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D1D" w:rsidRDefault="00C826D5">
      <w:pPr>
        <w:spacing w:after="13" w:line="259" w:lineRule="auto"/>
        <w:ind w:left="1458" w:firstLine="0"/>
        <w:jc w:val="center"/>
      </w:pPr>
      <w:r>
        <w:rPr>
          <w:noProof/>
        </w:rPr>
        <w:drawing>
          <wp:inline distT="0" distB="0" distL="0" distR="0">
            <wp:extent cx="882650" cy="826084"/>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882650" cy="826084"/>
                    </a:xfrm>
                    <a:prstGeom prst="rect">
                      <a:avLst/>
                    </a:prstGeom>
                  </pic:spPr>
                </pic:pic>
              </a:graphicData>
            </a:graphic>
          </wp:inline>
        </w:drawing>
      </w:r>
      <w:r>
        <w:rPr>
          <w:rFonts w:ascii="Arial" w:eastAsia="Arial" w:hAnsi="Arial" w:cs="Arial"/>
          <w:b/>
          <w:sz w:val="24"/>
        </w:rPr>
        <w:t xml:space="preserve">  </w:t>
      </w:r>
      <w:r>
        <w:t xml:space="preserve">  </w:t>
      </w:r>
    </w:p>
    <w:p w:rsidR="00811D1D" w:rsidRDefault="00C826D5">
      <w:pPr>
        <w:spacing w:after="1" w:line="259" w:lineRule="auto"/>
        <w:ind w:left="2410" w:firstLine="0"/>
      </w:pPr>
      <w:r>
        <w:rPr>
          <w:rFonts w:ascii="Arial" w:eastAsia="Arial" w:hAnsi="Arial" w:cs="Arial"/>
          <w:b/>
          <w:sz w:val="24"/>
        </w:rPr>
        <w:t>[</w:t>
      </w:r>
      <w:r>
        <w:rPr>
          <w:b/>
          <w:sz w:val="28"/>
        </w:rPr>
        <w:t>Melawati Mall Voucher Redemption Campaign</w:t>
      </w:r>
      <w:r>
        <w:rPr>
          <w:b/>
        </w:rPr>
        <w:t xml:space="preserve">] </w:t>
      </w:r>
      <w:r>
        <w:t xml:space="preserve"> </w:t>
      </w:r>
    </w:p>
    <w:p w:rsidR="00811D1D" w:rsidRDefault="00C826D5">
      <w:pPr>
        <w:spacing w:after="0" w:line="259" w:lineRule="auto"/>
        <w:ind w:left="645" w:firstLine="0"/>
        <w:jc w:val="center"/>
      </w:pPr>
      <w:r>
        <w:rPr>
          <w:b/>
          <w:sz w:val="28"/>
        </w:rPr>
        <w:t>TERMS &amp; CONDITIONS</w:t>
      </w:r>
      <w:r>
        <w:rPr>
          <w:sz w:val="28"/>
        </w:rPr>
        <w:t xml:space="preserve"> </w:t>
      </w:r>
      <w:r>
        <w:t xml:space="preserve"> </w:t>
      </w:r>
    </w:p>
    <w:p w:rsidR="00811D1D" w:rsidRDefault="00C826D5">
      <w:pPr>
        <w:spacing w:after="0" w:line="259" w:lineRule="auto"/>
        <w:ind w:left="1259" w:firstLine="0"/>
        <w:jc w:val="center"/>
      </w:pPr>
      <w:r>
        <w:rPr>
          <w:rFonts w:ascii="Arial" w:eastAsia="Arial" w:hAnsi="Arial" w:cs="Arial"/>
          <w:b/>
          <w:sz w:val="24"/>
        </w:rPr>
        <w:t xml:space="preserve"> </w:t>
      </w:r>
      <w:r>
        <w:t xml:space="preserve">  </w:t>
      </w:r>
    </w:p>
    <w:p w:rsidR="00811D1D" w:rsidRDefault="00C826D5">
      <w:pPr>
        <w:numPr>
          <w:ilvl w:val="0"/>
          <w:numId w:val="1"/>
        </w:numPr>
        <w:spacing w:after="29" w:line="259" w:lineRule="auto"/>
        <w:ind w:hanging="276"/>
      </w:pPr>
      <w:r>
        <w:rPr>
          <w:rFonts w:ascii="Arial" w:eastAsia="Arial" w:hAnsi="Arial" w:cs="Arial"/>
          <w:b/>
          <w:sz w:val="20"/>
        </w:rPr>
        <w:t xml:space="preserve">Campaign Details  </w:t>
      </w:r>
      <w:r>
        <w:t xml:space="preserve"> </w:t>
      </w:r>
    </w:p>
    <w:p w:rsidR="00811D1D" w:rsidRDefault="00C826D5">
      <w:pPr>
        <w:spacing w:after="87" w:line="259" w:lineRule="auto"/>
        <w:ind w:left="720" w:firstLine="0"/>
      </w:pPr>
      <w:r>
        <w:rPr>
          <w:b/>
        </w:rPr>
        <w:t xml:space="preserve"> </w:t>
      </w:r>
      <w:r>
        <w:t xml:space="preserve">  </w:t>
      </w:r>
    </w:p>
    <w:p w:rsidR="00811D1D" w:rsidRDefault="00C826D5">
      <w:pPr>
        <w:numPr>
          <w:ilvl w:val="1"/>
          <w:numId w:val="1"/>
        </w:numPr>
        <w:ind w:hanging="720"/>
      </w:pPr>
      <w:r>
        <w:t>The “Melawati Mall Voucher Redemption</w:t>
      </w:r>
      <w:r>
        <w:rPr>
          <w:b/>
          <w:sz w:val="28"/>
        </w:rPr>
        <w:t xml:space="preserve"> </w:t>
      </w:r>
      <w:r>
        <w:t>Campaign” (hereinafter referred to as the “</w:t>
      </w:r>
      <w:r>
        <w:rPr>
          <w:b/>
        </w:rPr>
        <w:t>Campaign</w:t>
      </w:r>
      <w:r>
        <w:t>”) is organized by Melawati Mall (hereinafter referred to as “</w:t>
      </w:r>
      <w:r>
        <w:rPr>
          <w:b/>
        </w:rPr>
        <w:t>Organizer</w:t>
      </w:r>
      <w:r>
        <w:t xml:space="preserve">”).    </w:t>
      </w:r>
    </w:p>
    <w:p w:rsidR="00811D1D" w:rsidRDefault="00C826D5">
      <w:pPr>
        <w:spacing w:after="0" w:line="259" w:lineRule="auto"/>
        <w:ind w:left="720" w:firstLine="0"/>
      </w:pPr>
      <w:r>
        <w:t xml:space="preserve">  </w:t>
      </w:r>
    </w:p>
    <w:p w:rsidR="00811D1D" w:rsidRDefault="00C826D5">
      <w:pPr>
        <w:spacing w:after="62" w:line="259" w:lineRule="auto"/>
        <w:ind w:left="1440" w:firstLine="0"/>
      </w:pPr>
      <w:r>
        <w:t xml:space="preserve">   </w:t>
      </w:r>
    </w:p>
    <w:p w:rsidR="00811D1D" w:rsidRDefault="00C826D5" w:rsidP="00F06384">
      <w:pPr>
        <w:numPr>
          <w:ilvl w:val="1"/>
          <w:numId w:val="1"/>
        </w:numPr>
        <w:spacing w:after="5"/>
        <w:ind w:left="1436" w:hanging="720"/>
      </w:pPr>
      <w:r>
        <w:t xml:space="preserve">The Campaign shall commence on </w:t>
      </w:r>
      <w:r w:rsidRPr="00F06384">
        <w:rPr>
          <w:b/>
        </w:rPr>
        <w:t xml:space="preserve">22 May 2017 </w:t>
      </w:r>
      <w:r>
        <w:t xml:space="preserve">and expire on </w:t>
      </w:r>
      <w:r w:rsidR="00F06384" w:rsidRPr="00F06384">
        <w:rPr>
          <w:b/>
        </w:rPr>
        <w:t>20 September</w:t>
      </w:r>
      <w:r w:rsidRPr="00F06384">
        <w:rPr>
          <w:b/>
        </w:rPr>
        <w:t xml:space="preserve"> 2017 </w:t>
      </w:r>
      <w:r>
        <w:t xml:space="preserve">(both dates </w:t>
      </w:r>
      <w:r>
        <w:t>inclusive) [hereinafter referred to as “</w:t>
      </w:r>
      <w:r w:rsidRPr="00F06384">
        <w:rPr>
          <w:b/>
        </w:rPr>
        <w:t>Campaign Period</w:t>
      </w:r>
      <w:r>
        <w:t xml:space="preserve">”] unless notified otherwise by the Organizer. The Organizer reserves the right at any time </w:t>
      </w:r>
      <w:r>
        <w:t xml:space="preserve">upon giving notice to change the duration and/or the commencement and/or expiry date of the Campaign Period.   </w:t>
      </w:r>
      <w:r w:rsidR="00F06384">
        <w:br/>
      </w:r>
    </w:p>
    <w:p w:rsidR="00811D1D" w:rsidRDefault="00C826D5">
      <w:pPr>
        <w:spacing w:after="0" w:line="259" w:lineRule="auto"/>
        <w:ind w:left="720" w:firstLine="0"/>
      </w:pPr>
      <w:r>
        <w:rPr>
          <w:b/>
        </w:rPr>
        <w:t xml:space="preserve"> </w:t>
      </w:r>
      <w:r>
        <w:t xml:space="preserve">  </w:t>
      </w:r>
    </w:p>
    <w:p w:rsidR="00811D1D" w:rsidRDefault="00C826D5">
      <w:pPr>
        <w:numPr>
          <w:ilvl w:val="0"/>
          <w:numId w:val="1"/>
        </w:numPr>
        <w:spacing w:after="29" w:line="259" w:lineRule="auto"/>
        <w:ind w:hanging="276"/>
      </w:pPr>
      <w:r>
        <w:rPr>
          <w:rFonts w:ascii="Arial" w:eastAsia="Arial" w:hAnsi="Arial" w:cs="Arial"/>
          <w:b/>
          <w:sz w:val="20"/>
        </w:rPr>
        <w:t xml:space="preserve">Conduct of Campaign, Eligibility and Prizes   </w:t>
      </w:r>
      <w:r>
        <w:t xml:space="preserve"> </w:t>
      </w:r>
    </w:p>
    <w:p w:rsidR="00811D1D" w:rsidRDefault="00C826D5">
      <w:pPr>
        <w:spacing w:after="33" w:line="259" w:lineRule="auto"/>
        <w:ind w:left="720" w:firstLine="0"/>
      </w:pPr>
      <w:r>
        <w:rPr>
          <w:b/>
        </w:rPr>
        <w:t xml:space="preserve"> </w:t>
      </w:r>
      <w:r>
        <w:t xml:space="preserve">  </w:t>
      </w:r>
    </w:p>
    <w:p w:rsidR="00811D1D" w:rsidRDefault="00C826D5">
      <w:pPr>
        <w:numPr>
          <w:ilvl w:val="1"/>
          <w:numId w:val="1"/>
        </w:numPr>
        <w:ind w:hanging="720"/>
      </w:pPr>
      <w:r>
        <w:t xml:space="preserve">The campaign will be divided into three (3) categories as follows:-   </w:t>
      </w:r>
    </w:p>
    <w:p w:rsidR="00811D1D" w:rsidRDefault="00C826D5">
      <w:pPr>
        <w:pStyle w:val="Heading1"/>
        <w:spacing w:after="43" w:line="259" w:lineRule="auto"/>
        <w:ind w:left="1407"/>
      </w:pPr>
      <w:r>
        <w:rPr>
          <w:rFonts w:ascii="Arial" w:eastAsia="Arial" w:hAnsi="Arial" w:cs="Arial"/>
          <w:b w:val="0"/>
          <w:sz w:val="20"/>
        </w:rPr>
        <w:t xml:space="preserve">2.1.1 </w:t>
      </w:r>
      <w:r>
        <w:rPr>
          <w:rFonts w:ascii="Arial" w:eastAsia="Arial" w:hAnsi="Arial" w:cs="Arial"/>
          <w:sz w:val="20"/>
          <w:u w:val="single" w:color="000000"/>
        </w:rPr>
        <w:t>Voucher Registration</w:t>
      </w:r>
      <w:r>
        <w:rPr>
          <w:rFonts w:ascii="Arial" w:eastAsia="Arial" w:hAnsi="Arial" w:cs="Arial"/>
          <w:sz w:val="20"/>
        </w:rPr>
        <w:t xml:space="preserve">  </w:t>
      </w:r>
      <w:r>
        <w:t xml:space="preserve"> </w:t>
      </w:r>
    </w:p>
    <w:p w:rsidR="00811D1D" w:rsidRDefault="00C826D5">
      <w:pPr>
        <w:spacing w:line="259" w:lineRule="auto"/>
        <w:ind w:left="720" w:firstLine="0"/>
      </w:pPr>
      <w:r>
        <w:t xml:space="preserve">  </w:t>
      </w:r>
    </w:p>
    <w:p w:rsidR="00811D1D" w:rsidRDefault="00C826D5">
      <w:pPr>
        <w:spacing w:after="14"/>
        <w:ind w:left="2000"/>
      </w:pPr>
      <w:r>
        <w:t>The Voucher Registration will be held daily during the Campaign</w:t>
      </w:r>
      <w:r w:rsidR="00F06384">
        <w:t>.</w:t>
      </w:r>
      <w:r>
        <w:t xml:space="preserve"> Each registration will be entitled to one (1) voucher from Melawati Mall.    </w:t>
      </w:r>
    </w:p>
    <w:p w:rsidR="00811D1D" w:rsidRDefault="00C826D5">
      <w:pPr>
        <w:spacing w:after="0" w:line="259" w:lineRule="auto"/>
        <w:ind w:left="2160" w:firstLine="0"/>
      </w:pPr>
      <w:r>
        <w:t xml:space="preserve">   </w:t>
      </w:r>
    </w:p>
    <w:p w:rsidR="00811D1D" w:rsidRDefault="00C826D5">
      <w:pPr>
        <w:pStyle w:val="Heading1"/>
        <w:ind w:right="2428"/>
      </w:pPr>
      <w:proofErr w:type="spellStart"/>
      <w:r>
        <w:t>i</w:t>
      </w:r>
      <w:proofErr w:type="spellEnd"/>
      <w:r>
        <w:t xml:space="preserve">)  Eligibility    </w:t>
      </w:r>
    </w:p>
    <w:p w:rsidR="00811D1D" w:rsidRDefault="00C826D5">
      <w:pPr>
        <w:numPr>
          <w:ilvl w:val="0"/>
          <w:numId w:val="2"/>
        </w:numPr>
        <w:spacing w:after="23" w:line="226" w:lineRule="auto"/>
        <w:ind w:hanging="361"/>
        <w:jc w:val="both"/>
      </w:pPr>
      <w:r>
        <w:rPr>
          <w:rFonts w:ascii="Arial" w:eastAsia="Arial" w:hAnsi="Arial" w:cs="Arial"/>
          <w:sz w:val="20"/>
        </w:rPr>
        <w:t xml:space="preserve">Any individual above the age of 14 years old at the time of registration. </w:t>
      </w:r>
      <w:r>
        <w:t xml:space="preserve"> </w:t>
      </w:r>
    </w:p>
    <w:p w:rsidR="00811D1D" w:rsidRDefault="00C826D5">
      <w:pPr>
        <w:numPr>
          <w:ilvl w:val="0"/>
          <w:numId w:val="2"/>
        </w:numPr>
        <w:spacing w:after="23" w:line="226" w:lineRule="auto"/>
        <w:ind w:hanging="361"/>
        <w:jc w:val="both"/>
      </w:pPr>
      <w:r>
        <w:rPr>
          <w:rFonts w:ascii="Arial" w:eastAsia="Arial" w:hAnsi="Arial" w:cs="Arial"/>
          <w:sz w:val="20"/>
        </w:rPr>
        <w:t xml:space="preserve">Any individual with a valid email address at the time of registration. </w:t>
      </w:r>
      <w:r>
        <w:t xml:space="preserve"> </w:t>
      </w:r>
    </w:p>
    <w:p w:rsidR="00811D1D" w:rsidRDefault="00C826D5">
      <w:pPr>
        <w:numPr>
          <w:ilvl w:val="0"/>
          <w:numId w:val="2"/>
        </w:numPr>
        <w:spacing w:after="23" w:line="226" w:lineRule="auto"/>
        <w:ind w:hanging="361"/>
        <w:jc w:val="both"/>
      </w:pPr>
      <w:r>
        <w:rPr>
          <w:rFonts w:ascii="Arial" w:eastAsia="Arial" w:hAnsi="Arial" w:cs="Arial"/>
          <w:sz w:val="20"/>
        </w:rPr>
        <w:t>Any individual who has never registered with the Melawati Mall Voucher Redemption website (hereinafter refe</w:t>
      </w:r>
      <w:r>
        <w:rPr>
          <w:rFonts w:ascii="Arial" w:eastAsia="Arial" w:hAnsi="Arial" w:cs="Arial"/>
          <w:sz w:val="20"/>
        </w:rPr>
        <w:t>rred to as “</w:t>
      </w:r>
      <w:r>
        <w:rPr>
          <w:rFonts w:ascii="Arial" w:eastAsia="Arial" w:hAnsi="Arial" w:cs="Arial"/>
          <w:b/>
          <w:sz w:val="20"/>
        </w:rPr>
        <w:t>Melawati Mall Microsite</w:t>
      </w:r>
      <w:r>
        <w:rPr>
          <w:rFonts w:ascii="Arial" w:eastAsia="Arial" w:hAnsi="Arial" w:cs="Arial"/>
          <w:sz w:val="20"/>
        </w:rPr>
        <w:t xml:space="preserve">”) previously. </w:t>
      </w:r>
      <w:r>
        <w:t xml:space="preserve"> </w:t>
      </w:r>
    </w:p>
    <w:p w:rsidR="00811D1D" w:rsidRDefault="00C826D5">
      <w:pPr>
        <w:pStyle w:val="Heading1"/>
        <w:spacing w:after="132" w:line="259" w:lineRule="auto"/>
        <w:ind w:left="0" w:right="244" w:firstLine="0"/>
        <w:jc w:val="center"/>
      </w:pPr>
      <w:r>
        <w:rPr>
          <w:b w:val="0"/>
        </w:rPr>
        <w:t xml:space="preserve"> </w:t>
      </w:r>
      <w:r>
        <w:t xml:space="preserve">ii)  Rewards for the Voucher Registration are as follows:-   </w:t>
      </w:r>
    </w:p>
    <w:p w:rsidR="00811D1D" w:rsidRDefault="00C826D5">
      <w:pPr>
        <w:numPr>
          <w:ilvl w:val="0"/>
          <w:numId w:val="3"/>
        </w:numPr>
        <w:spacing w:after="23" w:line="226" w:lineRule="auto"/>
        <w:ind w:hanging="361"/>
        <w:jc w:val="both"/>
      </w:pPr>
      <w:r>
        <w:rPr>
          <w:rFonts w:ascii="Arial" w:eastAsia="Arial" w:hAnsi="Arial" w:cs="Arial"/>
          <w:sz w:val="20"/>
        </w:rPr>
        <w:t>Everyone who had successful registered at the Melawati Mall Microsite (hereinafter referred to as “</w:t>
      </w:r>
      <w:r>
        <w:rPr>
          <w:rFonts w:ascii="Arial" w:eastAsia="Arial" w:hAnsi="Arial" w:cs="Arial"/>
          <w:b/>
          <w:sz w:val="20"/>
        </w:rPr>
        <w:t>Participant</w:t>
      </w:r>
      <w:r>
        <w:rPr>
          <w:rFonts w:ascii="Arial" w:eastAsia="Arial" w:hAnsi="Arial" w:cs="Arial"/>
          <w:sz w:val="20"/>
        </w:rPr>
        <w:t xml:space="preserve">”) will be entitled to one (1) voucher upon redemption.  </w:t>
      </w:r>
      <w:r>
        <w:t xml:space="preserve"> </w:t>
      </w:r>
    </w:p>
    <w:p w:rsidR="00811D1D" w:rsidRDefault="00C826D5">
      <w:pPr>
        <w:numPr>
          <w:ilvl w:val="0"/>
          <w:numId w:val="3"/>
        </w:numPr>
        <w:spacing w:after="23" w:line="226" w:lineRule="auto"/>
        <w:ind w:hanging="361"/>
        <w:jc w:val="both"/>
      </w:pPr>
      <w:r>
        <w:rPr>
          <w:rFonts w:ascii="Arial" w:eastAsia="Arial" w:hAnsi="Arial" w:cs="Arial"/>
          <w:sz w:val="20"/>
        </w:rPr>
        <w:t xml:space="preserve">Voucher availability is subject to first come, first serve basis and while stock last.  </w:t>
      </w:r>
      <w:r>
        <w:t xml:space="preserve"> </w:t>
      </w:r>
    </w:p>
    <w:p w:rsidR="00811D1D" w:rsidRDefault="00C826D5">
      <w:pPr>
        <w:spacing w:after="14" w:line="259" w:lineRule="auto"/>
        <w:ind w:left="720" w:firstLine="0"/>
      </w:pPr>
      <w:r>
        <w:t xml:space="preserve">  </w:t>
      </w:r>
    </w:p>
    <w:p w:rsidR="00811D1D" w:rsidRDefault="00C826D5">
      <w:pPr>
        <w:pStyle w:val="Heading1"/>
        <w:tabs>
          <w:tab w:val="center" w:pos="3265"/>
          <w:tab w:val="center" w:pos="5041"/>
        </w:tabs>
        <w:ind w:left="-15" w:firstLine="0"/>
      </w:pPr>
      <w:r>
        <w:rPr>
          <w:b w:val="0"/>
        </w:rPr>
        <w:t xml:space="preserve"> </w:t>
      </w:r>
      <w:r>
        <w:rPr>
          <w:b w:val="0"/>
        </w:rPr>
        <w:tab/>
      </w:r>
      <w:r>
        <w:t xml:space="preserve">iii) Manner and Method   </w:t>
      </w:r>
      <w:r>
        <w:tab/>
        <w:t xml:space="preserve">  </w:t>
      </w:r>
    </w:p>
    <w:p w:rsidR="00811D1D" w:rsidRDefault="00C826D5">
      <w:pPr>
        <w:numPr>
          <w:ilvl w:val="0"/>
          <w:numId w:val="4"/>
        </w:numPr>
        <w:spacing w:after="23" w:line="226" w:lineRule="auto"/>
        <w:ind w:hanging="361"/>
        <w:jc w:val="both"/>
      </w:pPr>
      <w:r>
        <w:rPr>
          <w:rFonts w:ascii="Arial" w:eastAsia="Arial" w:hAnsi="Arial" w:cs="Arial"/>
          <w:sz w:val="20"/>
        </w:rPr>
        <w:t>Each Participant</w:t>
      </w:r>
      <w:r>
        <w:rPr>
          <w:rFonts w:ascii="Arial" w:eastAsia="Arial" w:hAnsi="Arial" w:cs="Arial"/>
          <w:b/>
          <w:sz w:val="20"/>
        </w:rPr>
        <w:t xml:space="preserve"> </w:t>
      </w:r>
      <w:r>
        <w:rPr>
          <w:rFonts w:ascii="Arial" w:eastAsia="Arial" w:hAnsi="Arial" w:cs="Arial"/>
          <w:sz w:val="20"/>
        </w:rPr>
        <w:t>will be entitled to one (1) QR Code that is generated fr</w:t>
      </w:r>
      <w:r>
        <w:rPr>
          <w:rFonts w:ascii="Arial" w:eastAsia="Arial" w:hAnsi="Arial" w:cs="Arial"/>
          <w:sz w:val="20"/>
        </w:rPr>
        <w:t xml:space="preserve">om the Melawati Mall Microsite that will be eligible for one (1) voucher redemption only.  </w:t>
      </w:r>
      <w:r>
        <w:t xml:space="preserve"> </w:t>
      </w:r>
    </w:p>
    <w:p w:rsidR="00811D1D" w:rsidRDefault="00C826D5">
      <w:pPr>
        <w:numPr>
          <w:ilvl w:val="0"/>
          <w:numId w:val="4"/>
        </w:numPr>
        <w:spacing w:after="23" w:line="226" w:lineRule="auto"/>
        <w:ind w:hanging="361"/>
        <w:jc w:val="both"/>
      </w:pPr>
      <w:r>
        <w:rPr>
          <w:rFonts w:ascii="Arial" w:eastAsia="Arial" w:hAnsi="Arial" w:cs="Arial"/>
          <w:sz w:val="20"/>
        </w:rPr>
        <w:t>Each Participant</w:t>
      </w:r>
      <w:r>
        <w:rPr>
          <w:rFonts w:ascii="Arial" w:eastAsia="Arial" w:hAnsi="Arial" w:cs="Arial"/>
          <w:b/>
          <w:sz w:val="20"/>
        </w:rPr>
        <w:t xml:space="preserve"> </w:t>
      </w:r>
      <w:r>
        <w:rPr>
          <w:rFonts w:ascii="Arial" w:eastAsia="Arial" w:hAnsi="Arial" w:cs="Arial"/>
          <w:sz w:val="20"/>
        </w:rPr>
        <w:t xml:space="preserve">will receive one (1) QR Code that is generated from the Melawati Mall Microsite through their email address.  </w:t>
      </w:r>
      <w:r>
        <w:t xml:space="preserve"> </w:t>
      </w:r>
    </w:p>
    <w:p w:rsidR="00811D1D" w:rsidRDefault="00C826D5">
      <w:pPr>
        <w:numPr>
          <w:ilvl w:val="0"/>
          <w:numId w:val="4"/>
        </w:numPr>
        <w:spacing w:after="45" w:line="226" w:lineRule="auto"/>
        <w:ind w:hanging="361"/>
        <w:jc w:val="both"/>
      </w:pPr>
      <w:r>
        <w:rPr>
          <w:rFonts w:ascii="Arial" w:eastAsia="Arial" w:hAnsi="Arial" w:cs="Arial"/>
          <w:sz w:val="20"/>
        </w:rPr>
        <w:t>Each Participant</w:t>
      </w:r>
      <w:r>
        <w:rPr>
          <w:rFonts w:ascii="Arial" w:eastAsia="Arial" w:hAnsi="Arial" w:cs="Arial"/>
          <w:b/>
          <w:sz w:val="20"/>
        </w:rPr>
        <w:t xml:space="preserve"> </w:t>
      </w:r>
      <w:r>
        <w:rPr>
          <w:rFonts w:ascii="Arial" w:eastAsia="Arial" w:hAnsi="Arial" w:cs="Arial"/>
          <w:sz w:val="20"/>
        </w:rPr>
        <w:t>who redeems a vou</w:t>
      </w:r>
      <w:r>
        <w:rPr>
          <w:rFonts w:ascii="Arial" w:eastAsia="Arial" w:hAnsi="Arial" w:cs="Arial"/>
          <w:sz w:val="20"/>
        </w:rPr>
        <w:t xml:space="preserve">cher at Melawati Mall during the Campaign period will automatically be entered in the Lucky Draw. </w:t>
      </w:r>
      <w:r>
        <w:t xml:space="preserve"> </w:t>
      </w:r>
    </w:p>
    <w:p w:rsidR="00811D1D" w:rsidRDefault="00C826D5">
      <w:pPr>
        <w:spacing w:after="0" w:line="259" w:lineRule="auto"/>
        <w:ind w:left="3241" w:firstLine="0"/>
      </w:pPr>
      <w:r>
        <w:rPr>
          <w:rFonts w:ascii="Arial" w:eastAsia="Arial" w:hAnsi="Arial" w:cs="Arial"/>
          <w:sz w:val="20"/>
        </w:rPr>
        <w:t xml:space="preserve"> </w:t>
      </w:r>
      <w:r>
        <w:t xml:space="preserve"> </w:t>
      </w:r>
    </w:p>
    <w:p w:rsidR="00F06384" w:rsidRDefault="00F06384">
      <w:pPr>
        <w:spacing w:line="259" w:lineRule="auto"/>
        <w:ind w:left="0" w:firstLine="0"/>
        <w:rPr>
          <w:rFonts w:ascii="Arial" w:eastAsia="Arial" w:hAnsi="Arial" w:cs="Arial"/>
          <w:sz w:val="20"/>
          <w:u w:color="000000"/>
        </w:rPr>
      </w:pPr>
      <w:r>
        <w:rPr>
          <w:b/>
        </w:rPr>
        <w:br w:type="page"/>
      </w:r>
    </w:p>
    <w:p w:rsidR="00811D1D" w:rsidRDefault="00C826D5">
      <w:pPr>
        <w:pStyle w:val="Heading2"/>
        <w:ind w:left="1407"/>
      </w:pPr>
      <w:r>
        <w:rPr>
          <w:b w:val="0"/>
          <w:u w:val="none"/>
        </w:rPr>
        <w:lastRenderedPageBreak/>
        <w:t xml:space="preserve">2.1.2 </w:t>
      </w:r>
      <w:r>
        <w:t>Voucher Redemption</w:t>
      </w:r>
      <w:r>
        <w:rPr>
          <w:u w:val="none"/>
        </w:rPr>
        <w:t xml:space="preserve">   </w:t>
      </w:r>
    </w:p>
    <w:p w:rsidR="00811D1D" w:rsidRDefault="00C826D5">
      <w:pPr>
        <w:spacing w:after="0" w:line="259" w:lineRule="auto"/>
        <w:ind w:left="720" w:firstLine="0"/>
      </w:pPr>
      <w:r>
        <w:t xml:space="preserve">  </w:t>
      </w:r>
    </w:p>
    <w:p w:rsidR="00811D1D" w:rsidRDefault="00C826D5">
      <w:pPr>
        <w:spacing w:after="14"/>
        <w:ind w:left="2000"/>
      </w:pPr>
      <w:r>
        <w:t xml:space="preserve">The Voucher Redemption will be held on daily basis for the duration of </w:t>
      </w:r>
      <w:r w:rsidR="00F06384">
        <w:t>1</w:t>
      </w:r>
      <w:r>
        <w:t xml:space="preserve"> </w:t>
      </w:r>
      <w:r w:rsidR="00F06384">
        <w:t>August</w:t>
      </w:r>
      <w:r>
        <w:t xml:space="preserve"> 2017 until </w:t>
      </w:r>
      <w:r w:rsidR="00F06384">
        <w:t>15</w:t>
      </w:r>
      <w:r>
        <w:t xml:space="preserve"> </w:t>
      </w:r>
      <w:r w:rsidR="00F06384">
        <w:t>September</w:t>
      </w:r>
      <w:r>
        <w:t xml:space="preserve"> 2017 (both dates inclusi</w:t>
      </w:r>
      <w:r>
        <w:t xml:space="preserve">ve). Each Participant will be entitled to one (1) voucher from Melawati Mall.    </w:t>
      </w:r>
    </w:p>
    <w:p w:rsidR="00811D1D" w:rsidRDefault="00C826D5">
      <w:pPr>
        <w:spacing w:after="0" w:line="259" w:lineRule="auto"/>
        <w:ind w:left="2160" w:firstLine="0"/>
      </w:pPr>
      <w:r>
        <w:t xml:space="preserve">   </w:t>
      </w:r>
    </w:p>
    <w:p w:rsidR="00811D1D" w:rsidRDefault="00C826D5">
      <w:pPr>
        <w:pStyle w:val="Heading1"/>
        <w:ind w:right="2428"/>
      </w:pPr>
      <w:proofErr w:type="spellStart"/>
      <w:r>
        <w:t>i</w:t>
      </w:r>
      <w:proofErr w:type="spellEnd"/>
      <w:r>
        <w:t xml:space="preserve">)  Eligibility    </w:t>
      </w:r>
    </w:p>
    <w:p w:rsidR="00811D1D" w:rsidRDefault="00C826D5">
      <w:pPr>
        <w:numPr>
          <w:ilvl w:val="0"/>
          <w:numId w:val="5"/>
        </w:numPr>
        <w:spacing w:after="23" w:line="226" w:lineRule="auto"/>
        <w:ind w:hanging="361"/>
        <w:jc w:val="both"/>
      </w:pPr>
      <w:r>
        <w:rPr>
          <w:rFonts w:ascii="Arial" w:eastAsia="Arial" w:hAnsi="Arial" w:cs="Arial"/>
          <w:sz w:val="20"/>
        </w:rPr>
        <w:t xml:space="preserve">Any Participant above the age of 14 years old at the time of registration. </w:t>
      </w:r>
      <w:r>
        <w:t xml:space="preserve"> </w:t>
      </w:r>
    </w:p>
    <w:p w:rsidR="00F06384" w:rsidRPr="00F06384" w:rsidRDefault="00C826D5">
      <w:pPr>
        <w:numPr>
          <w:ilvl w:val="0"/>
          <w:numId w:val="5"/>
        </w:numPr>
        <w:spacing w:after="23" w:line="226" w:lineRule="auto"/>
        <w:ind w:hanging="361"/>
        <w:jc w:val="both"/>
      </w:pPr>
      <w:r>
        <w:rPr>
          <w:rFonts w:ascii="Arial" w:eastAsia="Arial" w:hAnsi="Arial" w:cs="Arial"/>
          <w:sz w:val="20"/>
        </w:rPr>
        <w:t xml:space="preserve">Any Participant with a valid QR Code that is generated from the Melawati Mall Microsite  </w:t>
      </w:r>
    </w:p>
    <w:p w:rsidR="00811D1D" w:rsidRDefault="00C826D5" w:rsidP="00F06384">
      <w:pPr>
        <w:spacing w:after="23" w:line="226" w:lineRule="auto"/>
        <w:ind w:left="3212" w:firstLine="0"/>
        <w:jc w:val="both"/>
      </w:pPr>
      <w:r>
        <w:t xml:space="preserve"> </w:t>
      </w:r>
    </w:p>
    <w:p w:rsidR="00811D1D" w:rsidRDefault="00C826D5">
      <w:pPr>
        <w:pStyle w:val="Heading1"/>
        <w:ind w:left="2155" w:right="2428" w:hanging="1435"/>
      </w:pPr>
      <w:r>
        <w:rPr>
          <w:rFonts w:ascii="Arial" w:eastAsia="Arial" w:hAnsi="Arial" w:cs="Arial"/>
          <w:b w:val="0"/>
          <w:sz w:val="20"/>
        </w:rPr>
        <w:t xml:space="preserve"> </w:t>
      </w:r>
      <w:r>
        <w:rPr>
          <w:b w:val="0"/>
        </w:rPr>
        <w:t xml:space="preserve">  </w:t>
      </w:r>
      <w:r w:rsidR="00F06384">
        <w:rPr>
          <w:b w:val="0"/>
        </w:rPr>
        <w:tab/>
      </w:r>
      <w:r>
        <w:t xml:space="preserve">ii)  Rewards for the Voucher Redemption are as follows:-   </w:t>
      </w:r>
    </w:p>
    <w:p w:rsidR="00811D1D" w:rsidRDefault="00C826D5">
      <w:pPr>
        <w:numPr>
          <w:ilvl w:val="0"/>
          <w:numId w:val="6"/>
        </w:numPr>
        <w:spacing w:after="23" w:line="226" w:lineRule="auto"/>
        <w:ind w:hanging="361"/>
        <w:jc w:val="both"/>
      </w:pPr>
      <w:r>
        <w:rPr>
          <w:rFonts w:ascii="Arial" w:eastAsia="Arial" w:hAnsi="Arial" w:cs="Arial"/>
          <w:sz w:val="20"/>
        </w:rPr>
        <w:t xml:space="preserve">Each </w:t>
      </w:r>
      <w:r>
        <w:rPr>
          <w:rFonts w:ascii="Arial" w:eastAsia="Arial" w:hAnsi="Arial" w:cs="Arial"/>
          <w:b/>
          <w:sz w:val="20"/>
        </w:rPr>
        <w:t>Participant</w:t>
      </w:r>
      <w:r>
        <w:rPr>
          <w:rFonts w:ascii="Arial" w:eastAsia="Arial" w:hAnsi="Arial" w:cs="Arial"/>
          <w:sz w:val="20"/>
        </w:rPr>
        <w:t xml:space="preserve"> will be entitled to one (1) voucher upon redemption.  </w:t>
      </w:r>
      <w:r>
        <w:t xml:space="preserve"> </w:t>
      </w:r>
    </w:p>
    <w:p w:rsidR="00811D1D" w:rsidRDefault="00C826D5">
      <w:pPr>
        <w:numPr>
          <w:ilvl w:val="0"/>
          <w:numId w:val="6"/>
        </w:numPr>
        <w:spacing w:after="23" w:line="226" w:lineRule="auto"/>
        <w:ind w:hanging="361"/>
        <w:jc w:val="both"/>
      </w:pPr>
      <w:r>
        <w:rPr>
          <w:rFonts w:ascii="Arial" w:eastAsia="Arial" w:hAnsi="Arial" w:cs="Arial"/>
          <w:sz w:val="20"/>
        </w:rPr>
        <w:t xml:space="preserve">Voucher availability is subject to first come, first serve basis and while stock last. </w:t>
      </w:r>
      <w:r>
        <w:t xml:space="preserve"> </w:t>
      </w:r>
    </w:p>
    <w:p w:rsidR="00811D1D" w:rsidRDefault="00C826D5">
      <w:pPr>
        <w:spacing w:after="64" w:line="259" w:lineRule="auto"/>
        <w:ind w:left="1450" w:firstLine="0"/>
      </w:pPr>
      <w:r>
        <w:rPr>
          <w:rFonts w:ascii="Arial" w:eastAsia="Arial" w:hAnsi="Arial" w:cs="Arial"/>
          <w:b/>
          <w:sz w:val="20"/>
        </w:rPr>
        <w:t xml:space="preserve"> </w:t>
      </w:r>
      <w:r>
        <w:t xml:space="preserve"> </w:t>
      </w:r>
    </w:p>
    <w:p w:rsidR="00811D1D" w:rsidRDefault="00C826D5">
      <w:pPr>
        <w:pStyle w:val="Heading1"/>
        <w:tabs>
          <w:tab w:val="center" w:pos="3262"/>
          <w:tab w:val="center" w:pos="5041"/>
        </w:tabs>
        <w:ind w:left="-15" w:firstLine="0"/>
      </w:pPr>
      <w:r>
        <w:rPr>
          <w:b w:val="0"/>
        </w:rPr>
        <w:t xml:space="preserve"> </w:t>
      </w:r>
      <w:r>
        <w:rPr>
          <w:b w:val="0"/>
        </w:rPr>
        <w:tab/>
      </w:r>
      <w:r>
        <w:t xml:space="preserve">iii) Manner and Method   </w:t>
      </w:r>
      <w:r>
        <w:tab/>
        <w:t xml:space="preserve">  </w:t>
      </w:r>
    </w:p>
    <w:p w:rsidR="00811D1D" w:rsidRPr="00F06384" w:rsidRDefault="00C826D5">
      <w:pPr>
        <w:numPr>
          <w:ilvl w:val="0"/>
          <w:numId w:val="7"/>
        </w:numPr>
        <w:spacing w:after="23" w:line="226" w:lineRule="auto"/>
        <w:ind w:hanging="361"/>
        <w:jc w:val="both"/>
        <w:rPr>
          <w:rFonts w:ascii="Arial" w:hAnsi="Arial" w:cs="Arial"/>
          <w:sz w:val="20"/>
          <w:szCs w:val="20"/>
        </w:rPr>
      </w:pPr>
      <w:r w:rsidRPr="00F06384">
        <w:rPr>
          <w:rFonts w:ascii="Arial" w:eastAsia="Arial" w:hAnsi="Arial" w:cs="Arial"/>
          <w:sz w:val="20"/>
          <w:szCs w:val="20"/>
        </w:rPr>
        <w:t>Each Participant</w:t>
      </w:r>
      <w:r w:rsidRPr="00F06384">
        <w:rPr>
          <w:rFonts w:ascii="Arial" w:eastAsia="Arial" w:hAnsi="Arial" w:cs="Arial"/>
          <w:b/>
          <w:sz w:val="20"/>
          <w:szCs w:val="20"/>
        </w:rPr>
        <w:t xml:space="preserve"> </w:t>
      </w:r>
      <w:r w:rsidRPr="00F06384">
        <w:rPr>
          <w:rFonts w:ascii="Arial" w:eastAsia="Arial" w:hAnsi="Arial" w:cs="Arial"/>
          <w:sz w:val="20"/>
          <w:szCs w:val="20"/>
        </w:rPr>
        <w:t>will need to present their original Identification Card (IC) and print the QR Code that is generated from the Melawa</w:t>
      </w:r>
      <w:r w:rsidRPr="00F06384">
        <w:rPr>
          <w:rFonts w:ascii="Arial" w:eastAsia="Arial" w:hAnsi="Arial" w:cs="Arial"/>
          <w:sz w:val="20"/>
          <w:szCs w:val="20"/>
        </w:rPr>
        <w:t>ti Mall Microsite</w:t>
      </w:r>
      <w:r w:rsidRPr="00F06384">
        <w:rPr>
          <w:rFonts w:ascii="Arial" w:eastAsia="Arial" w:hAnsi="Arial" w:cs="Arial"/>
          <w:b/>
          <w:sz w:val="20"/>
          <w:szCs w:val="20"/>
        </w:rPr>
        <w:t xml:space="preserve"> </w:t>
      </w:r>
      <w:r w:rsidRPr="00F06384">
        <w:rPr>
          <w:rFonts w:ascii="Arial" w:eastAsia="Arial" w:hAnsi="Arial" w:cs="Arial"/>
          <w:sz w:val="20"/>
          <w:szCs w:val="20"/>
        </w:rPr>
        <w:t xml:space="preserve">to the Melawati Mall Information Counter to redeem one (1) voucher.  </w:t>
      </w:r>
      <w:r w:rsidRPr="00F06384">
        <w:rPr>
          <w:rFonts w:ascii="Arial" w:hAnsi="Arial" w:cs="Arial"/>
          <w:sz w:val="20"/>
          <w:szCs w:val="20"/>
        </w:rPr>
        <w:t xml:space="preserve"> </w:t>
      </w:r>
    </w:p>
    <w:p w:rsidR="00811D1D" w:rsidRPr="00F06384" w:rsidRDefault="00C826D5">
      <w:pPr>
        <w:numPr>
          <w:ilvl w:val="0"/>
          <w:numId w:val="7"/>
        </w:numPr>
        <w:spacing w:after="23" w:line="226" w:lineRule="auto"/>
        <w:ind w:hanging="361"/>
        <w:jc w:val="both"/>
        <w:rPr>
          <w:rFonts w:ascii="Arial" w:hAnsi="Arial" w:cs="Arial"/>
          <w:sz w:val="20"/>
          <w:szCs w:val="20"/>
        </w:rPr>
      </w:pPr>
      <w:r w:rsidRPr="00F06384">
        <w:rPr>
          <w:rFonts w:ascii="Arial" w:eastAsia="Arial" w:hAnsi="Arial" w:cs="Arial"/>
          <w:sz w:val="20"/>
          <w:szCs w:val="20"/>
        </w:rPr>
        <w:t xml:space="preserve">Participants below the age of 18 years old must be accompanied by an adult above 18 years old.  </w:t>
      </w:r>
      <w:r w:rsidRPr="00F06384">
        <w:rPr>
          <w:rFonts w:ascii="Arial" w:hAnsi="Arial" w:cs="Arial"/>
          <w:sz w:val="20"/>
          <w:szCs w:val="20"/>
        </w:rPr>
        <w:t xml:space="preserve"> </w:t>
      </w:r>
    </w:p>
    <w:p w:rsidR="00811D1D" w:rsidRPr="00F06384" w:rsidRDefault="00C826D5" w:rsidP="00F06384">
      <w:pPr>
        <w:numPr>
          <w:ilvl w:val="0"/>
          <w:numId w:val="7"/>
        </w:numPr>
        <w:spacing w:after="23" w:line="226" w:lineRule="auto"/>
        <w:ind w:hanging="361"/>
        <w:jc w:val="both"/>
        <w:rPr>
          <w:rFonts w:ascii="Arial" w:hAnsi="Arial" w:cs="Arial"/>
          <w:sz w:val="20"/>
          <w:szCs w:val="20"/>
        </w:rPr>
      </w:pPr>
      <w:r w:rsidRPr="00F06384">
        <w:rPr>
          <w:rFonts w:ascii="Arial" w:eastAsia="Arial" w:hAnsi="Arial" w:cs="Arial"/>
          <w:sz w:val="20"/>
          <w:szCs w:val="20"/>
        </w:rPr>
        <w:t>Each Participant</w:t>
      </w:r>
      <w:r w:rsidRPr="00F06384">
        <w:rPr>
          <w:rFonts w:ascii="Arial" w:eastAsia="Arial" w:hAnsi="Arial" w:cs="Arial"/>
          <w:b/>
          <w:sz w:val="20"/>
          <w:szCs w:val="20"/>
        </w:rPr>
        <w:t xml:space="preserve"> </w:t>
      </w:r>
      <w:r w:rsidRPr="00F06384">
        <w:rPr>
          <w:rFonts w:ascii="Arial" w:eastAsia="Arial" w:hAnsi="Arial" w:cs="Arial"/>
          <w:sz w:val="20"/>
          <w:szCs w:val="20"/>
        </w:rPr>
        <w:t>will be able to collect the entitled voucher from</w:t>
      </w:r>
      <w:r w:rsidRPr="00F06384">
        <w:rPr>
          <w:rFonts w:ascii="Arial" w:hAnsi="Arial" w:cs="Arial"/>
          <w:sz w:val="20"/>
          <w:szCs w:val="20"/>
        </w:rPr>
        <w:t xml:space="preserve"> 1</w:t>
      </w:r>
      <w:r w:rsidRPr="00F06384">
        <w:rPr>
          <w:rFonts w:ascii="Arial" w:hAnsi="Arial" w:cs="Arial"/>
          <w:sz w:val="20"/>
          <w:szCs w:val="20"/>
        </w:rPr>
        <w:t xml:space="preserve"> </w:t>
      </w:r>
      <w:r w:rsidR="00F06384">
        <w:rPr>
          <w:rFonts w:ascii="Arial" w:hAnsi="Arial" w:cs="Arial"/>
          <w:sz w:val="20"/>
          <w:szCs w:val="20"/>
        </w:rPr>
        <w:t>August</w:t>
      </w:r>
      <w:r w:rsidRPr="00F06384">
        <w:rPr>
          <w:rFonts w:ascii="Arial" w:hAnsi="Arial" w:cs="Arial"/>
          <w:sz w:val="20"/>
          <w:szCs w:val="20"/>
        </w:rPr>
        <w:t xml:space="preserve"> </w:t>
      </w:r>
      <w:r w:rsidRPr="00F06384">
        <w:rPr>
          <w:rFonts w:ascii="Arial" w:hAnsi="Arial" w:cs="Arial"/>
          <w:sz w:val="20"/>
          <w:szCs w:val="20"/>
        </w:rPr>
        <w:t xml:space="preserve">2017 until </w:t>
      </w:r>
      <w:r w:rsidR="00F06384" w:rsidRPr="00F06384">
        <w:rPr>
          <w:rFonts w:ascii="Arial" w:hAnsi="Arial" w:cs="Arial"/>
          <w:sz w:val="20"/>
          <w:szCs w:val="20"/>
        </w:rPr>
        <w:t>15</w:t>
      </w:r>
      <w:r w:rsidRPr="00F06384">
        <w:rPr>
          <w:rFonts w:ascii="Arial" w:hAnsi="Arial" w:cs="Arial"/>
          <w:sz w:val="20"/>
          <w:szCs w:val="20"/>
        </w:rPr>
        <w:t xml:space="preserve"> </w:t>
      </w:r>
      <w:r w:rsidR="00F06384" w:rsidRPr="00F06384">
        <w:rPr>
          <w:rFonts w:ascii="Arial" w:hAnsi="Arial" w:cs="Arial"/>
          <w:sz w:val="20"/>
          <w:szCs w:val="20"/>
        </w:rPr>
        <w:t>September</w:t>
      </w:r>
      <w:r w:rsidRPr="00F06384">
        <w:rPr>
          <w:rFonts w:ascii="Arial" w:hAnsi="Arial" w:cs="Arial"/>
          <w:sz w:val="20"/>
          <w:szCs w:val="20"/>
        </w:rPr>
        <w:t xml:space="preserve"> 2017 (both dates inclusive).  </w:t>
      </w:r>
    </w:p>
    <w:p w:rsidR="00811D1D" w:rsidRPr="00F06384" w:rsidRDefault="00C826D5">
      <w:pPr>
        <w:numPr>
          <w:ilvl w:val="0"/>
          <w:numId w:val="7"/>
        </w:numPr>
        <w:spacing w:after="23" w:line="226" w:lineRule="auto"/>
        <w:ind w:hanging="361"/>
        <w:jc w:val="both"/>
        <w:rPr>
          <w:rFonts w:ascii="Arial" w:hAnsi="Arial" w:cs="Arial"/>
          <w:sz w:val="20"/>
          <w:szCs w:val="20"/>
        </w:rPr>
      </w:pPr>
      <w:r w:rsidRPr="00F06384">
        <w:rPr>
          <w:rFonts w:ascii="Arial" w:eastAsia="Arial" w:hAnsi="Arial" w:cs="Arial"/>
          <w:sz w:val="20"/>
          <w:szCs w:val="20"/>
        </w:rPr>
        <w:t>Each Participant</w:t>
      </w:r>
      <w:r w:rsidRPr="00F06384">
        <w:rPr>
          <w:rFonts w:ascii="Arial" w:eastAsia="Arial" w:hAnsi="Arial" w:cs="Arial"/>
          <w:b/>
          <w:sz w:val="20"/>
          <w:szCs w:val="20"/>
        </w:rPr>
        <w:t xml:space="preserve"> </w:t>
      </w:r>
      <w:r w:rsidRPr="00F06384">
        <w:rPr>
          <w:rFonts w:ascii="Arial" w:eastAsia="Arial" w:hAnsi="Arial" w:cs="Arial"/>
          <w:sz w:val="20"/>
          <w:szCs w:val="20"/>
        </w:rPr>
        <w:t xml:space="preserve">will be entitled to one (1) voucher only.  </w:t>
      </w:r>
      <w:r w:rsidRPr="00F06384">
        <w:rPr>
          <w:rFonts w:ascii="Arial" w:hAnsi="Arial" w:cs="Arial"/>
          <w:sz w:val="20"/>
          <w:szCs w:val="20"/>
        </w:rPr>
        <w:t xml:space="preserve"> </w:t>
      </w:r>
    </w:p>
    <w:p w:rsidR="00811D1D" w:rsidRPr="00F06384" w:rsidRDefault="00C826D5">
      <w:pPr>
        <w:numPr>
          <w:ilvl w:val="0"/>
          <w:numId w:val="7"/>
        </w:numPr>
        <w:spacing w:after="23" w:line="226" w:lineRule="auto"/>
        <w:ind w:hanging="361"/>
        <w:jc w:val="both"/>
        <w:rPr>
          <w:rFonts w:ascii="Arial" w:hAnsi="Arial" w:cs="Arial"/>
          <w:sz w:val="20"/>
          <w:szCs w:val="20"/>
        </w:rPr>
      </w:pPr>
      <w:r w:rsidRPr="00F06384">
        <w:rPr>
          <w:rFonts w:ascii="Arial" w:eastAsia="Arial" w:hAnsi="Arial" w:cs="Arial"/>
          <w:sz w:val="20"/>
          <w:szCs w:val="20"/>
        </w:rPr>
        <w:t xml:space="preserve">The redemption process will be conducted at Melawati Mall information counter only. </w:t>
      </w:r>
      <w:r w:rsidRPr="00F06384">
        <w:rPr>
          <w:rFonts w:ascii="Arial" w:hAnsi="Arial" w:cs="Arial"/>
          <w:sz w:val="20"/>
          <w:szCs w:val="20"/>
        </w:rPr>
        <w:t xml:space="preserve"> </w:t>
      </w:r>
    </w:p>
    <w:p w:rsidR="00811D1D" w:rsidRPr="00F06384" w:rsidRDefault="00C826D5">
      <w:pPr>
        <w:numPr>
          <w:ilvl w:val="0"/>
          <w:numId w:val="7"/>
        </w:numPr>
        <w:spacing w:after="23" w:line="226" w:lineRule="auto"/>
        <w:ind w:hanging="361"/>
        <w:jc w:val="both"/>
        <w:rPr>
          <w:rFonts w:ascii="Arial" w:hAnsi="Arial" w:cs="Arial"/>
          <w:sz w:val="20"/>
          <w:szCs w:val="20"/>
        </w:rPr>
      </w:pPr>
      <w:r w:rsidRPr="00F06384">
        <w:rPr>
          <w:rFonts w:ascii="Arial" w:eastAsia="Arial" w:hAnsi="Arial" w:cs="Arial"/>
          <w:sz w:val="20"/>
          <w:szCs w:val="20"/>
        </w:rPr>
        <w:t xml:space="preserve">There will be no redemption of vouchers after </w:t>
      </w:r>
      <w:r>
        <w:rPr>
          <w:rFonts w:ascii="Arial" w:eastAsia="Arial" w:hAnsi="Arial" w:cs="Arial"/>
          <w:sz w:val="20"/>
          <w:szCs w:val="20"/>
        </w:rPr>
        <w:t>15 September 2017</w:t>
      </w:r>
      <w:r w:rsidRPr="00F06384">
        <w:rPr>
          <w:rFonts w:ascii="Arial" w:eastAsia="Arial" w:hAnsi="Arial" w:cs="Arial"/>
          <w:sz w:val="20"/>
          <w:szCs w:val="20"/>
        </w:rPr>
        <w:t xml:space="preserve">. </w:t>
      </w:r>
      <w:r w:rsidRPr="00F06384">
        <w:rPr>
          <w:rFonts w:ascii="Arial" w:hAnsi="Arial" w:cs="Arial"/>
          <w:sz w:val="20"/>
          <w:szCs w:val="20"/>
        </w:rPr>
        <w:t xml:space="preserve"> </w:t>
      </w:r>
    </w:p>
    <w:p w:rsidR="00811D1D" w:rsidRDefault="00C826D5">
      <w:pPr>
        <w:numPr>
          <w:ilvl w:val="0"/>
          <w:numId w:val="7"/>
        </w:numPr>
        <w:spacing w:after="23" w:line="226" w:lineRule="auto"/>
        <w:ind w:hanging="361"/>
        <w:jc w:val="both"/>
      </w:pPr>
      <w:r w:rsidRPr="00F06384">
        <w:rPr>
          <w:rFonts w:ascii="Arial" w:eastAsia="Arial" w:hAnsi="Arial" w:cs="Arial"/>
          <w:sz w:val="20"/>
          <w:szCs w:val="20"/>
        </w:rPr>
        <w:t>Each Participant</w:t>
      </w:r>
      <w:r w:rsidRPr="00F06384">
        <w:rPr>
          <w:rFonts w:ascii="Arial" w:eastAsia="Arial" w:hAnsi="Arial" w:cs="Arial"/>
          <w:b/>
          <w:sz w:val="20"/>
          <w:szCs w:val="20"/>
        </w:rPr>
        <w:t xml:space="preserve"> </w:t>
      </w:r>
      <w:r w:rsidRPr="00F06384">
        <w:rPr>
          <w:rFonts w:ascii="Arial" w:eastAsia="Arial" w:hAnsi="Arial" w:cs="Arial"/>
          <w:sz w:val="20"/>
          <w:szCs w:val="20"/>
        </w:rPr>
        <w:t>who redeems a voucher will automatically be entered in the Lucky Draw</w:t>
      </w:r>
      <w:r>
        <w:rPr>
          <w:rFonts w:ascii="Arial" w:eastAsia="Arial" w:hAnsi="Arial" w:cs="Arial"/>
          <w:sz w:val="20"/>
        </w:rPr>
        <w:t xml:space="preserve">. </w:t>
      </w:r>
      <w:r>
        <w:t xml:space="preserve"> </w:t>
      </w:r>
    </w:p>
    <w:p w:rsidR="00811D1D" w:rsidRDefault="00C826D5">
      <w:pPr>
        <w:spacing w:after="113" w:line="259" w:lineRule="auto"/>
        <w:ind w:left="720" w:firstLine="0"/>
      </w:pPr>
      <w:r>
        <w:t xml:space="preserve">  </w:t>
      </w:r>
    </w:p>
    <w:p w:rsidR="00811D1D" w:rsidRDefault="00C826D5">
      <w:pPr>
        <w:pStyle w:val="Heading2"/>
        <w:ind w:left="1582"/>
      </w:pPr>
      <w:r>
        <w:rPr>
          <w:b w:val="0"/>
          <w:u w:val="none"/>
        </w:rPr>
        <w:t xml:space="preserve">2.1.3 </w:t>
      </w:r>
      <w:r>
        <w:t>Lucky Draw</w:t>
      </w:r>
      <w:r>
        <w:rPr>
          <w:u w:val="none"/>
        </w:rPr>
        <w:t xml:space="preserve">   </w:t>
      </w:r>
    </w:p>
    <w:p w:rsidR="00811D1D" w:rsidRDefault="00C826D5">
      <w:pPr>
        <w:ind w:left="2170"/>
      </w:pPr>
      <w:r>
        <w:t>The Lucky Draw (hereinafter referred to as “</w:t>
      </w:r>
      <w:r>
        <w:rPr>
          <w:b/>
        </w:rPr>
        <w:t>The Draw</w:t>
      </w:r>
      <w:r>
        <w:t>”) will be held ONCE a day during the duration of 16</w:t>
      </w:r>
      <w:r>
        <w:t xml:space="preserve"> September</w:t>
      </w:r>
      <w:r>
        <w:t xml:space="preserve"> 2017 up to 20</w:t>
      </w:r>
      <w:r>
        <w:t xml:space="preserve"> September</w:t>
      </w:r>
      <w:r>
        <w:t xml:space="preserve"> 2017 and there will only be one (1) winner per day (both dates inclusive).   </w:t>
      </w:r>
    </w:p>
    <w:p w:rsidR="00811D1D" w:rsidRDefault="00C826D5">
      <w:pPr>
        <w:spacing w:after="11" w:line="259" w:lineRule="auto"/>
        <w:ind w:left="2220" w:firstLine="0"/>
      </w:pPr>
      <w:r>
        <w:t xml:space="preserve">   </w:t>
      </w:r>
    </w:p>
    <w:p w:rsidR="00811D1D" w:rsidRDefault="00C826D5">
      <w:pPr>
        <w:pStyle w:val="Heading1"/>
        <w:spacing w:after="192"/>
        <w:ind w:right="2428"/>
      </w:pPr>
      <w:proofErr w:type="spellStart"/>
      <w:r>
        <w:t>i</w:t>
      </w:r>
      <w:proofErr w:type="spellEnd"/>
      <w:r>
        <w:t xml:space="preserve">)  Eligibility    </w:t>
      </w:r>
    </w:p>
    <w:p w:rsidR="00811D1D" w:rsidRPr="00C826D5" w:rsidRDefault="00C826D5">
      <w:pPr>
        <w:numPr>
          <w:ilvl w:val="0"/>
          <w:numId w:val="8"/>
        </w:numPr>
        <w:spacing w:after="48"/>
        <w:ind w:left="2969" w:hanging="269"/>
        <w:rPr>
          <w:rFonts w:ascii="Arial" w:hAnsi="Arial" w:cs="Arial"/>
          <w:sz w:val="20"/>
        </w:rPr>
      </w:pPr>
      <w:r w:rsidRPr="00C826D5">
        <w:rPr>
          <w:rFonts w:ascii="Arial" w:hAnsi="Arial" w:cs="Arial"/>
          <w:sz w:val="20"/>
        </w:rPr>
        <w:t xml:space="preserve">Any Participant who has redeemed their voucher from Melawati Mall information counter.  </w:t>
      </w:r>
    </w:p>
    <w:p w:rsidR="00811D1D" w:rsidRPr="00C826D5" w:rsidRDefault="00C826D5">
      <w:pPr>
        <w:numPr>
          <w:ilvl w:val="0"/>
          <w:numId w:val="8"/>
        </w:numPr>
        <w:spacing w:after="5"/>
        <w:ind w:left="2969" w:hanging="269"/>
        <w:rPr>
          <w:rFonts w:ascii="Arial" w:hAnsi="Arial" w:cs="Arial"/>
          <w:sz w:val="20"/>
        </w:rPr>
      </w:pPr>
      <w:r w:rsidRPr="00C826D5">
        <w:rPr>
          <w:rFonts w:ascii="Arial" w:hAnsi="Arial" w:cs="Arial"/>
          <w:noProof/>
          <w:sz w:val="20"/>
        </w:rPr>
        <w:drawing>
          <wp:anchor distT="0" distB="0" distL="114300" distR="114300" simplePos="0" relativeHeight="251658240" behindDoc="1" locked="0" layoutInCell="1" allowOverlap="0">
            <wp:simplePos x="0" y="0"/>
            <wp:positionH relativeFrom="column">
              <wp:posOffset>5085334</wp:posOffset>
            </wp:positionH>
            <wp:positionV relativeFrom="paragraph">
              <wp:posOffset>334074</wp:posOffset>
            </wp:positionV>
            <wp:extent cx="164592" cy="167640"/>
            <wp:effectExtent l="0" t="0" r="0" b="0"/>
            <wp:wrapNone/>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6"/>
                    <a:stretch>
                      <a:fillRect/>
                    </a:stretch>
                  </pic:blipFill>
                  <pic:spPr>
                    <a:xfrm>
                      <a:off x="0" y="0"/>
                      <a:ext cx="164592" cy="167640"/>
                    </a:xfrm>
                    <a:prstGeom prst="rect">
                      <a:avLst/>
                    </a:prstGeom>
                  </pic:spPr>
                </pic:pic>
              </a:graphicData>
            </a:graphic>
          </wp:anchor>
        </w:drawing>
      </w:r>
      <w:r w:rsidRPr="00C826D5">
        <w:rPr>
          <w:rFonts w:ascii="Arial" w:hAnsi="Arial" w:cs="Arial"/>
          <w:sz w:val="20"/>
        </w:rPr>
        <w:t>Any Participant above the age of 18 years old at the time</w:t>
      </w:r>
      <w:r w:rsidRPr="00C826D5">
        <w:rPr>
          <w:rFonts w:ascii="Arial" w:hAnsi="Arial" w:cs="Arial"/>
          <w:sz w:val="20"/>
        </w:rPr>
        <w:t xml:space="preserve"> of voucher redemption. (Participants below the age of 18 years old, must be accompanied by an adult above the age of 18 years old) </w:t>
      </w:r>
      <w:r w:rsidRPr="00C826D5">
        <w:rPr>
          <w:rFonts w:ascii="Arial" w:hAnsi="Arial" w:cs="Arial"/>
          <w:sz w:val="20"/>
        </w:rPr>
        <w:t>Every Participant</w:t>
      </w:r>
      <w:r w:rsidRPr="00C826D5">
        <w:rPr>
          <w:rFonts w:ascii="Arial" w:hAnsi="Arial" w:cs="Arial"/>
          <w:b/>
          <w:sz w:val="20"/>
        </w:rPr>
        <w:t xml:space="preserve"> </w:t>
      </w:r>
      <w:r w:rsidRPr="00C826D5">
        <w:rPr>
          <w:rFonts w:ascii="Arial" w:hAnsi="Arial" w:cs="Arial"/>
          <w:sz w:val="20"/>
        </w:rPr>
        <w:t xml:space="preserve">will be entitled to one (1) entry only.   </w:t>
      </w:r>
    </w:p>
    <w:p w:rsidR="00F06384" w:rsidRDefault="00C826D5">
      <w:pPr>
        <w:pStyle w:val="Heading1"/>
        <w:ind w:left="2141" w:right="5834" w:hanging="2156"/>
        <w:rPr>
          <w:b w:val="0"/>
        </w:rPr>
      </w:pPr>
      <w:r>
        <w:rPr>
          <w:b w:val="0"/>
        </w:rPr>
        <w:t xml:space="preserve"> </w:t>
      </w:r>
    </w:p>
    <w:p w:rsidR="00811D1D" w:rsidRDefault="00C826D5" w:rsidP="00F06384">
      <w:pPr>
        <w:pStyle w:val="Heading1"/>
        <w:ind w:left="2141" w:right="5834" w:firstLine="0"/>
      </w:pPr>
      <w:r>
        <w:t xml:space="preserve">ii) Lucky Draw Prize   </w:t>
      </w:r>
    </w:p>
    <w:p w:rsidR="00F06384" w:rsidRDefault="00C826D5" w:rsidP="00F06384">
      <w:pPr>
        <w:spacing w:after="23" w:line="226" w:lineRule="auto"/>
        <w:ind w:left="2983" w:hanging="371"/>
        <w:jc w:val="both"/>
      </w:pPr>
      <w:r>
        <w:rPr>
          <w:rFonts w:ascii="Arial" w:eastAsia="Arial" w:hAnsi="Arial" w:cs="Arial"/>
          <w:sz w:val="20"/>
        </w:rPr>
        <w:t xml:space="preserve">• </w:t>
      </w:r>
      <w:r>
        <w:rPr>
          <w:rFonts w:ascii="Arial" w:eastAsia="Arial" w:hAnsi="Arial" w:cs="Arial"/>
          <w:sz w:val="20"/>
        </w:rPr>
        <w:t xml:space="preserve">One (1) winner will be entitled to a prize of up to </w:t>
      </w:r>
      <w:r>
        <w:rPr>
          <w:rFonts w:ascii="Arial" w:eastAsia="Arial" w:hAnsi="Arial" w:cs="Arial"/>
          <w:b/>
          <w:sz w:val="20"/>
        </w:rPr>
        <w:t xml:space="preserve">Ringgit Malaysia Five Thousand (RM5, 000) </w:t>
      </w:r>
      <w:r>
        <w:rPr>
          <w:rFonts w:ascii="Arial" w:eastAsia="Arial" w:hAnsi="Arial" w:cs="Arial"/>
          <w:sz w:val="20"/>
        </w:rPr>
        <w:t xml:space="preserve">worth of cash vouchers per day. </w:t>
      </w:r>
      <w:r>
        <w:t xml:space="preserve"> </w:t>
      </w:r>
    </w:p>
    <w:p w:rsidR="00F06384" w:rsidRPr="00F06384" w:rsidRDefault="00F06384" w:rsidP="00F06384">
      <w:pPr>
        <w:spacing w:after="23" w:line="226" w:lineRule="auto"/>
        <w:ind w:left="2983" w:hanging="371"/>
        <w:jc w:val="both"/>
      </w:pPr>
    </w:p>
    <w:p w:rsidR="00811D1D" w:rsidRDefault="00F06384" w:rsidP="00F06384">
      <w:pPr>
        <w:pStyle w:val="Heading1"/>
        <w:ind w:left="2141" w:right="5429" w:firstLine="0"/>
      </w:pPr>
      <w:r>
        <w:t xml:space="preserve">iii) Manner and Method   </w:t>
      </w:r>
    </w:p>
    <w:p w:rsidR="00811D1D" w:rsidRDefault="00C826D5">
      <w:pPr>
        <w:numPr>
          <w:ilvl w:val="0"/>
          <w:numId w:val="9"/>
        </w:numPr>
        <w:spacing w:after="78" w:line="226" w:lineRule="auto"/>
        <w:ind w:hanging="363"/>
        <w:jc w:val="both"/>
      </w:pPr>
      <w:r>
        <w:rPr>
          <w:rFonts w:ascii="Arial" w:eastAsia="Arial" w:hAnsi="Arial" w:cs="Arial"/>
          <w:sz w:val="20"/>
        </w:rPr>
        <w:t>T</w:t>
      </w:r>
      <w:r>
        <w:rPr>
          <w:rFonts w:ascii="Arial" w:eastAsia="Arial" w:hAnsi="Arial" w:cs="Arial"/>
          <w:sz w:val="20"/>
        </w:rPr>
        <w:t>he Draw will be conducted once (1) per day during the period of 16</w:t>
      </w:r>
      <w:r>
        <w:rPr>
          <w:rFonts w:ascii="Arial" w:eastAsia="Arial" w:hAnsi="Arial" w:cs="Arial"/>
          <w:sz w:val="20"/>
        </w:rPr>
        <w:t xml:space="preserve"> September</w:t>
      </w:r>
      <w:r>
        <w:rPr>
          <w:rFonts w:ascii="Arial" w:eastAsia="Arial" w:hAnsi="Arial" w:cs="Arial"/>
          <w:sz w:val="20"/>
        </w:rPr>
        <w:t xml:space="preserve"> 2017 to 20</w:t>
      </w:r>
      <w:r>
        <w:rPr>
          <w:rFonts w:ascii="Arial" w:eastAsia="Arial" w:hAnsi="Arial" w:cs="Arial"/>
          <w:sz w:val="20"/>
        </w:rPr>
        <w:t xml:space="preserve"> September</w:t>
      </w:r>
      <w:r>
        <w:rPr>
          <w:rFonts w:ascii="Arial" w:eastAsia="Arial" w:hAnsi="Arial" w:cs="Arial"/>
          <w:sz w:val="20"/>
        </w:rPr>
        <w:t xml:space="preserve"> 2017 (</w:t>
      </w:r>
      <w:r>
        <w:rPr>
          <w:rFonts w:ascii="Arial" w:eastAsia="Arial" w:hAnsi="Arial" w:cs="Arial"/>
          <w:sz w:val="20"/>
        </w:rPr>
        <w:t xml:space="preserve">both dates inclusive) at Melawati Mall  </w:t>
      </w:r>
      <w:r>
        <w:t xml:space="preserve"> </w:t>
      </w:r>
    </w:p>
    <w:p w:rsidR="00811D1D" w:rsidRDefault="00C826D5">
      <w:pPr>
        <w:numPr>
          <w:ilvl w:val="0"/>
          <w:numId w:val="9"/>
        </w:numPr>
        <w:spacing w:after="23" w:line="226" w:lineRule="auto"/>
        <w:ind w:hanging="363"/>
        <w:jc w:val="both"/>
      </w:pPr>
      <w:r>
        <w:rPr>
          <w:rFonts w:ascii="Arial" w:eastAsia="Arial" w:hAnsi="Arial" w:cs="Arial"/>
          <w:sz w:val="20"/>
        </w:rPr>
        <w:t>T</w:t>
      </w:r>
      <w:r>
        <w:rPr>
          <w:rFonts w:ascii="Arial" w:eastAsia="Arial" w:hAnsi="Arial" w:cs="Arial"/>
          <w:sz w:val="20"/>
        </w:rPr>
        <w:t xml:space="preserve">he winners of The Draw will be announced on Melawati Mall’s Facebook page and will be contacted via telephone calls. </w:t>
      </w:r>
      <w:r>
        <w:t xml:space="preserve"> </w:t>
      </w:r>
    </w:p>
    <w:p w:rsidR="00811D1D" w:rsidRDefault="00C826D5">
      <w:pPr>
        <w:numPr>
          <w:ilvl w:val="0"/>
          <w:numId w:val="9"/>
        </w:numPr>
        <w:spacing w:after="23" w:line="226" w:lineRule="auto"/>
        <w:ind w:hanging="363"/>
        <w:jc w:val="both"/>
      </w:pPr>
      <w:r>
        <w:rPr>
          <w:rFonts w:ascii="Arial" w:eastAsia="Arial" w:hAnsi="Arial" w:cs="Arial"/>
          <w:sz w:val="20"/>
        </w:rPr>
        <w:lastRenderedPageBreak/>
        <w:t>The Draw winner must come with their original Identification Card (IC) to redeem the prize, an</w:t>
      </w:r>
      <w:r>
        <w:rPr>
          <w:rFonts w:ascii="Arial" w:eastAsia="Arial" w:hAnsi="Arial" w:cs="Arial"/>
          <w:sz w:val="20"/>
        </w:rPr>
        <w:t xml:space="preserve">d there shall not be any collection of prize on behalf of the Draw winner. </w:t>
      </w:r>
      <w:r>
        <w:t xml:space="preserve"> </w:t>
      </w:r>
    </w:p>
    <w:p w:rsidR="00811D1D" w:rsidRDefault="00C826D5">
      <w:pPr>
        <w:numPr>
          <w:ilvl w:val="0"/>
          <w:numId w:val="9"/>
        </w:numPr>
        <w:spacing w:after="23" w:line="226" w:lineRule="auto"/>
        <w:ind w:hanging="363"/>
        <w:jc w:val="both"/>
      </w:pPr>
      <w:r>
        <w:rPr>
          <w:rFonts w:ascii="Arial" w:eastAsia="Arial" w:hAnsi="Arial" w:cs="Arial"/>
          <w:sz w:val="20"/>
        </w:rPr>
        <w:t>The Draw validity is from 15</w:t>
      </w:r>
      <w:r>
        <w:rPr>
          <w:rFonts w:ascii="Arial" w:eastAsia="Arial" w:hAnsi="Arial" w:cs="Arial"/>
          <w:sz w:val="20"/>
        </w:rPr>
        <w:t xml:space="preserve"> September</w:t>
      </w:r>
      <w:r>
        <w:rPr>
          <w:rFonts w:ascii="Arial" w:eastAsia="Arial" w:hAnsi="Arial" w:cs="Arial"/>
          <w:sz w:val="20"/>
        </w:rPr>
        <w:t xml:space="preserve"> </w:t>
      </w:r>
      <w:bookmarkStart w:id="0" w:name="_GoBack"/>
      <w:r>
        <w:rPr>
          <w:rFonts w:ascii="Arial" w:eastAsia="Arial" w:hAnsi="Arial" w:cs="Arial"/>
          <w:sz w:val="20"/>
        </w:rPr>
        <w:t>2017</w:t>
      </w:r>
      <w:bookmarkEnd w:id="0"/>
      <w:r>
        <w:rPr>
          <w:rFonts w:ascii="Arial" w:eastAsia="Arial" w:hAnsi="Arial" w:cs="Arial"/>
          <w:sz w:val="20"/>
        </w:rPr>
        <w:t xml:space="preserve"> – 14</w:t>
      </w:r>
      <w:r>
        <w:rPr>
          <w:rFonts w:ascii="Arial" w:eastAsia="Arial" w:hAnsi="Arial" w:cs="Arial"/>
          <w:sz w:val="20"/>
        </w:rPr>
        <w:t xml:space="preserve"> September</w:t>
      </w:r>
      <w:r>
        <w:rPr>
          <w:rFonts w:ascii="Arial" w:eastAsia="Arial" w:hAnsi="Arial" w:cs="Arial"/>
          <w:sz w:val="20"/>
        </w:rPr>
        <w:t xml:space="preserve"> 2018  </w:t>
      </w:r>
      <w:r>
        <w:t xml:space="preserve"> </w:t>
      </w:r>
    </w:p>
    <w:p w:rsidR="00811D1D" w:rsidRDefault="00C826D5">
      <w:pPr>
        <w:spacing w:after="0" w:line="259" w:lineRule="auto"/>
        <w:ind w:left="720" w:firstLine="0"/>
      </w:pPr>
      <w:r>
        <w:t xml:space="preserve">   </w:t>
      </w:r>
    </w:p>
    <w:p w:rsidR="00811D1D" w:rsidRDefault="00C826D5">
      <w:pPr>
        <w:spacing w:after="0" w:line="259" w:lineRule="auto"/>
        <w:ind w:left="720" w:firstLine="0"/>
      </w:pPr>
      <w:r>
        <w:t xml:space="preserve">   </w:t>
      </w:r>
    </w:p>
    <w:p w:rsidR="00811D1D" w:rsidRDefault="00C826D5">
      <w:pPr>
        <w:spacing w:after="28" w:line="259" w:lineRule="auto"/>
        <w:ind w:left="720" w:firstLine="0"/>
      </w:pPr>
      <w:r>
        <w:t xml:space="preserve">   </w:t>
      </w:r>
    </w:p>
    <w:p w:rsidR="00811D1D" w:rsidRDefault="00C826D5">
      <w:pPr>
        <w:tabs>
          <w:tab w:val="center" w:pos="863"/>
          <w:tab w:val="center" w:pos="2155"/>
        </w:tabs>
        <w:ind w:left="0" w:firstLine="0"/>
      </w:pPr>
      <w:r>
        <w:t xml:space="preserve"> </w:t>
      </w:r>
      <w:r>
        <w:tab/>
        <w:t xml:space="preserve">2.2   </w:t>
      </w:r>
      <w:r>
        <w:tab/>
        <w:t xml:space="preserve">Each prize won:   </w:t>
      </w:r>
    </w:p>
    <w:p w:rsidR="00811D1D" w:rsidRDefault="00C826D5">
      <w:pPr>
        <w:spacing w:after="36" w:line="259" w:lineRule="auto"/>
        <w:ind w:left="720" w:firstLine="0"/>
      </w:pPr>
      <w:r>
        <w:t xml:space="preserve">   </w:t>
      </w:r>
    </w:p>
    <w:p w:rsidR="00811D1D" w:rsidRDefault="00C826D5">
      <w:pPr>
        <w:numPr>
          <w:ilvl w:val="0"/>
          <w:numId w:val="9"/>
        </w:numPr>
        <w:spacing w:after="0" w:line="259" w:lineRule="auto"/>
        <w:ind w:hanging="363"/>
        <w:jc w:val="both"/>
      </w:pPr>
      <w:r>
        <w:t xml:space="preserve">is provided on an “as is where is” basis;   </w:t>
      </w:r>
    </w:p>
    <w:p w:rsidR="00811D1D" w:rsidRDefault="00C826D5">
      <w:pPr>
        <w:spacing w:after="28" w:line="259" w:lineRule="auto"/>
        <w:ind w:left="360" w:firstLine="0"/>
      </w:pPr>
      <w:r>
        <w:t xml:space="preserve">  </w:t>
      </w:r>
    </w:p>
    <w:p w:rsidR="00811D1D" w:rsidRDefault="00C826D5">
      <w:pPr>
        <w:numPr>
          <w:ilvl w:val="0"/>
          <w:numId w:val="9"/>
        </w:numPr>
        <w:spacing w:after="5"/>
        <w:ind w:hanging="363"/>
        <w:jc w:val="both"/>
      </w:pPr>
      <w:r>
        <w:t xml:space="preserve">is neither transferable nor exchangeable for cash or credit; and   </w:t>
      </w:r>
    </w:p>
    <w:p w:rsidR="00811D1D" w:rsidRDefault="00C826D5">
      <w:pPr>
        <w:spacing w:after="31" w:line="259" w:lineRule="auto"/>
        <w:ind w:left="420" w:firstLine="0"/>
      </w:pPr>
      <w:r>
        <w:t xml:space="preserve">  </w:t>
      </w:r>
    </w:p>
    <w:p w:rsidR="00811D1D" w:rsidRDefault="00C826D5">
      <w:pPr>
        <w:numPr>
          <w:ilvl w:val="0"/>
          <w:numId w:val="9"/>
        </w:numPr>
        <w:spacing w:after="0"/>
        <w:ind w:hanging="363"/>
        <w:jc w:val="both"/>
      </w:pPr>
      <w:proofErr w:type="gramStart"/>
      <w:r>
        <w:t>does</w:t>
      </w:r>
      <w:proofErr w:type="gramEnd"/>
      <w:r>
        <w:t xml:space="preserve"> not include any accessories or items that are shown in the leaflet or website which are strictly provided for purpose of illustration only.   </w:t>
      </w:r>
    </w:p>
    <w:p w:rsidR="00811D1D" w:rsidRDefault="00C826D5">
      <w:pPr>
        <w:spacing w:after="158" w:line="259" w:lineRule="auto"/>
        <w:ind w:left="0" w:firstLine="0"/>
      </w:pPr>
      <w:r>
        <w:t xml:space="preserve">  </w:t>
      </w:r>
    </w:p>
    <w:p w:rsidR="00811D1D" w:rsidRDefault="00C826D5">
      <w:pPr>
        <w:spacing w:after="30" w:line="259" w:lineRule="auto"/>
        <w:ind w:left="1440" w:firstLine="0"/>
      </w:pPr>
      <w:r>
        <w:t xml:space="preserve">   </w:t>
      </w:r>
    </w:p>
    <w:p w:rsidR="00811D1D" w:rsidRDefault="00C826D5">
      <w:pPr>
        <w:numPr>
          <w:ilvl w:val="1"/>
          <w:numId w:val="10"/>
        </w:numPr>
        <w:spacing w:after="0"/>
        <w:ind w:hanging="780"/>
      </w:pPr>
      <w:r>
        <w:t>Each prize may carry its own t</w:t>
      </w:r>
      <w:r>
        <w:t xml:space="preserve">erms and conditions, and these terms and conditions shall be applicable in addition to the Terms and Conditions contained herein.   </w:t>
      </w:r>
    </w:p>
    <w:p w:rsidR="00811D1D" w:rsidRDefault="00C826D5">
      <w:pPr>
        <w:spacing w:after="33" w:line="259" w:lineRule="auto"/>
        <w:ind w:left="720" w:firstLine="0"/>
      </w:pPr>
      <w:r>
        <w:t xml:space="preserve">   </w:t>
      </w:r>
    </w:p>
    <w:p w:rsidR="00811D1D" w:rsidRDefault="00C826D5">
      <w:pPr>
        <w:numPr>
          <w:ilvl w:val="1"/>
          <w:numId w:val="10"/>
        </w:numPr>
        <w:spacing w:after="0"/>
        <w:ind w:hanging="780"/>
      </w:pPr>
      <w:r>
        <w:t xml:space="preserve">The prizes shall only be presented to the winner within thirty (30) days after the announcement of the winner has been </w:t>
      </w:r>
      <w:r>
        <w:t xml:space="preserve">made (inclusive of the date of announcement).  </w:t>
      </w:r>
    </w:p>
    <w:p w:rsidR="00811D1D" w:rsidRDefault="00C826D5">
      <w:pPr>
        <w:spacing w:after="25" w:line="259" w:lineRule="auto"/>
        <w:ind w:left="720" w:firstLine="0"/>
      </w:pPr>
      <w:r>
        <w:t xml:space="preserve">  </w:t>
      </w:r>
    </w:p>
    <w:p w:rsidR="00811D1D" w:rsidRDefault="00C826D5">
      <w:pPr>
        <w:numPr>
          <w:ilvl w:val="1"/>
          <w:numId w:val="10"/>
        </w:numPr>
        <w:spacing w:after="0"/>
        <w:ind w:hanging="780"/>
      </w:pPr>
      <w:r>
        <w:t>All prizes, value and information herein stated are correct at the time of printing of the Terms and Conditions of the Campaign herein. All images and/or representations of the prizes shown in any marketin</w:t>
      </w:r>
      <w:r>
        <w:t xml:space="preserve">g and advertisement collateral are for visual presentation purposes only.   </w:t>
      </w:r>
    </w:p>
    <w:p w:rsidR="00811D1D" w:rsidRDefault="00C826D5">
      <w:pPr>
        <w:spacing w:after="30" w:line="259" w:lineRule="auto"/>
        <w:ind w:left="720" w:firstLine="0"/>
      </w:pPr>
      <w:r>
        <w:t xml:space="preserve">   </w:t>
      </w:r>
    </w:p>
    <w:p w:rsidR="00811D1D" w:rsidRDefault="00C826D5">
      <w:pPr>
        <w:numPr>
          <w:ilvl w:val="1"/>
          <w:numId w:val="10"/>
        </w:numPr>
        <w:spacing w:after="5"/>
        <w:ind w:hanging="780"/>
      </w:pPr>
      <w:r>
        <w:t>To the fullest extent permitted by law, the Organizer expressly exclude and disclaim any representation, warranty or endorsement, implied or express, written or oral, of all p</w:t>
      </w:r>
      <w:r>
        <w:t>rizes offered under this Campaign, including but not limited to any warranty of quality, merchantability, fitness for a particular purpose, health and safety. All prizes are accepted, used and/or taken entirely at the sole risk of the winner at all times a</w:t>
      </w:r>
      <w:r>
        <w:t xml:space="preserve">nd the winner shall assume full liability for any risk, loss, damage and/or injury associated with the use of the prizes.   </w:t>
      </w:r>
    </w:p>
    <w:p w:rsidR="00811D1D" w:rsidRDefault="00C826D5">
      <w:pPr>
        <w:spacing w:after="23" w:line="259" w:lineRule="auto"/>
        <w:ind w:left="1431" w:firstLine="0"/>
      </w:pPr>
      <w:r>
        <w:rPr>
          <w:rFonts w:ascii="Arial" w:eastAsia="Arial" w:hAnsi="Arial" w:cs="Arial"/>
          <w:sz w:val="20"/>
        </w:rPr>
        <w:t xml:space="preserve"> </w:t>
      </w:r>
      <w:r>
        <w:t xml:space="preserve"> </w:t>
      </w:r>
    </w:p>
    <w:p w:rsidR="00811D1D" w:rsidRDefault="00C826D5">
      <w:pPr>
        <w:spacing w:line="259" w:lineRule="auto"/>
        <w:ind w:left="1440" w:firstLine="0"/>
      </w:pPr>
      <w:r>
        <w:t xml:space="preserve">  </w:t>
      </w:r>
    </w:p>
    <w:p w:rsidR="00811D1D" w:rsidRDefault="00C826D5">
      <w:pPr>
        <w:spacing w:after="0" w:line="259" w:lineRule="auto"/>
        <w:ind w:left="720" w:firstLine="0"/>
      </w:pPr>
      <w:r>
        <w:t xml:space="preserve">   </w:t>
      </w:r>
    </w:p>
    <w:p w:rsidR="00811D1D" w:rsidRDefault="00C826D5">
      <w:pPr>
        <w:numPr>
          <w:ilvl w:val="0"/>
          <w:numId w:val="11"/>
        </w:numPr>
        <w:spacing w:after="29" w:line="259" w:lineRule="auto"/>
        <w:ind w:hanging="720"/>
      </w:pPr>
      <w:r>
        <w:rPr>
          <w:rFonts w:ascii="Arial" w:eastAsia="Arial" w:hAnsi="Arial" w:cs="Arial"/>
          <w:b/>
          <w:sz w:val="20"/>
        </w:rPr>
        <w:t>Disqualification</w:t>
      </w:r>
      <w:r>
        <w:rPr>
          <w:rFonts w:ascii="Arial" w:eastAsia="Arial" w:hAnsi="Arial" w:cs="Arial"/>
          <w:sz w:val="20"/>
        </w:rPr>
        <w:t xml:space="preserve">  </w:t>
      </w:r>
      <w:r>
        <w:rPr>
          <w:rFonts w:ascii="Arial" w:eastAsia="Arial" w:hAnsi="Arial" w:cs="Arial"/>
          <w:b/>
          <w:sz w:val="20"/>
        </w:rPr>
        <w:t xml:space="preserve"> </w:t>
      </w:r>
      <w:r>
        <w:t xml:space="preserve"> </w:t>
      </w:r>
    </w:p>
    <w:p w:rsidR="00811D1D" w:rsidRDefault="00C826D5">
      <w:pPr>
        <w:spacing w:after="50" w:line="259" w:lineRule="auto"/>
        <w:ind w:left="720" w:firstLine="0"/>
      </w:pPr>
      <w:r>
        <w:t xml:space="preserve">   </w:t>
      </w:r>
    </w:p>
    <w:p w:rsidR="00811D1D" w:rsidRDefault="00C826D5">
      <w:pPr>
        <w:numPr>
          <w:ilvl w:val="1"/>
          <w:numId w:val="11"/>
        </w:numPr>
        <w:ind w:hanging="720"/>
      </w:pPr>
      <w:r>
        <w:t>For The Draw winner, in the event the winners are not contactable after three (3) attempts or a winner does not confirm acceptance of the prize within seven (7) calendar days of being notified as per clause 2.1.3 (iii) that he or she is a winner, the Organ</w:t>
      </w:r>
      <w:r>
        <w:t>izer reserves its absolute right to disqualify his or her eligibility and the next qualified Participant will be selected as the winner. Any disqualified Participant shall have no further claim, recourse or whatsoever towards the Organizer, its agents or a</w:t>
      </w:r>
      <w:r>
        <w:t xml:space="preserve">nyone involved in the Campaign.   </w:t>
      </w:r>
    </w:p>
    <w:p w:rsidR="00811D1D" w:rsidRDefault="00C826D5">
      <w:pPr>
        <w:spacing w:after="33" w:line="259" w:lineRule="auto"/>
        <w:ind w:left="720" w:firstLine="0"/>
      </w:pPr>
      <w:r>
        <w:t xml:space="preserve">   </w:t>
      </w:r>
    </w:p>
    <w:p w:rsidR="00811D1D" w:rsidRDefault="00C826D5">
      <w:pPr>
        <w:numPr>
          <w:ilvl w:val="1"/>
          <w:numId w:val="11"/>
        </w:numPr>
        <w:ind w:hanging="720"/>
      </w:pPr>
      <w:r>
        <w:t xml:space="preserve">The Organizer reserves the absolute right to disqualify any Participant who fails to comply with any of the Terms and Conditions of the Campaign.   </w:t>
      </w:r>
    </w:p>
    <w:p w:rsidR="00811D1D" w:rsidRDefault="00C826D5">
      <w:pPr>
        <w:spacing w:after="0" w:line="259" w:lineRule="auto"/>
        <w:ind w:left="720" w:firstLine="0"/>
      </w:pPr>
      <w:r>
        <w:t xml:space="preserve">   </w:t>
      </w:r>
    </w:p>
    <w:p w:rsidR="00811D1D" w:rsidRDefault="00C826D5">
      <w:pPr>
        <w:numPr>
          <w:ilvl w:val="1"/>
          <w:numId w:val="11"/>
        </w:numPr>
        <w:ind w:hanging="720"/>
      </w:pPr>
      <w:r>
        <w:lastRenderedPageBreak/>
        <w:t xml:space="preserve">Employees of the Organizer and their immediate families (spouse, children and parents only) shall not be eligible to participate in the Campaign.   </w:t>
      </w:r>
    </w:p>
    <w:p w:rsidR="00811D1D" w:rsidRDefault="00C826D5">
      <w:pPr>
        <w:spacing w:after="0" w:line="259" w:lineRule="auto"/>
        <w:ind w:left="720" w:firstLine="0"/>
      </w:pPr>
      <w:r>
        <w:t xml:space="preserve">  </w:t>
      </w:r>
    </w:p>
    <w:p w:rsidR="00811D1D" w:rsidRDefault="00C826D5">
      <w:pPr>
        <w:spacing w:after="158" w:line="259" w:lineRule="auto"/>
        <w:ind w:left="706" w:firstLine="0"/>
      </w:pPr>
      <w:r>
        <w:t xml:space="preserve">  </w:t>
      </w:r>
    </w:p>
    <w:p w:rsidR="00811D1D" w:rsidRDefault="00C826D5">
      <w:pPr>
        <w:spacing w:after="0" w:line="259" w:lineRule="auto"/>
        <w:ind w:left="720" w:firstLine="0"/>
      </w:pPr>
      <w:r>
        <w:t xml:space="preserve">   </w:t>
      </w:r>
    </w:p>
    <w:p w:rsidR="00811D1D" w:rsidRDefault="00C826D5">
      <w:pPr>
        <w:numPr>
          <w:ilvl w:val="0"/>
          <w:numId w:val="11"/>
        </w:numPr>
        <w:spacing w:after="29" w:line="259" w:lineRule="auto"/>
        <w:ind w:hanging="720"/>
      </w:pPr>
      <w:r>
        <w:rPr>
          <w:rFonts w:ascii="Arial" w:eastAsia="Arial" w:hAnsi="Arial" w:cs="Arial"/>
          <w:b/>
          <w:sz w:val="20"/>
        </w:rPr>
        <w:t xml:space="preserve">General  </w:t>
      </w:r>
      <w:r>
        <w:t xml:space="preserve"> </w:t>
      </w:r>
    </w:p>
    <w:p w:rsidR="00811D1D" w:rsidRDefault="00C826D5">
      <w:pPr>
        <w:spacing w:after="36" w:line="259" w:lineRule="auto"/>
        <w:ind w:left="720" w:firstLine="0"/>
      </w:pPr>
      <w:r>
        <w:rPr>
          <w:b/>
        </w:rPr>
        <w:t xml:space="preserve"> </w:t>
      </w:r>
      <w:r>
        <w:t xml:space="preserve">  </w:t>
      </w:r>
    </w:p>
    <w:p w:rsidR="00811D1D" w:rsidRDefault="00C826D5">
      <w:pPr>
        <w:numPr>
          <w:ilvl w:val="1"/>
          <w:numId w:val="11"/>
        </w:numPr>
        <w:ind w:hanging="720"/>
      </w:pPr>
      <w:r>
        <w:t xml:space="preserve">The Organizer reserves the absolute right to substitute or replace any of the prizes with another of similar value for any reasons whatsoever.   </w:t>
      </w:r>
    </w:p>
    <w:p w:rsidR="00811D1D" w:rsidRDefault="00C826D5">
      <w:pPr>
        <w:spacing w:after="67" w:line="259" w:lineRule="auto"/>
        <w:ind w:left="720" w:firstLine="0"/>
      </w:pPr>
      <w:r>
        <w:t xml:space="preserve">   </w:t>
      </w:r>
    </w:p>
    <w:p w:rsidR="00811D1D" w:rsidRDefault="00C826D5">
      <w:pPr>
        <w:numPr>
          <w:ilvl w:val="1"/>
          <w:numId w:val="11"/>
        </w:numPr>
        <w:ind w:hanging="720"/>
      </w:pPr>
      <w:r>
        <w:t>The Organizer’s decision on all matters relating to the Campaign shall be final, conclusive and binding. N</w:t>
      </w:r>
      <w:r>
        <w:t xml:space="preserve">o correspondence, appeals, protests or attempts to dispute the same will be entertained in any event.   </w:t>
      </w:r>
    </w:p>
    <w:p w:rsidR="00811D1D" w:rsidRDefault="00C826D5">
      <w:pPr>
        <w:spacing w:after="48" w:line="259" w:lineRule="auto"/>
        <w:ind w:left="720" w:firstLine="0"/>
      </w:pPr>
      <w:r>
        <w:t xml:space="preserve">   </w:t>
      </w:r>
    </w:p>
    <w:p w:rsidR="00811D1D" w:rsidRDefault="00C826D5">
      <w:pPr>
        <w:numPr>
          <w:ilvl w:val="1"/>
          <w:numId w:val="11"/>
        </w:numPr>
        <w:ind w:hanging="720"/>
      </w:pPr>
      <w:r>
        <w:t xml:space="preserve">Winner will be required to attend the prize presentation ceremony and other public </w:t>
      </w:r>
      <w:proofErr w:type="spellStart"/>
      <w:r>
        <w:t>programmes</w:t>
      </w:r>
      <w:proofErr w:type="spellEnd"/>
      <w:r>
        <w:t xml:space="preserve"> as and when required, and a failure to do so shall re</w:t>
      </w:r>
      <w:r>
        <w:t xml:space="preserve">sult in a forfeiture of the prize.   </w:t>
      </w:r>
    </w:p>
    <w:p w:rsidR="00811D1D" w:rsidRDefault="00C826D5">
      <w:pPr>
        <w:spacing w:after="45" w:line="259" w:lineRule="auto"/>
        <w:ind w:left="720" w:firstLine="0"/>
      </w:pPr>
      <w:r>
        <w:t xml:space="preserve">   </w:t>
      </w:r>
    </w:p>
    <w:p w:rsidR="00811D1D" w:rsidRDefault="00C826D5">
      <w:pPr>
        <w:numPr>
          <w:ilvl w:val="1"/>
          <w:numId w:val="11"/>
        </w:numPr>
        <w:ind w:hanging="720"/>
      </w:pPr>
      <w:r>
        <w:t>The Organizer reserves the right at any time to withdraw, cancel, suspend, extend or terminate this Campaign earlier in whole or in part and the Organizer reserves the right to vary, supplement, delete, amend or mo</w:t>
      </w:r>
      <w:r>
        <w:t>dify any of the prizes stipulated herein, including the Terms and Conditions herein from time to time and at any time without any prior notice thereof and without any compensation and the Participant is advised to log onto the website at www.melawatimall.c</w:t>
      </w:r>
      <w:r>
        <w:t xml:space="preserve">om for any updated information.   </w:t>
      </w:r>
    </w:p>
    <w:p w:rsidR="00811D1D" w:rsidRDefault="00C826D5">
      <w:pPr>
        <w:spacing w:after="206" w:line="259" w:lineRule="auto"/>
        <w:ind w:left="706" w:firstLine="0"/>
      </w:pPr>
      <w:r>
        <w:t xml:space="preserve">  </w:t>
      </w:r>
    </w:p>
    <w:p w:rsidR="00811D1D" w:rsidRDefault="00C826D5">
      <w:pPr>
        <w:numPr>
          <w:ilvl w:val="1"/>
          <w:numId w:val="11"/>
        </w:numPr>
        <w:ind w:hanging="720"/>
      </w:pPr>
      <w:r>
        <w:t xml:space="preserve">In no event shall the Organizer nor any of its employees, representatives and/or agents   </w:t>
      </w:r>
    </w:p>
    <w:p w:rsidR="00811D1D" w:rsidRDefault="00C826D5">
      <w:pPr>
        <w:ind w:left="1460"/>
      </w:pPr>
      <w:r>
        <w:t>(</w:t>
      </w:r>
      <w:proofErr w:type="gramStart"/>
      <w:r>
        <w:t>including</w:t>
      </w:r>
      <w:proofErr w:type="gramEnd"/>
      <w:r>
        <w:t xml:space="preserve"> without limitation, any third-party service providers engaged by Melawati Mall for purposes of the Campaign) be liab</w:t>
      </w:r>
      <w:r>
        <w:t xml:space="preserve">le to the Participant of this Campaign for any direct, indirect, special or consequential loss or damage (including but not limited to, loss of income, profits or goodwill) arising from or in connection with this Campaign.   </w:t>
      </w:r>
    </w:p>
    <w:p w:rsidR="00811D1D" w:rsidRDefault="00C826D5">
      <w:pPr>
        <w:spacing w:after="48" w:line="259" w:lineRule="auto"/>
        <w:ind w:left="720" w:firstLine="0"/>
      </w:pPr>
      <w:r>
        <w:t xml:space="preserve">   </w:t>
      </w:r>
    </w:p>
    <w:p w:rsidR="00811D1D" w:rsidRDefault="00C826D5">
      <w:pPr>
        <w:numPr>
          <w:ilvl w:val="1"/>
          <w:numId w:val="11"/>
        </w:numPr>
        <w:ind w:hanging="720"/>
      </w:pPr>
      <w:r>
        <w:t>These Terms and Conditions</w:t>
      </w:r>
      <w:r>
        <w:t xml:space="preserve"> shall be governed by the laws of Malaysia, and the Participant who participates in the Campaign shall be deemed to have agreed to submit to the exclusive jurisdiction of the Malaysian Courts.   </w:t>
      </w:r>
    </w:p>
    <w:p w:rsidR="00811D1D" w:rsidRDefault="00C826D5">
      <w:pPr>
        <w:spacing w:after="36" w:line="259" w:lineRule="auto"/>
        <w:ind w:left="720" w:firstLine="0"/>
      </w:pPr>
      <w:r>
        <w:t xml:space="preserve">   </w:t>
      </w:r>
    </w:p>
    <w:p w:rsidR="00811D1D" w:rsidRDefault="00C826D5">
      <w:pPr>
        <w:numPr>
          <w:ilvl w:val="1"/>
          <w:numId w:val="11"/>
        </w:numPr>
        <w:ind w:hanging="720"/>
      </w:pPr>
      <w:r>
        <w:t>By participating in the Campaign, the Participant hereby</w:t>
      </w:r>
      <w:r>
        <w:t xml:space="preserve"> expressly agrees to be bound by these Terms &amp; Conditions.   </w:t>
      </w:r>
    </w:p>
    <w:p w:rsidR="00811D1D" w:rsidRDefault="00C826D5">
      <w:pPr>
        <w:spacing w:after="48" w:line="259" w:lineRule="auto"/>
        <w:ind w:left="720" w:firstLine="0"/>
      </w:pPr>
      <w:r>
        <w:t xml:space="preserve">   </w:t>
      </w:r>
    </w:p>
    <w:p w:rsidR="00811D1D" w:rsidRDefault="00C826D5">
      <w:pPr>
        <w:numPr>
          <w:ilvl w:val="1"/>
          <w:numId w:val="11"/>
        </w:numPr>
        <w:ind w:hanging="720"/>
      </w:pPr>
      <w:r>
        <w:t>By participating in this Campaign, the Participant irrevocably and unconditionally grants to the use of his/her personal data being collected, processed and used by the Organizer in accordan</w:t>
      </w:r>
      <w:r>
        <w:t>ce with its Privacy Policy and Disclaimer Notice (“hereinafter referred to as “</w:t>
      </w:r>
      <w:r>
        <w:rPr>
          <w:b/>
        </w:rPr>
        <w:t>Privacy Notice</w:t>
      </w:r>
      <w:r>
        <w:t>”), which may be viewed on its website at www.melawatimallopening.com. In addition, and without prejudice to the Privacy Notice, the Participant also agrees and co</w:t>
      </w:r>
      <w:r>
        <w:t xml:space="preserve">nsents to such details including without limitation of any personal data or information being collected, processed and used by the Organizer for:   </w:t>
      </w:r>
    </w:p>
    <w:p w:rsidR="00811D1D" w:rsidRDefault="00C826D5">
      <w:pPr>
        <w:spacing w:after="29" w:line="259" w:lineRule="auto"/>
        <w:ind w:left="780" w:firstLine="0"/>
      </w:pPr>
      <w:r>
        <w:t xml:space="preserve">  </w:t>
      </w:r>
    </w:p>
    <w:p w:rsidR="00811D1D" w:rsidRDefault="00C826D5">
      <w:pPr>
        <w:numPr>
          <w:ilvl w:val="2"/>
          <w:numId w:val="11"/>
        </w:numPr>
        <w:ind w:hanging="360"/>
      </w:pPr>
      <w:r>
        <w:lastRenderedPageBreak/>
        <w:t xml:space="preserve">The purposes of the Campaign;   </w:t>
      </w:r>
    </w:p>
    <w:p w:rsidR="00811D1D" w:rsidRDefault="00C826D5">
      <w:pPr>
        <w:spacing w:after="31" w:line="259" w:lineRule="auto"/>
        <w:ind w:left="720" w:firstLine="0"/>
      </w:pPr>
      <w:r>
        <w:t xml:space="preserve">  </w:t>
      </w:r>
    </w:p>
    <w:p w:rsidR="00811D1D" w:rsidRDefault="00C826D5">
      <w:pPr>
        <w:numPr>
          <w:ilvl w:val="2"/>
          <w:numId w:val="11"/>
        </w:numPr>
        <w:spacing w:after="0"/>
        <w:ind w:hanging="360"/>
      </w:pPr>
      <w:r>
        <w:t>Marketing and promotional activities conducted in such manner as the Organizer sees fit in any media including but not limited to any form of advertising or publicity medias and materials such as audio and/or visual recordings published through newspapers,</w:t>
      </w:r>
      <w:r>
        <w:t xml:space="preserve"> television networks, radio stations or online and digital medias and on the Internet, without further express consent from the Participant. Marketing and promotional activities including but not limited to the use and/or publication of any detail provided</w:t>
      </w:r>
      <w:r>
        <w:t xml:space="preserve"> in and/or in connection to the entries, interviews, materials as well as responses and related photographs. In this regard, the Participant agrees to cooperate and participate without his/her further express consent and/or any payment or consideration fro</w:t>
      </w:r>
      <w:r>
        <w:t xml:space="preserve">m the Organizer, in all reasonable advertising and publicity activities of the Organizer in relation to the Campaign.   </w:t>
      </w:r>
    </w:p>
    <w:p w:rsidR="00811D1D" w:rsidRDefault="00C826D5">
      <w:pPr>
        <w:spacing w:after="48" w:line="259" w:lineRule="auto"/>
        <w:ind w:left="720" w:firstLine="0"/>
      </w:pPr>
      <w:r>
        <w:t xml:space="preserve">   </w:t>
      </w:r>
    </w:p>
    <w:p w:rsidR="00811D1D" w:rsidRDefault="00C826D5">
      <w:pPr>
        <w:numPr>
          <w:ilvl w:val="1"/>
          <w:numId w:val="11"/>
        </w:numPr>
        <w:spacing w:after="1"/>
        <w:ind w:hanging="720"/>
      </w:pPr>
      <w:r>
        <w:t xml:space="preserve">To the fullest extent permitted by law, the Organizer shall not be held liable for whatsoever loss or damages howsoever arising in </w:t>
      </w:r>
      <w:r>
        <w:t>connection with the Campaign. The Organizer shall not be liable for any default in respect of the Campaign due to any act of God, war, riot, strike, lockout, industrial action, fire, flood, drought, storm or any event beyond the reasonable control of the O</w:t>
      </w:r>
      <w:r>
        <w:t xml:space="preserve">rganizer.   </w:t>
      </w:r>
    </w:p>
    <w:p w:rsidR="00811D1D" w:rsidRDefault="00C826D5">
      <w:pPr>
        <w:spacing w:after="43" w:line="259" w:lineRule="auto"/>
        <w:ind w:left="720" w:firstLine="0"/>
      </w:pPr>
      <w:r>
        <w:t xml:space="preserve">   </w:t>
      </w:r>
    </w:p>
    <w:p w:rsidR="00811D1D" w:rsidRDefault="00C826D5">
      <w:pPr>
        <w:numPr>
          <w:ilvl w:val="1"/>
          <w:numId w:val="11"/>
        </w:numPr>
        <w:spacing w:after="0"/>
        <w:ind w:hanging="720"/>
      </w:pPr>
      <w:r>
        <w:t>The prizes are manufactured or produced by third parties (hereinafter referred to as “</w:t>
      </w:r>
      <w:r>
        <w:rPr>
          <w:b/>
        </w:rPr>
        <w:t>Manufacturer</w:t>
      </w:r>
      <w:r>
        <w:t xml:space="preserve">”). The Organizer excludes and disclaims any representation or warranty with respect to the Manufacturer and the prizes. The Organizer gives </w:t>
      </w:r>
      <w:r>
        <w:t>no warranties or representations, express or implied, on the merchantability, quality or suitability or fitness for purpose in respect of the prizes and shall not be liable for any loss or damage howsoever suffered by the winner due to the winner’s usage o</w:t>
      </w:r>
      <w:r>
        <w:t xml:space="preserve">f the prizes. The winner shall, at his/her own sole cost and expense, communicate and deal directly with the Manufacturer in relation to any issue arising from or related to the prizes.   </w:t>
      </w:r>
    </w:p>
    <w:p w:rsidR="00811D1D" w:rsidRDefault="00C826D5">
      <w:pPr>
        <w:spacing w:after="45" w:line="259" w:lineRule="auto"/>
        <w:ind w:left="1572" w:firstLine="0"/>
      </w:pPr>
      <w:r>
        <w:t xml:space="preserve">   </w:t>
      </w:r>
    </w:p>
    <w:p w:rsidR="00811D1D" w:rsidRDefault="00C826D5">
      <w:pPr>
        <w:numPr>
          <w:ilvl w:val="1"/>
          <w:numId w:val="11"/>
        </w:numPr>
        <w:spacing w:after="5"/>
        <w:ind w:hanging="720"/>
      </w:pPr>
      <w:r>
        <w:t xml:space="preserve">For more info, please call:-   </w:t>
      </w:r>
    </w:p>
    <w:p w:rsidR="00811D1D" w:rsidRDefault="00C826D5">
      <w:pPr>
        <w:spacing w:after="5"/>
        <w:ind w:left="1582"/>
      </w:pPr>
      <w:r>
        <w:t>Melawati Mall Headquarters:   0</w:t>
      </w:r>
      <w:r>
        <w:t xml:space="preserve">3-4161 6313  </w:t>
      </w:r>
    </w:p>
    <w:p w:rsidR="00811D1D" w:rsidRDefault="00C826D5">
      <w:pPr>
        <w:ind w:left="1582"/>
      </w:pPr>
      <w:r>
        <w:t xml:space="preserve">Email: </w:t>
      </w:r>
      <w:r>
        <w:rPr>
          <w:color w:val="0563C1"/>
          <w:u w:val="single" w:color="0563C1"/>
        </w:rPr>
        <w:t>marketing@melawatimall.com</w:t>
      </w:r>
      <w:r>
        <w:t xml:space="preserve"> or log on to</w:t>
      </w:r>
      <w:hyperlink r:id="rId7">
        <w:r>
          <w:t xml:space="preserve"> </w:t>
        </w:r>
      </w:hyperlink>
      <w:hyperlink r:id="rId8">
        <w:r>
          <w:t>ww</w:t>
        </w:r>
      </w:hyperlink>
      <w:r>
        <w:t>w.melawatimall.com</w:t>
      </w:r>
      <w:hyperlink r:id="rId9">
        <w:r>
          <w:t xml:space="preserve">   </w:t>
        </w:r>
      </w:hyperlink>
    </w:p>
    <w:p w:rsidR="00811D1D" w:rsidRDefault="00C826D5">
      <w:pPr>
        <w:spacing w:after="0" w:line="259" w:lineRule="auto"/>
        <w:ind w:left="1572" w:firstLine="0"/>
      </w:pPr>
      <w:r>
        <w:t xml:space="preserve">   </w:t>
      </w:r>
    </w:p>
    <w:p w:rsidR="00811D1D" w:rsidRDefault="00C826D5">
      <w:pPr>
        <w:spacing w:after="0" w:line="259" w:lineRule="auto"/>
        <w:ind w:left="1572" w:firstLine="0"/>
      </w:pPr>
      <w:r>
        <w:t xml:space="preserve">   </w:t>
      </w:r>
    </w:p>
    <w:p w:rsidR="00811D1D" w:rsidRDefault="00C826D5">
      <w:pPr>
        <w:spacing w:after="0" w:line="259" w:lineRule="auto"/>
        <w:ind w:left="1572" w:firstLine="0"/>
      </w:pPr>
      <w:r>
        <w:t xml:space="preserve">   </w:t>
      </w:r>
    </w:p>
    <w:p w:rsidR="00811D1D" w:rsidRDefault="00C826D5">
      <w:pPr>
        <w:spacing w:after="0" w:line="259" w:lineRule="auto"/>
        <w:ind w:left="1572" w:firstLine="0"/>
      </w:pPr>
      <w:r>
        <w:t xml:space="preserve">   </w:t>
      </w:r>
    </w:p>
    <w:p w:rsidR="00811D1D" w:rsidRDefault="00C826D5">
      <w:pPr>
        <w:spacing w:after="49" w:line="259" w:lineRule="auto"/>
        <w:ind w:left="1572" w:firstLine="0"/>
      </w:pPr>
      <w:r>
        <w:t xml:space="preserve">   </w:t>
      </w:r>
    </w:p>
    <w:p w:rsidR="00811D1D" w:rsidRDefault="00C826D5">
      <w:pPr>
        <w:spacing w:after="0" w:line="259" w:lineRule="auto"/>
        <w:ind w:left="1036" w:firstLine="0"/>
        <w:jc w:val="center"/>
      </w:pPr>
      <w:r>
        <w:rPr>
          <w:rFonts w:ascii="Times New Roman" w:eastAsia="Times New Roman" w:hAnsi="Times New Roman" w:cs="Times New Roman"/>
          <w:sz w:val="24"/>
        </w:rPr>
        <w:t xml:space="preserve"> </w:t>
      </w:r>
      <w:r>
        <w:t xml:space="preserve">  </w:t>
      </w:r>
    </w:p>
    <w:sectPr w:rsidR="00811D1D">
      <w:pgSz w:w="11909" w:h="16834"/>
      <w:pgMar w:top="709" w:right="1420" w:bottom="61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0C9"/>
    <w:multiLevelType w:val="hybridMultilevel"/>
    <w:tmpl w:val="3C7CC91E"/>
    <w:lvl w:ilvl="0" w:tplc="0FD6D032">
      <w:start w:val="1"/>
      <w:numFmt w:val="bullet"/>
      <w:lvlText w:val="•"/>
      <w:lvlJc w:val="left"/>
      <w:pPr>
        <w:ind w:left="3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86DFFA">
      <w:start w:val="1"/>
      <w:numFmt w:val="bullet"/>
      <w:lvlText w:val="o"/>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9ED4B8">
      <w:start w:val="1"/>
      <w:numFmt w:val="bullet"/>
      <w:lvlText w:val="▪"/>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88615C">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3AFB88">
      <w:start w:val="1"/>
      <w:numFmt w:val="bullet"/>
      <w:lvlText w:val="o"/>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0E825E">
      <w:start w:val="1"/>
      <w:numFmt w:val="bullet"/>
      <w:lvlText w:val="▪"/>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2AF2AC">
      <w:start w:val="1"/>
      <w:numFmt w:val="bullet"/>
      <w:lvlText w:val="•"/>
      <w:lvlJc w:val="left"/>
      <w:pPr>
        <w:ind w:left="7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2487A0">
      <w:start w:val="1"/>
      <w:numFmt w:val="bullet"/>
      <w:lvlText w:val="o"/>
      <w:lvlJc w:val="left"/>
      <w:pPr>
        <w:ind w:left="8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3E655C">
      <w:start w:val="1"/>
      <w:numFmt w:val="bullet"/>
      <w:lvlText w:val="▪"/>
      <w:lvlJc w:val="left"/>
      <w:pPr>
        <w:ind w:left="8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762B17"/>
    <w:multiLevelType w:val="hybridMultilevel"/>
    <w:tmpl w:val="8098CA0A"/>
    <w:lvl w:ilvl="0" w:tplc="7726918E">
      <w:start w:val="1"/>
      <w:numFmt w:val="bullet"/>
      <w:lvlText w:val="•"/>
      <w:lvlJc w:val="left"/>
      <w:pPr>
        <w:ind w:left="3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760492">
      <w:start w:val="1"/>
      <w:numFmt w:val="bullet"/>
      <w:lvlText w:val="o"/>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E803BC">
      <w:start w:val="1"/>
      <w:numFmt w:val="bullet"/>
      <w:lvlText w:val="▪"/>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A0CB66">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F0B336">
      <w:start w:val="1"/>
      <w:numFmt w:val="bullet"/>
      <w:lvlText w:val="o"/>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628E82">
      <w:start w:val="1"/>
      <w:numFmt w:val="bullet"/>
      <w:lvlText w:val="▪"/>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748FE6">
      <w:start w:val="1"/>
      <w:numFmt w:val="bullet"/>
      <w:lvlText w:val="•"/>
      <w:lvlJc w:val="left"/>
      <w:pPr>
        <w:ind w:left="7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04C3BA">
      <w:start w:val="1"/>
      <w:numFmt w:val="bullet"/>
      <w:lvlText w:val="o"/>
      <w:lvlJc w:val="left"/>
      <w:pPr>
        <w:ind w:left="8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68EC82">
      <w:start w:val="1"/>
      <w:numFmt w:val="bullet"/>
      <w:lvlText w:val="▪"/>
      <w:lvlJc w:val="left"/>
      <w:pPr>
        <w:ind w:left="8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7522E9"/>
    <w:multiLevelType w:val="multilevel"/>
    <w:tmpl w:val="D6A65128"/>
    <w:lvl w:ilvl="0">
      <w:start w:val="1"/>
      <w:numFmt w:val="decimal"/>
      <w:lvlText w:val="%1."/>
      <w:lvlJc w:val="left"/>
      <w:pPr>
        <w:ind w:left="9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E3099D"/>
    <w:multiLevelType w:val="hybridMultilevel"/>
    <w:tmpl w:val="D56E72CA"/>
    <w:lvl w:ilvl="0" w:tplc="1FC42954">
      <w:start w:val="1"/>
      <w:numFmt w:val="bullet"/>
      <w:lvlText w:val="•"/>
      <w:lvlJc w:val="left"/>
      <w:pPr>
        <w:ind w:left="3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A0E762">
      <w:start w:val="1"/>
      <w:numFmt w:val="bullet"/>
      <w:lvlText w:val="o"/>
      <w:lvlJc w:val="left"/>
      <w:pPr>
        <w:ind w:left="3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9814F0">
      <w:start w:val="1"/>
      <w:numFmt w:val="bullet"/>
      <w:lvlText w:val="▪"/>
      <w:lvlJc w:val="left"/>
      <w:pPr>
        <w:ind w:left="4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58059E">
      <w:start w:val="1"/>
      <w:numFmt w:val="bullet"/>
      <w:lvlText w:val="•"/>
      <w:lvlJc w:val="left"/>
      <w:pPr>
        <w:ind w:left="5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CCE23A">
      <w:start w:val="1"/>
      <w:numFmt w:val="bullet"/>
      <w:lvlText w:val="o"/>
      <w:lvlJc w:val="left"/>
      <w:pPr>
        <w:ind w:left="6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78663A">
      <w:start w:val="1"/>
      <w:numFmt w:val="bullet"/>
      <w:lvlText w:val="▪"/>
      <w:lvlJc w:val="left"/>
      <w:pPr>
        <w:ind w:left="6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060D3B4">
      <w:start w:val="1"/>
      <w:numFmt w:val="bullet"/>
      <w:lvlText w:val="•"/>
      <w:lvlJc w:val="left"/>
      <w:pPr>
        <w:ind w:left="74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4EDE5E">
      <w:start w:val="1"/>
      <w:numFmt w:val="bullet"/>
      <w:lvlText w:val="o"/>
      <w:lvlJc w:val="left"/>
      <w:pPr>
        <w:ind w:left="8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D408D2">
      <w:start w:val="1"/>
      <w:numFmt w:val="bullet"/>
      <w:lvlText w:val="▪"/>
      <w:lvlJc w:val="left"/>
      <w:pPr>
        <w:ind w:left="8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F27D0D"/>
    <w:multiLevelType w:val="hybridMultilevel"/>
    <w:tmpl w:val="68BEA1CE"/>
    <w:lvl w:ilvl="0" w:tplc="CFE2C278">
      <w:start w:val="1"/>
      <w:numFmt w:val="bullet"/>
      <w:lvlText w:val="•"/>
      <w:lvlJc w:val="left"/>
      <w:pPr>
        <w:ind w:left="3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7413C8">
      <w:start w:val="1"/>
      <w:numFmt w:val="bullet"/>
      <w:lvlText w:val="o"/>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28A838">
      <w:start w:val="1"/>
      <w:numFmt w:val="bullet"/>
      <w:lvlText w:val="▪"/>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F0BEA6">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94A6F6">
      <w:start w:val="1"/>
      <w:numFmt w:val="bullet"/>
      <w:lvlText w:val="o"/>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F82FAC">
      <w:start w:val="1"/>
      <w:numFmt w:val="bullet"/>
      <w:lvlText w:val="▪"/>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4C3C82">
      <w:start w:val="1"/>
      <w:numFmt w:val="bullet"/>
      <w:lvlText w:val="•"/>
      <w:lvlJc w:val="left"/>
      <w:pPr>
        <w:ind w:left="7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CA66E4">
      <w:start w:val="1"/>
      <w:numFmt w:val="bullet"/>
      <w:lvlText w:val="o"/>
      <w:lvlJc w:val="left"/>
      <w:pPr>
        <w:ind w:left="8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42448E">
      <w:start w:val="1"/>
      <w:numFmt w:val="bullet"/>
      <w:lvlText w:val="▪"/>
      <w:lvlJc w:val="left"/>
      <w:pPr>
        <w:ind w:left="8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AB3902"/>
    <w:multiLevelType w:val="hybridMultilevel"/>
    <w:tmpl w:val="5D421FC6"/>
    <w:lvl w:ilvl="0" w:tplc="6DD2880A">
      <w:start w:val="1"/>
      <w:numFmt w:val="bullet"/>
      <w:lvlText w:val="•"/>
      <w:lvlJc w:val="left"/>
      <w:pPr>
        <w:ind w:left="2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3EE9D8">
      <w:start w:val="1"/>
      <w:numFmt w:val="bullet"/>
      <w:lvlText w:val="o"/>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E83062">
      <w:start w:val="1"/>
      <w:numFmt w:val="bullet"/>
      <w:lvlText w:val="▪"/>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42F3A0">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7AC518">
      <w:start w:val="1"/>
      <w:numFmt w:val="bullet"/>
      <w:lvlText w:val="o"/>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6A3190">
      <w:start w:val="1"/>
      <w:numFmt w:val="bullet"/>
      <w:lvlText w:val="▪"/>
      <w:lvlJc w:val="left"/>
      <w:pPr>
        <w:ind w:left="6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10E8F2">
      <w:start w:val="1"/>
      <w:numFmt w:val="bullet"/>
      <w:lvlText w:val="•"/>
      <w:lvlJc w:val="left"/>
      <w:pPr>
        <w:ind w:left="7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26E02E">
      <w:start w:val="1"/>
      <w:numFmt w:val="bullet"/>
      <w:lvlText w:val="o"/>
      <w:lvlJc w:val="left"/>
      <w:pPr>
        <w:ind w:left="8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20945E">
      <w:start w:val="1"/>
      <w:numFmt w:val="bullet"/>
      <w:lvlText w:val="▪"/>
      <w:lvlJc w:val="left"/>
      <w:pPr>
        <w:ind w:left="8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8BA17E0"/>
    <w:multiLevelType w:val="multilevel"/>
    <w:tmpl w:val="45A05944"/>
    <w:lvl w:ilvl="0">
      <w:start w:val="2"/>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1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A8E0795"/>
    <w:multiLevelType w:val="hybridMultilevel"/>
    <w:tmpl w:val="FA74EE50"/>
    <w:lvl w:ilvl="0" w:tplc="F5241ED6">
      <w:start w:val="1"/>
      <w:numFmt w:val="bullet"/>
      <w:lvlText w:val="•"/>
      <w:lvlJc w:val="left"/>
      <w:pPr>
        <w:ind w:left="3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5E4EAA">
      <w:start w:val="1"/>
      <w:numFmt w:val="bullet"/>
      <w:lvlText w:val="o"/>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140036">
      <w:start w:val="1"/>
      <w:numFmt w:val="bullet"/>
      <w:lvlText w:val="▪"/>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BC533A">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6C7196">
      <w:start w:val="1"/>
      <w:numFmt w:val="bullet"/>
      <w:lvlText w:val="o"/>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128C96">
      <w:start w:val="1"/>
      <w:numFmt w:val="bullet"/>
      <w:lvlText w:val="▪"/>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70D8E0">
      <w:start w:val="1"/>
      <w:numFmt w:val="bullet"/>
      <w:lvlText w:val="•"/>
      <w:lvlJc w:val="left"/>
      <w:pPr>
        <w:ind w:left="7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D86BB0">
      <w:start w:val="1"/>
      <w:numFmt w:val="bullet"/>
      <w:lvlText w:val="o"/>
      <w:lvlJc w:val="left"/>
      <w:pPr>
        <w:ind w:left="8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3CE9C6">
      <w:start w:val="1"/>
      <w:numFmt w:val="bullet"/>
      <w:lvlText w:val="▪"/>
      <w:lvlJc w:val="left"/>
      <w:pPr>
        <w:ind w:left="8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BBF41D7"/>
    <w:multiLevelType w:val="hybridMultilevel"/>
    <w:tmpl w:val="2CA61FF0"/>
    <w:lvl w:ilvl="0" w:tplc="8BC45CDC">
      <w:start w:val="1"/>
      <w:numFmt w:val="bullet"/>
      <w:lvlText w:val="•"/>
      <w:lvlJc w:val="left"/>
      <w:pPr>
        <w:ind w:left="3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A2D458">
      <w:start w:val="1"/>
      <w:numFmt w:val="bullet"/>
      <w:lvlText w:val="o"/>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4CC4A6">
      <w:start w:val="1"/>
      <w:numFmt w:val="bullet"/>
      <w:lvlText w:val="▪"/>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40A5AE">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1A7C0E">
      <w:start w:val="1"/>
      <w:numFmt w:val="bullet"/>
      <w:lvlText w:val="o"/>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FAF0DA">
      <w:start w:val="1"/>
      <w:numFmt w:val="bullet"/>
      <w:lvlText w:val="▪"/>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9E8646">
      <w:start w:val="1"/>
      <w:numFmt w:val="bullet"/>
      <w:lvlText w:val="•"/>
      <w:lvlJc w:val="left"/>
      <w:pPr>
        <w:ind w:left="7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DC2E8A">
      <w:start w:val="1"/>
      <w:numFmt w:val="bullet"/>
      <w:lvlText w:val="o"/>
      <w:lvlJc w:val="left"/>
      <w:pPr>
        <w:ind w:left="8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349700">
      <w:start w:val="1"/>
      <w:numFmt w:val="bullet"/>
      <w:lvlText w:val="▪"/>
      <w:lvlJc w:val="left"/>
      <w:pPr>
        <w:ind w:left="8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0D85E2F"/>
    <w:multiLevelType w:val="multilevel"/>
    <w:tmpl w:val="E646A096"/>
    <w:lvl w:ilvl="0">
      <w:start w:val="3"/>
      <w:numFmt w:val="decimal"/>
      <w:lvlText w:val="%1."/>
      <w:lvlJc w:val="left"/>
      <w:pPr>
        <w:ind w:left="141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2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3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8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7E13F2E"/>
    <w:multiLevelType w:val="hybridMultilevel"/>
    <w:tmpl w:val="33CEB0DC"/>
    <w:lvl w:ilvl="0" w:tplc="9080FD42">
      <w:start w:val="1"/>
      <w:numFmt w:val="bullet"/>
      <w:lvlText w:val="•"/>
      <w:lvlJc w:val="left"/>
      <w:pPr>
        <w:ind w:left="3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980D7A">
      <w:start w:val="1"/>
      <w:numFmt w:val="bullet"/>
      <w:lvlText w:val="o"/>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7E611C">
      <w:start w:val="1"/>
      <w:numFmt w:val="bullet"/>
      <w:lvlText w:val="▪"/>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0EDA28">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38CBB6">
      <w:start w:val="1"/>
      <w:numFmt w:val="bullet"/>
      <w:lvlText w:val="o"/>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C21AF4">
      <w:start w:val="1"/>
      <w:numFmt w:val="bullet"/>
      <w:lvlText w:val="▪"/>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D8DEB6">
      <w:start w:val="1"/>
      <w:numFmt w:val="bullet"/>
      <w:lvlText w:val="•"/>
      <w:lvlJc w:val="left"/>
      <w:pPr>
        <w:ind w:left="7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226A7C">
      <w:start w:val="1"/>
      <w:numFmt w:val="bullet"/>
      <w:lvlText w:val="o"/>
      <w:lvlJc w:val="left"/>
      <w:pPr>
        <w:ind w:left="8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6EB97A">
      <w:start w:val="1"/>
      <w:numFmt w:val="bullet"/>
      <w:lvlText w:val="▪"/>
      <w:lvlJc w:val="left"/>
      <w:pPr>
        <w:ind w:left="8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0"/>
  </w:num>
  <w:num w:numId="3">
    <w:abstractNumId w:val="0"/>
  </w:num>
  <w:num w:numId="4">
    <w:abstractNumId w:val="7"/>
  </w:num>
  <w:num w:numId="5">
    <w:abstractNumId w:val="1"/>
  </w:num>
  <w:num w:numId="6">
    <w:abstractNumId w:val="8"/>
  </w:num>
  <w:num w:numId="7">
    <w:abstractNumId w:val="4"/>
  </w:num>
  <w:num w:numId="8">
    <w:abstractNumId w:val="5"/>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1D"/>
    <w:rsid w:val="00811D1D"/>
    <w:rsid w:val="00C826D5"/>
    <w:rsid w:val="00F0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22C89-FDEB-4DB8-8537-860748F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4" w:lineRule="auto"/>
      <w:ind w:left="716"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7" w:line="261" w:lineRule="auto"/>
      <w:ind w:left="2166"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69"/>
      <w:ind w:left="1422" w:hanging="10"/>
      <w:outlineLvl w:val="1"/>
    </w:pPr>
    <w:rPr>
      <w:rFonts w:ascii="Arial" w:eastAsia="Arial" w:hAnsi="Arial" w:cs="Arial"/>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Arial" w:eastAsia="Arial" w:hAnsi="Arial" w:cs="Arial"/>
      <w:b/>
      <w:color w:val="000000"/>
      <w:sz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aramountproperty.my/" TargetMode="External"/><Relationship Id="rId3" Type="http://schemas.openxmlformats.org/officeDocument/2006/relationships/settings" Target="settings.xml"/><Relationship Id="rId7" Type="http://schemas.openxmlformats.org/officeDocument/2006/relationships/hyperlink" Target="http://www.paramountproperty.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ramountproperty.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Gim Seet Emelia/Senior Executive,Marcom - CRM/CMA/MY</dc:creator>
  <cp:keywords/>
  <cp:lastModifiedBy>Digital Symphony</cp:lastModifiedBy>
  <cp:revision>2</cp:revision>
  <dcterms:created xsi:type="dcterms:W3CDTF">2017-06-14T15:31:00Z</dcterms:created>
  <dcterms:modified xsi:type="dcterms:W3CDTF">2017-06-14T15:31:00Z</dcterms:modified>
</cp:coreProperties>
</file>