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de Usuario del Paquete MATmultivar</w:t>
      </w:r>
    </w:p>
    <w:p>
      <w:pPr>
        <w:pStyle w:val="Author"/>
      </w:pPr>
      <w:r>
        <w:t xml:space="preserve">Miguel Ángel Tarancón</w:t>
      </w:r>
    </w:p>
    <w:p>
      <w:pPr>
        <w:pStyle w:val="Date"/>
      </w:pPr>
      <w:r>
        <w:t xml:space="preserve">2026-02-17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MATmultivar</w:t>
      </w:r>
      <w:r>
        <w:t xml:space="preserve"> </w:t>
      </w:r>
      <w:r>
        <w:t xml:space="preserve">proporciona herramientas para el análisis</w:t>
      </w:r>
      <w:r>
        <w:t xml:space="preserve"> </w:t>
      </w:r>
      <w:r>
        <w:t xml:space="preserve">multivariante en R, facilitando la generación de análisis de</w:t>
      </w:r>
      <w:r>
        <w:t xml:space="preserve"> </w:t>
      </w:r>
      <w:r>
        <w:t xml:space="preserve">correlación, componentes principales y clustering jerárquico. Es útil</w:t>
      </w:r>
      <w:r>
        <w:t xml:space="preserve"> </w:t>
      </w:r>
      <w:r>
        <w:t xml:space="preserve">para investigadores, analistas de datos y estudiantes que buscan</w:t>
      </w:r>
      <w:r>
        <w:t xml:space="preserve"> </w:t>
      </w:r>
      <w:r>
        <w:t xml:space="preserve">realizar análisis avanzados de datos métricos.</w:t>
      </w:r>
    </w:p>
    <w:bookmarkEnd w:id="20"/>
    <w:bookmarkStart w:id="21" w:name="instalación"/>
    <w:p>
      <w:pPr>
        <w:pStyle w:val="Heading1"/>
      </w:pPr>
      <w:r>
        <w:t xml:space="preserve">Instalación</w:t>
      </w:r>
    </w:p>
    <w:p>
      <w:pPr>
        <w:pStyle w:val="FirstParagraph"/>
      </w:pPr>
      <w:r>
        <w:t xml:space="preserve">Para instalar</w:t>
      </w:r>
      <w:r>
        <w:t xml:space="preserve"> </w:t>
      </w:r>
      <w:r>
        <w:rPr>
          <w:rStyle w:val="VerbatimChar"/>
        </w:rPr>
        <w:t xml:space="preserve">MATmultivar</w:t>
      </w:r>
      <w:r>
        <w:t xml:space="preserve"> </w:t>
      </w:r>
      <w:r>
        <w:t xml:space="preserve">desde GitHub, usa:</w:t>
      </w:r>
    </w:p>
    <w:p>
      <w:pPr>
        <w:pStyle w:val="SourceCode"/>
      </w:pPr>
      <w:r>
        <w:rPr>
          <w:rStyle w:val="CommentTok"/>
        </w:rPr>
        <w:t xml:space="preserve"># Instalar devtools si no está instalado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Instalar MATmultivar desde GitHub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"usuario/MATmultivar"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Cargar el paquete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(MATmultivar)</w:t>
      </w:r>
    </w:p>
    <w:bookmarkEnd w:id="21"/>
    <w:bookmarkStart w:id="46" w:name="funciones-de-matmultivar"/>
    <w:p>
      <w:pPr>
        <w:pStyle w:val="Heading1"/>
      </w:pPr>
      <w:r>
        <w:t xml:space="preserve">Funciones de MATmultivar</w:t>
      </w:r>
    </w:p>
    <w:bookmarkStart w:id="27" w:name="matcor-matriz-de-correlación-gráfica"/>
    <w:p>
      <w:pPr>
        <w:pStyle w:val="Heading2"/>
      </w:pPr>
      <w:r>
        <w:t xml:space="preserve">1. MATcor: Matriz de Correlación Gráfica</w:t>
      </w:r>
    </w:p>
    <w:bookmarkStart w:id="22" w:name="uso"/>
    <w:p>
      <w:pPr>
        <w:pStyle w:val="Heading3"/>
      </w:pPr>
      <w:r>
        <w:t xml:space="preserve">Uso</w:t>
      </w:r>
    </w:p>
    <w:p>
      <w:pPr>
        <w:pStyle w:val="SourceCode"/>
      </w:pPr>
      <w:r>
        <w:rPr>
          <w:rStyle w:val="FunctionTok"/>
        </w:rPr>
        <w:t xml:space="preserve">MATcor</w:t>
      </w:r>
      <w:r>
        <w:rPr>
          <w:rStyle w:val="NormalTok"/>
        </w:rPr>
        <w:t xml:space="preserve">(data, ...)</w:t>
      </w:r>
    </w:p>
    <w:bookmarkEnd w:id="22"/>
    <w:bookmarkStart w:id="23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Genera una matriz de correlación gráfica entre variables métricas.</w:t>
      </w:r>
    </w:p>
    <w:bookmarkEnd w:id="23"/>
    <w:bookmarkStart w:id="24" w:name="argumentos"/>
    <w:p>
      <w:pPr>
        <w:pStyle w:val="Heading3"/>
      </w:pPr>
      <w:r>
        <w:t xml:space="preserve">Argumentos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</w:t>
      </w:r>
      <w:r>
        <w:t xml:space="preserve">: Dataframe con los datos.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...</w:t>
      </w:r>
      <w:r>
        <w:t xml:space="preserve">: Variables específicas (sin comillas) a incluir.</w:t>
      </w:r>
    </w:p>
    <w:bookmarkEnd w:id="24"/>
    <w:bookmarkStart w:id="25" w:name="salida"/>
    <w:p>
      <w:pPr>
        <w:pStyle w:val="Heading3"/>
      </w:pPr>
      <w:r>
        <w:t xml:space="preserve">Salida</w:t>
      </w:r>
    </w:p>
    <w:p>
      <w:pPr>
        <w:pStyle w:val="FirstParagraph"/>
      </w:pPr>
      <w:r>
        <w:t xml:space="preserve">Un gráfico de correlación almacenado en el entorno global.</w:t>
      </w:r>
    </w:p>
    <w:bookmarkEnd w:id="25"/>
    <w:bookmarkStart w:id="26" w:name="ejemplo"/>
    <w:p>
      <w:pPr>
        <w:pStyle w:val="Heading3"/>
      </w:pPr>
      <w:r>
        <w:t xml:space="preserve">Ejemplo</w:t>
      </w:r>
    </w:p>
    <w:p>
      <w:pPr>
        <w:pStyle w:val="SourceCode"/>
      </w:pPr>
      <w:r>
        <w:rPr>
          <w:rStyle w:val="FunctionTok"/>
        </w:rPr>
        <w:t xml:space="preserve">MATcor</w:t>
      </w:r>
      <w:r>
        <w:rPr>
          <w:rStyle w:val="NormalTok"/>
        </w:rPr>
        <w:t xml:space="preserve">(mtcars, mpg, hp, wt)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c1fef487b3675a219d58100db4f30e37d2cb841"/>
    <w:p>
      <w:pPr>
        <w:pStyle w:val="Heading2"/>
      </w:pPr>
      <w:r>
        <w:t xml:space="preserve">2. MATpca: Análisis de Componentes Principales</w:t>
      </w:r>
    </w:p>
    <w:bookmarkStart w:id="28" w:name="uso-1"/>
    <w:p>
      <w:pPr>
        <w:pStyle w:val="Heading3"/>
      </w:pPr>
      <w:r>
        <w:t xml:space="preserve">Uso</w:t>
      </w:r>
    </w:p>
    <w:p>
      <w:pPr>
        <w:pStyle w:val="SourceCode"/>
      </w:pPr>
      <w:r>
        <w:rPr>
          <w:rStyle w:val="FunctionTok"/>
        </w:rPr>
        <w:t xml:space="preserve">MATpca</w:t>
      </w:r>
      <w:r>
        <w:rPr>
          <w:rStyle w:val="NormalTok"/>
        </w:rPr>
        <w:t xml:space="preserve">(data, ...)</w:t>
      </w:r>
    </w:p>
    <w:bookmarkEnd w:id="28"/>
    <w:bookmarkStart w:id="29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Realiza un Análisis de Componentes Principales (PCA) y genera gráficos</w:t>
      </w:r>
      <w:r>
        <w:t xml:space="preserve"> </w:t>
      </w:r>
      <w:r>
        <w:t xml:space="preserve">de autovalores y varianza acumulada.</w:t>
      </w:r>
    </w:p>
    <w:bookmarkEnd w:id="29"/>
    <w:bookmarkStart w:id="30" w:name="argumentos-1"/>
    <w:p>
      <w:pPr>
        <w:pStyle w:val="Heading3"/>
      </w:pPr>
      <w:r>
        <w:t xml:space="preserve">Argumentos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</w:t>
      </w:r>
      <w:r>
        <w:t xml:space="preserve">: Dataframe con los datos.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...</w:t>
      </w:r>
      <w:r>
        <w:t xml:space="preserve">: Variables específicas (sin comillas) a incluir.</w:t>
      </w:r>
    </w:p>
    <w:bookmarkEnd w:id="30"/>
    <w:bookmarkStart w:id="31" w:name="salida-1"/>
    <w:p>
      <w:pPr>
        <w:pStyle w:val="Heading3"/>
      </w:pPr>
      <w:r>
        <w:t xml:space="preserve">Salida</w:t>
      </w:r>
    </w:p>
    <w:p>
      <w:pPr>
        <w:pStyle w:val="FirstParagraph"/>
      </w:pPr>
      <w:r>
        <w:t xml:space="preserve">Lista con: - Tablas resumen - Cargas factoriales - Gráficos de</w:t>
      </w:r>
      <w:r>
        <w:t xml:space="preserve"> </w:t>
      </w:r>
      <w:r>
        <w:t xml:space="preserve">autovalores y varianza acumulada</w:t>
      </w:r>
    </w:p>
    <w:bookmarkEnd w:id="31"/>
    <w:bookmarkStart w:id="32" w:name="ejemplo-1"/>
    <w:p>
      <w:pPr>
        <w:pStyle w:val="Heading3"/>
      </w:pPr>
      <w:r>
        <w:t xml:space="preserve">Ejemplo</w:t>
      </w:r>
    </w:p>
    <w:p>
      <w:pPr>
        <w:pStyle w:val="SourceCode"/>
      </w:pPr>
      <w:r>
        <w:rPr>
          <w:rStyle w:val="NormalTok"/>
        </w:rPr>
        <w:t xml:space="preserve">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MATpca</w:t>
      </w:r>
      <w:r>
        <w:rPr>
          <w:rStyle w:val="NormalTok"/>
        </w:rPr>
        <w:t xml:space="preserve">(mtcars, mpg, hp, wt)</w:t>
      </w:r>
      <w:r>
        <w:br/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graficos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0ca8a0c4056a78b9f7ea3df51785d98476db7b0"/>
    <w:p>
      <w:pPr>
        <w:pStyle w:val="Heading2"/>
      </w:pPr>
      <w:r>
        <w:t xml:space="preserve">3. MATpcascores: Puntuaciones de Componentes Principales</w:t>
      </w:r>
    </w:p>
    <w:bookmarkStart w:id="34" w:name="uso-2"/>
    <w:p>
      <w:pPr>
        <w:pStyle w:val="Heading3"/>
      </w:pPr>
      <w:r>
        <w:t xml:space="preserve">Uso</w:t>
      </w:r>
    </w:p>
    <w:p>
      <w:pPr>
        <w:pStyle w:val="SourceCode"/>
      </w:pPr>
      <w:r>
        <w:rPr>
          <w:rStyle w:val="FunctionTok"/>
        </w:rPr>
        <w:t xml:space="preserve">MATpcascores</w:t>
      </w:r>
      <w:r>
        <w:rPr>
          <w:rStyle w:val="NormalTok"/>
        </w:rPr>
        <w:t xml:space="preserve">(data, pca_object, </w:t>
      </w:r>
      <w:r>
        <w:rPr>
          <w:rStyle w:val="AttributeTok"/>
        </w:rPr>
        <w:t xml:space="preserve">Nscores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4"/>
    <w:bookmarkStart w:id="35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Extrae y muestra puntuaciones de componentes principales de un PCA</w:t>
      </w:r>
      <w:r>
        <w:t xml:space="preserve"> </w:t>
      </w:r>
      <w:r>
        <w:t xml:space="preserve">previamente realizado.</w:t>
      </w:r>
    </w:p>
    <w:bookmarkEnd w:id="35"/>
    <w:bookmarkStart w:id="36" w:name="argumentos-2"/>
    <w:p>
      <w:pPr>
        <w:pStyle w:val="Heading3"/>
      </w:pPr>
      <w:r>
        <w:t xml:space="preserve">Argumentos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</w:t>
      </w:r>
      <w:r>
        <w:t xml:space="preserve">: Dataframe de entrada (puede ser diferente al original).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pca_object</w:t>
      </w:r>
      <w:r>
        <w:t xml:space="preserve">: Objeto PCA de</w:t>
      </w:r>
      <w:r>
        <w:t xml:space="preserve"> </w:t>
      </w:r>
      <w:r>
        <w:rPr>
          <w:rStyle w:val="VerbatimChar"/>
        </w:rPr>
        <w:t xml:space="preserve">prcomp()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Nscores</w:t>
      </w:r>
      <w:r>
        <w:t xml:space="preserve">: Número de componentes principales a extraer (por defecto,</w:t>
      </w:r>
      <w:r>
        <w:t xml:space="preserve"> </w:t>
      </w:r>
      <w:r>
        <w:t xml:space="preserve">todas).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Rank</w:t>
      </w:r>
      <w:r>
        <w:t xml:space="preserve">: Número de casos a mostrar en tablas y gráficos (por defecto,</w:t>
      </w:r>
      <w:r>
        <w:t xml:space="preserve"> </w:t>
      </w:r>
      <w:r>
        <w:t xml:space="preserve">10).</w:t>
      </w:r>
    </w:p>
    <w:bookmarkEnd w:id="36"/>
    <w:bookmarkStart w:id="37" w:name="salida-2"/>
    <w:p>
      <w:pPr>
        <w:pStyle w:val="Heading3"/>
      </w:pPr>
      <w:r>
        <w:t xml:space="preserve">Salida</w:t>
      </w:r>
    </w:p>
    <w:p>
      <w:pPr>
        <w:pStyle w:val="FirstParagraph"/>
      </w:pPr>
      <w:r>
        <w:t xml:space="preserve">Lista con: -</w:t>
      </w:r>
      <w:r>
        <w:t xml:space="preserve"> </w:t>
      </w:r>
      <w:r>
        <w:rPr>
          <w:rStyle w:val="VerbatimChar"/>
        </w:rPr>
        <w:t xml:space="preserve">scores_df</w:t>
      </w:r>
      <w:r>
        <w:t xml:space="preserve">: Dataframe con las puntuaciones calculadas. -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: Lista con tablas y gráficos de las puntuaciones de cada</w:t>
      </w:r>
      <w:r>
        <w:t xml:space="preserve"> </w:t>
      </w:r>
      <w:r>
        <w:t xml:space="preserve">componente principal.</w:t>
      </w:r>
    </w:p>
    <w:bookmarkEnd w:id="37"/>
    <w:bookmarkStart w:id="38" w:name="ejemplo-2"/>
    <w:p>
      <w:pPr>
        <w:pStyle w:val="Heading3"/>
      </w:pPr>
      <w:r>
        <w:t xml:space="preserve">Ejemplo</w:t>
      </w:r>
    </w:p>
    <w:p>
      <w:pPr>
        <w:pStyle w:val="SourceCode"/>
      </w:pP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(mtcars[,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MATpcascores</w:t>
      </w:r>
      <w:r>
        <w:rPr>
          <w:rStyle w:val="NormalTok"/>
        </w:rPr>
        <w:t xml:space="preserve">(mtcars, pca_result, </w:t>
      </w:r>
      <w:r>
        <w:rPr>
          <w:rStyle w:val="AttributeTok"/>
        </w:rPr>
        <w:t xml:space="preserve">Nscores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tabla  </w:t>
      </w:r>
      <w:r>
        <w:rPr>
          <w:rStyle w:val="CommentTok"/>
        </w:rPr>
        <w:t xml:space="preserve"># Tabla con los 5 primeros casos en PC1</w:t>
      </w:r>
      <w:r>
        <w:br/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grafico  </w:t>
      </w:r>
      <w:r>
        <w:rPr>
          <w:rStyle w:val="CommentTok"/>
        </w:rPr>
        <w:t xml:space="preserve"># Gráfico de los 5 primeros casos en PC1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2cb39c04d41b7f28e2bb8e4dbd8ab5b003156f1"/>
    <w:p>
      <w:pPr>
        <w:pStyle w:val="Heading2"/>
      </w:pPr>
      <w:r>
        <w:t xml:space="preserve">4. MATclus_Ward: Clustering Jerárquico con Método de Ward</w:t>
      </w:r>
    </w:p>
    <w:bookmarkStart w:id="40" w:name="uso-3"/>
    <w:p>
      <w:pPr>
        <w:pStyle w:val="Heading3"/>
      </w:pPr>
      <w:r>
        <w:t xml:space="preserve">Uso</w:t>
      </w:r>
    </w:p>
    <w:p>
      <w:pPr>
        <w:pStyle w:val="SourceCode"/>
      </w:pPr>
      <w:r>
        <w:rPr>
          <w:rStyle w:val="FunctionTok"/>
        </w:rPr>
        <w:t xml:space="preserve">MATclus_Ward</w:t>
      </w:r>
      <w:r>
        <w:rPr>
          <w:rStyle w:val="NormalTok"/>
        </w:rPr>
        <w:t xml:space="preserve">(data, ...,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silueta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40"/>
    <w:bookmarkStart w:id="41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Realiza un análisis de clustering jerárquico utilizando el método de</w:t>
      </w:r>
      <w:r>
        <w:t xml:space="preserve"> </w:t>
      </w:r>
      <w:r>
        <w:t xml:space="preserve">Ward.</w:t>
      </w:r>
    </w:p>
    <w:bookmarkEnd w:id="41"/>
    <w:bookmarkStart w:id="42" w:name="argumentos-3"/>
    <w:p>
      <w:pPr>
        <w:pStyle w:val="Heading3"/>
      </w:pPr>
      <w:r>
        <w:t xml:space="preserve">Argumentos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</w:t>
      </w:r>
      <w:r>
        <w:t xml:space="preserve">: Dataframe con los datos.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...</w:t>
      </w:r>
      <w:r>
        <w:t xml:space="preserve">: Variables específicas a incluir.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</w:t>
      </w:r>
      <w:r>
        <w:t xml:space="preserve">: Número de clusters a formar (opcional).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silueta</w:t>
      </w:r>
      <w:r>
        <w:t xml:space="preserve">: Si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calcula el número óptimo de clusters.</w:t>
      </w:r>
    </w:p>
    <w:bookmarkEnd w:id="42"/>
    <w:bookmarkStart w:id="43" w:name="salida-3"/>
    <w:p>
      <w:pPr>
        <w:pStyle w:val="Heading3"/>
      </w:pPr>
      <w:r>
        <w:t xml:space="preserve">Salida</w:t>
      </w:r>
    </w:p>
    <w:p>
      <w:pPr>
        <w:pStyle w:val="FirstParagraph"/>
      </w:pPr>
      <w:r>
        <w:t xml:space="preserve">Lista con: - Dendrograma - Resumen de grupos - Gráficos de agrupación</w:t>
      </w:r>
    </w:p>
    <w:bookmarkEnd w:id="43"/>
    <w:bookmarkStart w:id="44" w:name="ejemplo-3"/>
    <w:p>
      <w:pPr>
        <w:pStyle w:val="Heading3"/>
      </w:pPr>
      <w:r>
        <w:t xml:space="preserve">Ejemplo</w:t>
      </w:r>
    </w:p>
    <w:p>
      <w:pPr>
        <w:pStyle w:val="SourceCode"/>
      </w:pPr>
      <w:r>
        <w:rPr>
          <w:rStyle w:val="FunctionTok"/>
        </w:rPr>
        <w:t xml:space="preserve">MATclus_Ward</w:t>
      </w:r>
      <w:r>
        <w:rPr>
          <w:rStyle w:val="NormalTok"/>
        </w:rPr>
        <w:t xml:space="preserve">(mtcars, mpg, hp, wt,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MATmultivar</w:t>
      </w:r>
      <w:r>
        <w:t xml:space="preserve"> </w:t>
      </w:r>
      <w:r>
        <w:t xml:space="preserve">permite realizar análisis multivariantes de</w:t>
      </w:r>
      <w:r>
        <w:t xml:space="preserve"> </w:t>
      </w:r>
      <w:r>
        <w:t xml:space="preserve">manera sencilla y eficiente en R. Prueba sus funciones y optimiza tu</w:t>
      </w:r>
      <w:r>
        <w:t xml:space="preserve"> </w:t>
      </w:r>
      <w:r>
        <w:t xml:space="preserve">análisis de datos.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del Paquete MATmultivar</dc:title>
  <dc:creator>Miguel Ángel Tarancón</dc:creator>
  <cp:keywords/>
  <dcterms:created xsi:type="dcterms:W3CDTF">2026-02-17T11:39:03Z</dcterms:created>
  <dcterms:modified xsi:type="dcterms:W3CDTF">2026-02-17T11:39:03Z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2026-02-17</vt:lpwstr>
  </property>
  <property fmtid="{D5CDD505-2E9C-101B-9397-08002B2CF9AE}" pid="3" name="editor_options">
    <vt:lpwstr/>
  </property>
  <property fmtid="{D5CDD505-2E9C-101B-9397-08002B2CF9AE}" pid="4" name="output">
    <vt:lpwstr>word_document</vt:lpwstr>
  </property>
</Properties>
</file>