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2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RM CONSERVAÇÃO E SERVIÇOS</w:t>
      </w:r>
    </w:p>
    <w:p w:rsidR="00000000" w:rsidDel="00000000" w:rsidP="00000000" w:rsidRDefault="00000000" w:rsidRPr="00000000" w14:paraId="00000003">
      <w:pPr>
        <w:spacing w:after="240" w:before="240" w:line="12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CNPJ:</w:t>
      </w:r>
      <w:r w:rsidDel="00000000" w:rsidR="00000000" w:rsidRPr="00000000">
        <w:rPr>
          <w:sz w:val="22"/>
          <w:szCs w:val="22"/>
          <w:rtl w:val="0"/>
        </w:rPr>
        <w:t xml:space="preserve"> 61.337.803/0001-20</w:t>
      </w:r>
    </w:p>
    <w:p w:rsidR="00000000" w:rsidDel="00000000" w:rsidP="00000000" w:rsidRDefault="00000000" w:rsidRPr="00000000" w14:paraId="00000004">
      <w:pPr>
        <w:spacing w:after="240" w:before="240" w:line="12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&lt;&lt;empresa&gt;&gt;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&lt;&lt;CNPJ&gt;&gt;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&lt;&lt;funcao&gt;&gt;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61722134227/2025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18"/>
          <w:szCs w:val="18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133.8582677165355" w:top="1700.7874015748032" w:left="1700.7874015748032" w:right="1133.8582677165355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&lt;&lt;DATA&gt;&gt;</w:t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Para,</w:t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&lt;&lt;cliente&gt;&gt;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&lt;&lt;email&gt;&gt;</w:t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É com satisfação que apresentamos a V. Sa. nossa proposta comercial para a prestação de em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&lt;&lt;funcao&gt;&gt;</w:t>
      </w:r>
      <w:r w:rsidDel="00000000" w:rsidR="00000000" w:rsidRPr="00000000">
        <w:rPr>
          <w:sz w:val="22"/>
          <w:szCs w:val="22"/>
          <w:rtl w:val="0"/>
        </w:rPr>
        <w:t xml:space="preserve"> para empresa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&lt;&lt;empresa&gt;&gt;</w:t>
      </w:r>
      <w:r w:rsidDel="00000000" w:rsidR="00000000" w:rsidRPr="00000000">
        <w:rPr>
          <w:sz w:val="22"/>
          <w:szCs w:val="22"/>
          <w:rtl w:val="0"/>
        </w:rPr>
        <w:t xml:space="preserve"> resposta ao processo a sua necessidade. Nossa equipe avaliou cuidadosamente suas necessidades e considerou várias opções para apresentar a solução ideal para este projeto; contudo, sinta-se à vontade para revisar a proposta e indicar eventuais ajustes.</w:t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 favor, entre em contato conosco caso seja necessário algum esclarecimento ou informações adicionais.</w:t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Atenciosamente,</w:t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Roberio Figueiredo</w:t>
      </w:r>
    </w:p>
    <w:p w:rsidR="00000000" w:rsidDel="00000000" w:rsidP="00000000" w:rsidRDefault="00000000" w:rsidRPr="00000000" w14:paraId="000000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Tel. (12) 3042-1799</w:t>
      </w:r>
    </w:p>
    <w:p w:rsidR="00000000" w:rsidDel="00000000" w:rsidP="00000000" w:rsidRDefault="00000000" w:rsidRPr="00000000" w14:paraId="0000002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Cel. (12) 99775-2283</w:t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roberio.figueiredo@rmfacilities.com.br</w:t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2"/>
          <w:szCs w:val="22"/>
        </w:rPr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ind w:left="1003.4645669291338" w:hanging="285"/>
        <w:rPr/>
      </w:pPr>
      <w:bookmarkStart w:colFirst="0" w:colLast="0" w:name="_ky5dnufyp943" w:id="0"/>
      <w:bookmarkEnd w:id="0"/>
      <w:r w:rsidDel="00000000" w:rsidR="00000000" w:rsidRPr="00000000">
        <w:rPr>
          <w:rtl w:val="0"/>
        </w:rPr>
        <w:t xml:space="preserve">Apresentação Institucional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RM FACILITIES LTDA </w:t>
      </w:r>
      <w:r w:rsidDel="00000000" w:rsidR="00000000" w:rsidRPr="00000000">
        <w:rPr>
          <w:sz w:val="22"/>
          <w:szCs w:val="22"/>
          <w:rtl w:val="0"/>
        </w:rPr>
        <w:t xml:space="preserve">- Somos uma empresa pronta para oferecer soluções  integradas de tecnologia e facility services. Estamos buscando sempre atender nossos clientes parceiros, cumprindo os mais rígidos critérios de compliance. Compreendemos a demanda de cada cliente para desenhar a proposta mais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SECURITY SERVICES - </w:t>
      </w:r>
      <w:r w:rsidDel="00000000" w:rsidR="00000000" w:rsidRPr="00000000">
        <w:rPr>
          <w:sz w:val="22"/>
          <w:szCs w:val="22"/>
          <w:rtl w:val="0"/>
        </w:rPr>
        <w:t xml:space="preserve">A solidez e a expertise dos fundadores permitem a operação com escala e de maneira customizada.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RM FACILITIES LTDA</w:t>
      </w:r>
      <w:r w:rsidDel="00000000" w:rsidR="00000000" w:rsidRPr="00000000">
        <w:rPr>
          <w:sz w:val="22"/>
          <w:szCs w:val="22"/>
          <w:rtl w:val="0"/>
        </w:rPr>
        <w:t xml:space="preserve"> oferece soluções completas para os cenários mais complexos, tem um portfólios que compreende serviços como portaria e controle de acesso.</w:t>
      </w:r>
    </w:p>
    <w:p w:rsidR="00000000" w:rsidDel="00000000" w:rsidP="00000000" w:rsidRDefault="00000000" w:rsidRPr="00000000" w14:paraId="0000003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FACILITY SERVICES</w:t>
      </w:r>
      <w:r w:rsidDel="00000000" w:rsidR="00000000" w:rsidRPr="00000000">
        <w:rPr>
          <w:sz w:val="22"/>
          <w:szCs w:val="22"/>
          <w:rtl w:val="0"/>
        </w:rPr>
        <w:t xml:space="preserve"> - A empresa acredita na combinação entre as melhores pessoas e a tecnologia para atender com excelência à demanda de serviços de limpeza, multisserviços e serviços auxiliares.</w:t>
      </w:r>
    </w:p>
    <w:p w:rsidR="00000000" w:rsidDel="00000000" w:rsidP="00000000" w:rsidRDefault="00000000" w:rsidRPr="00000000" w14:paraId="0000003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2"/>
          <w:szCs w:val="22"/>
        </w:rPr>
        <w:sectPr>
          <w:footerReference r:id="rId10" w:type="default"/>
          <w:type w:val="nextPage"/>
          <w:pgSz w:h="16834" w:w="11909" w:orient="portrait"/>
          <w:pgMar w:bottom="1133.8582677165355" w:top="1700.7874015748032" w:left="1700.7874015748032" w:right="1133.8582677165355" w:header="566.9291338582677" w:footer="566.929133858267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ind w:left="1003.4645669291338" w:hanging="285"/>
        <w:rPr/>
      </w:pPr>
      <w:bookmarkStart w:colFirst="0" w:colLast="0" w:name="_39pl02b1u4xo" w:id="1"/>
      <w:bookmarkEnd w:id="1"/>
      <w:r w:rsidDel="00000000" w:rsidR="00000000" w:rsidRPr="00000000">
        <w:rPr>
          <w:rtl w:val="0"/>
        </w:rPr>
        <w:t xml:space="preserve">Escopo e Valores dos Serviços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72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Escopo Operacional </w:t>
      </w:r>
    </w:p>
    <w:p w:rsidR="00000000" w:rsidDel="00000000" w:rsidP="00000000" w:rsidRDefault="00000000" w:rsidRPr="00000000" w14:paraId="00000054">
      <w:pPr>
        <w:ind w:left="1428.661417322834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40.0" w:type="dxa"/>
        <w:jc w:val="left"/>
        <w:tblInd w:w="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0"/>
        <w:gridCol w:w="1170"/>
        <w:gridCol w:w="1155"/>
        <w:gridCol w:w="2970"/>
        <w:gridCol w:w="1230"/>
        <w:gridCol w:w="1215"/>
        <w:tblGridChange w:id="0">
          <w:tblGrid>
            <w:gridCol w:w="700"/>
            <w:gridCol w:w="1170"/>
            <w:gridCol w:w="1155"/>
            <w:gridCol w:w="2970"/>
            <w:gridCol w:w="1230"/>
            <w:gridCol w:w="121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mensal: R$ 5.526,09 (quatrocentos e sessenta reais e cinquenta e um centavos).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"/>
        <w:gridCol w:w="4360"/>
        <w:gridCol w:w="1512"/>
        <w:gridCol w:w="1512"/>
        <w:gridCol w:w="1512"/>
        <w:tblGridChange w:id="0">
          <w:tblGrid>
            <w:gridCol w:w="180"/>
            <w:gridCol w:w="4360"/>
            <w:gridCol w:w="1512"/>
            <w:gridCol w:w="1512"/>
            <w:gridCol w:w="151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28.6614173228347" w:hanging="708.6614173228347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Planilha de custo</w:t>
      </w:r>
    </w:p>
    <w:p w:rsidR="00000000" w:rsidDel="00000000" w:rsidP="00000000" w:rsidRDefault="00000000" w:rsidRPr="00000000" w14:paraId="0000006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1440"/>
        <w:gridCol w:w="4110"/>
        <w:gridCol w:w="1290"/>
        <w:gridCol w:w="1650"/>
        <w:tblGridChange w:id="0">
          <w:tblGrid>
            <w:gridCol w:w="600"/>
            <w:gridCol w:w="1440"/>
            <w:gridCol w:w="4110"/>
            <w:gridCol w:w="1290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5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PLANILHA DE CUSTO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left w:color="000000" w:space="0" w:sz="8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.023238802954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.02323880295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 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Limpeza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AGENTES DE LIMPEZA 44 HORAS SEMANAIS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R$ 5.526,09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R$ 5.526,09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Mensal: R$ 5.526,09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ind w:left="0" w:firstLine="0"/>
        <w:rPr/>
      </w:pPr>
      <w:bookmarkStart w:colFirst="0" w:colLast="0" w:name="_tspk6o77rti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1"/>
        </w:numPr>
        <w:ind w:left="1003.4645669291338" w:hanging="285"/>
        <w:rPr/>
      </w:pPr>
      <w:bookmarkStart w:colFirst="0" w:colLast="0" w:name="_e3jpak4ytb83" w:id="3"/>
      <w:bookmarkEnd w:id="3"/>
      <w:r w:rsidDel="00000000" w:rsidR="00000000" w:rsidRPr="00000000">
        <w:rPr>
          <w:rtl w:val="0"/>
        </w:rPr>
        <w:t xml:space="preserve">Incluso na Proposta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Proposta de acordo com escopo fornecido contemplando os seguinte benefícios aos colaboradores;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Os valores informados contemplam todos os benefícios, treinamentos, administração e supervisão dos serviços e/ou funcionários e uniformes para o andamento da operação. Estão incluídos também todos os custos como, encargos sociais, trabalhistas e fiscais de responsabilidade 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RM FACILITIES LTDA</w:t>
      </w:r>
      <w:r w:rsidDel="00000000" w:rsidR="00000000" w:rsidRPr="00000000">
        <w:rPr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28.6614173228347" w:hanging="283.46456692913375"/>
      </w:pPr>
      <w:r w:rsidDel="00000000" w:rsidR="00000000" w:rsidRPr="00000000">
        <w:rPr>
          <w:sz w:val="22"/>
          <w:szCs w:val="22"/>
          <w:rtl w:val="0"/>
        </w:rPr>
        <w:t xml:space="preserve">PPRA – Programa de Prevenção e Riscos Ambientais;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28.6614173228347" w:hanging="283.46456692913375"/>
      </w:pPr>
      <w:r w:rsidDel="00000000" w:rsidR="00000000" w:rsidRPr="00000000">
        <w:rPr>
          <w:sz w:val="22"/>
          <w:szCs w:val="22"/>
          <w:rtl w:val="0"/>
        </w:rPr>
        <w:t xml:space="preserve">PCMSO – Programa de Controle Médico e Saúde Ocupacional;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Todos os funcionários 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RM FACILITIES LTDA</w:t>
      </w:r>
      <w:r w:rsidDel="00000000" w:rsidR="00000000" w:rsidRPr="00000000">
        <w:rPr>
          <w:sz w:val="22"/>
          <w:szCs w:val="22"/>
          <w:rtl w:val="0"/>
        </w:rPr>
        <w:t xml:space="preserve"> possuem os seguintes benefı́cios de acordo com a convenção coletiva;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g026olowmdib" w:id="4"/>
      <w:bookmarkEnd w:id="4"/>
      <w:r w:rsidDel="00000000" w:rsidR="00000000" w:rsidRPr="00000000">
        <w:rPr>
          <w:rtl w:val="0"/>
        </w:rPr>
        <w:t xml:space="preserve">Seguro de Vida em grupo;</w:t>
      </w:r>
    </w:p>
    <w:p w:rsidR="00000000" w:rsidDel="00000000" w:rsidP="00000000" w:rsidRDefault="00000000" w:rsidRPr="00000000" w14:paraId="000000A3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u03el921riiu" w:id="5"/>
      <w:bookmarkEnd w:id="5"/>
      <w:r w:rsidDel="00000000" w:rsidR="00000000" w:rsidRPr="00000000">
        <w:rPr>
          <w:rtl w:val="0"/>
        </w:rPr>
        <w:t xml:space="preserve">Vale Transporte;</w:t>
      </w:r>
    </w:p>
    <w:p w:rsidR="00000000" w:rsidDel="00000000" w:rsidP="00000000" w:rsidRDefault="00000000" w:rsidRPr="00000000" w14:paraId="000000A4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qhoehxj165ze" w:id="6"/>
      <w:bookmarkEnd w:id="6"/>
      <w:r w:rsidDel="00000000" w:rsidR="00000000" w:rsidRPr="00000000">
        <w:rPr>
          <w:rtl w:val="0"/>
        </w:rPr>
        <w:t xml:space="preserve">Vale Alimentação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20% Insalubridade</w:t>
      </w:r>
    </w:p>
    <w:p w:rsidR="00000000" w:rsidDel="00000000" w:rsidP="00000000" w:rsidRDefault="00000000" w:rsidRPr="00000000" w14:paraId="000000A6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9vljg31qn5wd" w:id="7"/>
      <w:bookmarkEnd w:id="7"/>
      <w:r w:rsidDel="00000000" w:rsidR="00000000" w:rsidRPr="00000000">
        <w:rPr>
          <w:rtl w:val="0"/>
        </w:rPr>
        <w:t xml:space="preserve">Uniforme;</w:t>
      </w:r>
    </w:p>
    <w:p w:rsidR="00000000" w:rsidDel="00000000" w:rsidP="00000000" w:rsidRDefault="00000000" w:rsidRPr="00000000" w14:paraId="000000A7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pigmdr427xgf" w:id="8"/>
      <w:bookmarkEnd w:id="8"/>
      <w:r w:rsidDel="00000000" w:rsidR="00000000" w:rsidRPr="00000000">
        <w:rPr>
          <w:rtl w:val="0"/>
        </w:rPr>
        <w:t xml:space="preserve">EPI’s;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Nr35 para trabalho em altura;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Todos os funcionários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RM FACILITIES LTDA</w:t>
      </w:r>
      <w:r w:rsidDel="00000000" w:rsidR="00000000" w:rsidRPr="00000000">
        <w:rPr>
          <w:sz w:val="22"/>
          <w:szCs w:val="22"/>
          <w:rtl w:val="0"/>
        </w:rPr>
        <w:t xml:space="preserve"> devem estar identificados através de crachás, devidamente uniformizados e munidos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EPI´s</w:t>
      </w:r>
      <w:r w:rsidDel="00000000" w:rsidR="00000000" w:rsidRPr="00000000">
        <w:rPr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AB">
      <w:pPr>
        <w:pStyle w:val="Heading1"/>
        <w:ind w:left="0" w:firstLine="0"/>
        <w:rPr/>
      </w:pPr>
      <w:bookmarkStart w:colFirst="0" w:colLast="0" w:name="_gcfhxb4j4tw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numPr>
          <w:ilvl w:val="0"/>
          <w:numId w:val="1"/>
        </w:numPr>
        <w:ind w:left="1003.4645669291338" w:hanging="285"/>
        <w:rPr/>
      </w:pPr>
      <w:bookmarkStart w:colFirst="0" w:colLast="0" w:name="_7j602vshr5zt" w:id="10"/>
      <w:bookmarkEnd w:id="10"/>
      <w:r w:rsidDel="00000000" w:rsidR="00000000" w:rsidRPr="00000000">
        <w:rPr>
          <w:rtl w:val="0"/>
        </w:rPr>
        <w:t xml:space="preserve">Treinamento</w:t>
      </w:r>
    </w:p>
    <w:p w:rsidR="00000000" w:rsidDel="00000000" w:rsidP="00000000" w:rsidRDefault="00000000" w:rsidRPr="00000000" w14:paraId="000000AD">
      <w:pPr>
        <w:ind w:left="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profissionais 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RM FACILITIES LTDA</w:t>
      </w:r>
      <w:r w:rsidDel="00000000" w:rsidR="00000000" w:rsidRPr="00000000">
        <w:rPr>
          <w:sz w:val="22"/>
          <w:szCs w:val="22"/>
          <w:rtl w:val="0"/>
        </w:rPr>
        <w:t xml:space="preserve"> recebem treinamento semestral de Normas Regulamentadoras (NRs) inerentes à função desempenhada.</w:t>
      </w:r>
    </w:p>
    <w:p w:rsidR="00000000" w:rsidDel="00000000" w:rsidP="00000000" w:rsidRDefault="00000000" w:rsidRPr="00000000" w14:paraId="000000A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numPr>
          <w:ilvl w:val="0"/>
          <w:numId w:val="1"/>
        </w:numPr>
        <w:ind w:left="1003.4645669291338" w:hanging="285"/>
        <w:rPr/>
      </w:pPr>
      <w:bookmarkStart w:colFirst="0" w:colLast="0" w:name="_mjkrh2gkme8w" w:id="11"/>
      <w:bookmarkEnd w:id="11"/>
      <w:r w:rsidDel="00000000" w:rsidR="00000000" w:rsidRPr="00000000">
        <w:rPr>
          <w:rtl w:val="0"/>
        </w:rPr>
        <w:t xml:space="preserve">Considerações Comerciais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ind w:left="1428.6614173228347" w:hanging="283.46456692913375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Forma de Pagamento: </w:t>
      </w:r>
      <w:r w:rsidDel="00000000" w:rsidR="00000000" w:rsidRPr="00000000">
        <w:rPr>
          <w:sz w:val="22"/>
          <w:szCs w:val="22"/>
          <w:rtl w:val="0"/>
        </w:rPr>
        <w:t xml:space="preserve">Os serviços propostos serão faturados mensalmente, com prazo de vencimento conforme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Termo de Referência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28.6614173228347" w:hanging="283.46456692913375"/>
        <w:rPr>
          <w:b w:val="0"/>
          <w:bCs w:val="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Prazo Contratual: </w:t>
      </w:r>
      <w:r w:rsidDel="00000000" w:rsidR="00000000" w:rsidRPr="00000000">
        <w:rPr>
          <w:sz w:val="22"/>
          <w:szCs w:val="22"/>
          <w:rtl w:val="0"/>
        </w:rPr>
        <w:t xml:space="preserve">Indeterminado.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28.6614173228347" w:hanging="283.46456692913375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Rescisão Imotivada: </w:t>
      </w:r>
      <w:r w:rsidDel="00000000" w:rsidR="00000000" w:rsidRPr="00000000">
        <w:rPr>
          <w:sz w:val="22"/>
          <w:szCs w:val="22"/>
          <w:rtl w:val="0"/>
        </w:rPr>
        <w:t xml:space="preserve">Poderá ser rescindido por qualquer das partes, em qualquer momento, sem que haja qualquer tipo de motivo relevante, respeitando-se um período mínimo de 30 dias.</w:t>
      </w:r>
    </w:p>
    <w:p w:rsidR="00000000" w:rsidDel="00000000" w:rsidP="00000000" w:rsidRDefault="00000000" w:rsidRPr="00000000" w14:paraId="000000B3">
      <w:pPr>
        <w:ind w:left="708.661417322834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Base:</w:t>
      </w:r>
      <w:r w:rsidDel="00000000" w:rsidR="00000000" w:rsidRPr="00000000">
        <w:rPr>
          <w:sz w:val="22"/>
          <w:szCs w:val="22"/>
          <w:rtl w:val="0"/>
        </w:rPr>
        <w:t xml:space="preserve"> Os preços foram elaborados nas bases do acordo da categoria: 01 de janeiro de 2025.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Próximo Reajuste:</w:t>
      </w:r>
      <w:r w:rsidDel="00000000" w:rsidR="00000000" w:rsidRPr="00000000">
        <w:rPr>
          <w:sz w:val="22"/>
          <w:szCs w:val="22"/>
          <w:rtl w:val="0"/>
        </w:rPr>
        <w:t xml:space="preserve"> O contrato será reajustado anualmente, conforme contrato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Forma de Reajuste:</w:t>
      </w:r>
      <w:r w:rsidDel="00000000" w:rsidR="00000000" w:rsidRPr="00000000">
        <w:rPr>
          <w:sz w:val="22"/>
          <w:szCs w:val="22"/>
          <w:rtl w:val="0"/>
        </w:rPr>
        <w:t xml:space="preserve"> Caso ocorram alterações no valor do piso salarial da categoria, bem como a criação de novos benefícios sociais advindos de acordos e/ou dissídios coletivos, o preço da mão de obra será reajustado nas mesmas proporções. Os demais insumos componentes do preço não relacionados à mão de obra direta serão reajustados nas mesmas proporções. Se durante a vigência dos serviços forem criados novos tributos ou modificadas as alı́quotas atuais, ou se houver reconhecida e comprovada alteração nos custos dos serviços e/ou insumos de forma a majorar ou diminuir o ônus, o preço contratado poderá ser revisto a fim de adequá-lo às modificações, de forma a restabelecer o equilı́brio econômico-financeiro.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Todas as ocorrências verificadas nos serviços ou que envolvam os empregados alocados em sua execução deverão ser imediatamente comunicados à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RM FACILITIES LTDA</w:t>
      </w:r>
      <w:r w:rsidDel="00000000" w:rsidR="00000000" w:rsidRPr="00000000">
        <w:rPr>
          <w:sz w:val="22"/>
          <w:szCs w:val="22"/>
          <w:rtl w:val="0"/>
        </w:rPr>
        <w:t xml:space="preserve"> para que sejam tomadas as providências cabı́veis;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Os serviços serão executados respeitando-se o escopo descrito no item 2, sendo certo que qualquer alteração no mesmo será objeto de uma nova negociação para revalidação das atividades e valores propostos, conforme necessidade e solicitação 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&lt;&lt;empresa&gt;&gt;</w:t>
      </w:r>
      <w:r w:rsidDel="00000000" w:rsidR="00000000" w:rsidRPr="00000000">
        <w:rPr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Faltas eventuais: será realizada coberturas pela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RM FACILITIES LTDA</w:t>
      </w:r>
      <w:r w:rsidDel="00000000" w:rsidR="00000000" w:rsidRPr="00000000">
        <w:rPr>
          <w:sz w:val="22"/>
          <w:szCs w:val="22"/>
          <w:rtl w:val="0"/>
        </w:rPr>
        <w:t xml:space="preserve"> em até 2 horas.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Todos os serviços extras deverão ser informados à supervisão com antecedência mı́nima de 72 (setenta e duas horas) úteis, para a tomada das providências necessárias;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Consideramos em nossos custos os exames médicos relativos ao PCMSO de acordo com as normas legais de saúde;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Todos os benefícios e direitos são rigorosamente contemplados, bem como todos os encargos sociais de nossa responsabilidade.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De acordo com a (Lei 13.467/17), o § 4o do artigo 71 da CLT deverá ser concedida 01 hora de intervalo para refeições e descanso aos funcionários que prestarão os serviços ou pagamento de intrajornada.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28.6614173228347" w:hanging="283.46456692913375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&lt;&lt;empresa&gt;&gt; </w:t>
      </w:r>
      <w:r w:rsidDel="00000000" w:rsidR="00000000" w:rsidRPr="00000000">
        <w:rPr>
          <w:sz w:val="22"/>
          <w:szCs w:val="22"/>
          <w:rtl w:val="0"/>
        </w:rPr>
        <w:t xml:space="preserve">deverá</w:t>
      </w:r>
      <w:r w:rsidDel="00000000" w:rsidR="00000000" w:rsidRPr="00000000">
        <w:rPr>
          <w:sz w:val="22"/>
          <w:szCs w:val="22"/>
          <w:rtl w:val="0"/>
        </w:rPr>
        <w:t xml:space="preserve"> fornecer locais adequados onde possa ser guardados os equipamentos e fornecer condições de trabalho e  permanência dos colaboradores no local de trabalho durante sua jornada de trabalho como, água, banheiro.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&lt;&lt;empresa&gt;&gt;</w:t>
      </w:r>
      <w:r w:rsidDel="00000000" w:rsidR="00000000" w:rsidRPr="00000000">
        <w:rPr>
          <w:sz w:val="22"/>
          <w:szCs w:val="22"/>
          <w:rtl w:val="0"/>
        </w:rPr>
        <w:t xml:space="preserve"> poderá,</w:t>
      </w:r>
      <w:r w:rsidDel="00000000" w:rsidR="00000000" w:rsidRPr="00000000">
        <w:rPr>
          <w:sz w:val="22"/>
          <w:szCs w:val="22"/>
          <w:rtl w:val="0"/>
        </w:rPr>
        <w:t xml:space="preserve"> a qualquer momento, solicitar e auditar os documentos relativos à regularização 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RM FACILITIES LTDA</w:t>
      </w:r>
      <w:r w:rsidDel="00000000" w:rsidR="00000000" w:rsidRPr="00000000">
        <w:rPr>
          <w:sz w:val="22"/>
          <w:szCs w:val="22"/>
          <w:rtl w:val="0"/>
        </w:rPr>
        <w:t xml:space="preserve">. Mensalmente serão disponibilizadas cópias dos documentos abaixo listados:</w:t>
      </w:r>
    </w:p>
    <w:p w:rsidR="00000000" w:rsidDel="00000000" w:rsidP="00000000" w:rsidRDefault="00000000" w:rsidRPr="00000000" w14:paraId="000000C0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n94bhydcbiy" w:id="12"/>
      <w:bookmarkEnd w:id="12"/>
      <w:r w:rsidDel="00000000" w:rsidR="00000000" w:rsidRPr="00000000">
        <w:rPr>
          <w:rtl w:val="0"/>
        </w:rPr>
        <w:t xml:space="preserve">Folha de pagamento analı́tica;</w:t>
      </w:r>
    </w:p>
    <w:p w:rsidR="00000000" w:rsidDel="00000000" w:rsidP="00000000" w:rsidRDefault="00000000" w:rsidRPr="00000000" w14:paraId="000000C1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ibqe9w6pwr91" w:id="13"/>
      <w:bookmarkEnd w:id="13"/>
      <w:r w:rsidDel="00000000" w:rsidR="00000000" w:rsidRPr="00000000">
        <w:rPr>
          <w:rtl w:val="0"/>
        </w:rPr>
        <w:t xml:space="preserve">GRF – Guia de Pagamento de Fundo de Garantia;</w:t>
      </w:r>
    </w:p>
    <w:p w:rsidR="00000000" w:rsidDel="00000000" w:rsidP="00000000" w:rsidRDefault="00000000" w:rsidRPr="00000000" w14:paraId="000000C2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io4nlt280xsh" w:id="14"/>
      <w:bookmarkEnd w:id="14"/>
      <w:r w:rsidDel="00000000" w:rsidR="00000000" w:rsidRPr="00000000">
        <w:rPr>
          <w:rtl w:val="0"/>
        </w:rPr>
        <w:t xml:space="preserve">Analı́tico GRF – Relatório Analı́tico de Fundo de Garantia;</w:t>
      </w:r>
    </w:p>
    <w:p w:rsidR="00000000" w:rsidDel="00000000" w:rsidP="00000000" w:rsidRDefault="00000000" w:rsidRPr="00000000" w14:paraId="000000C3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1e04lhtd47" w:id="15"/>
      <w:bookmarkEnd w:id="15"/>
      <w:r w:rsidDel="00000000" w:rsidR="00000000" w:rsidRPr="00000000">
        <w:rPr>
          <w:rtl w:val="0"/>
        </w:rPr>
        <w:t xml:space="preserve">GPS – Guia de Pagamento da Previdência Social e de Terceiros;</w:t>
      </w:r>
    </w:p>
    <w:p w:rsidR="00000000" w:rsidDel="00000000" w:rsidP="00000000" w:rsidRDefault="00000000" w:rsidRPr="00000000" w14:paraId="000000C4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jmwi0tq6ci2v" w:id="16"/>
      <w:bookmarkEnd w:id="16"/>
      <w:r w:rsidDel="00000000" w:rsidR="00000000" w:rsidRPr="00000000">
        <w:rPr>
          <w:rtl w:val="0"/>
        </w:rPr>
        <w:t xml:space="preserve">Analı́tico GPS – Relatório Analı́tico da Guia da Previdência Social;</w:t>
      </w:r>
    </w:p>
    <w:p w:rsidR="00000000" w:rsidDel="00000000" w:rsidP="00000000" w:rsidRDefault="00000000" w:rsidRPr="00000000" w14:paraId="000000C5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bvsr87k1qthn" w:id="17"/>
      <w:bookmarkEnd w:id="17"/>
      <w:r w:rsidDel="00000000" w:rsidR="00000000" w:rsidRPr="00000000">
        <w:rPr>
          <w:rtl w:val="0"/>
        </w:rPr>
        <w:t xml:space="preserve">Conectividade Social – Protocolo de Envio;</w:t>
      </w:r>
    </w:p>
    <w:p w:rsidR="00000000" w:rsidDel="00000000" w:rsidP="00000000" w:rsidRDefault="00000000" w:rsidRPr="00000000" w14:paraId="000000C6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ac14xop6qa5a" w:id="18"/>
      <w:bookmarkEnd w:id="18"/>
      <w:r w:rsidDel="00000000" w:rsidR="00000000" w:rsidRPr="00000000">
        <w:rPr>
          <w:rtl w:val="0"/>
        </w:rPr>
        <w:t xml:space="preserve">RET – Relação de Empregados por Tomador;</w:t>
      </w:r>
    </w:p>
    <w:p w:rsidR="00000000" w:rsidDel="00000000" w:rsidP="00000000" w:rsidRDefault="00000000" w:rsidRPr="00000000" w14:paraId="000000C7">
      <w:pPr>
        <w:pStyle w:val="Heading4"/>
        <w:numPr>
          <w:ilvl w:val="2"/>
          <w:numId w:val="1"/>
        </w:numPr>
        <w:ind w:left="2880" w:hanging="360"/>
        <w:rPr/>
      </w:pPr>
      <w:bookmarkStart w:colFirst="0" w:colLast="0" w:name="_1chvfyb0ljep" w:id="19"/>
      <w:bookmarkEnd w:id="19"/>
      <w:r w:rsidDel="00000000" w:rsidR="00000000" w:rsidRPr="00000000">
        <w:rPr>
          <w:rtl w:val="0"/>
        </w:rPr>
        <w:t xml:space="preserve">CAGED – Cadastro Geral de Empregados e Desempregados;</w:t>
      </w:r>
    </w:p>
    <w:p w:rsidR="00000000" w:rsidDel="00000000" w:rsidP="00000000" w:rsidRDefault="00000000" w:rsidRPr="00000000" w14:paraId="000000C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Caso </w:t>
      </w:r>
      <w:r w:rsidDel="00000000" w:rsidR="00000000" w:rsidRPr="00000000">
        <w:rPr>
          <w:sz w:val="22"/>
          <w:szCs w:val="22"/>
          <w:rtl w:val="0"/>
        </w:rPr>
        <w:t xml:space="preserve">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&lt;&lt;empresa&gt;&gt;</w:t>
      </w:r>
      <w:r w:rsidDel="00000000" w:rsidR="00000000" w:rsidRPr="00000000">
        <w:rPr>
          <w:sz w:val="22"/>
          <w:szCs w:val="22"/>
          <w:rtl w:val="0"/>
        </w:rPr>
        <w:t xml:space="preserve"> necessite</w:t>
      </w:r>
      <w:r w:rsidDel="00000000" w:rsidR="00000000" w:rsidRPr="00000000">
        <w:rPr>
          <w:sz w:val="22"/>
          <w:szCs w:val="22"/>
          <w:rtl w:val="0"/>
        </w:rPr>
        <w:t xml:space="preserve"> de documentação extra esta deverá ser solicitada previamente à celebração contratual.</w:t>
        <w:tab/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28.6614173228347" w:hanging="283.46456692913375"/>
        <w:rPr/>
      </w:pPr>
      <w:r w:rsidDel="00000000" w:rsidR="00000000" w:rsidRPr="00000000">
        <w:rPr>
          <w:sz w:val="22"/>
          <w:szCs w:val="22"/>
          <w:rtl w:val="0"/>
        </w:rPr>
        <w:t xml:space="preserve">A presente proposta tem validade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30 dias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CB">
      <w:pPr>
        <w:ind w:left="708.661417322834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08.661417322834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08.661417322834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08.661417322834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08.661417322834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08.661417322834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08.6614173228347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08.6614173228347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&lt;&lt;DATA&gt;&gt;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.8582677165355" w:top="1700.7874015748032" w:left="1700.7874015748032" w:right="1133.8582677165355" w:header="566.9291338582677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Avenida Ilidio Meinberg Porto, 199, Sala 6 Jardim São Vicente, São José dos Campos - SP - CEP 12224310</w:t>
    </w:r>
  </w:p>
  <w:p w:rsidR="00000000" w:rsidDel="00000000" w:rsidP="00000000" w:rsidRDefault="00000000" w:rsidRPr="00000000" w14:paraId="000000D7">
    <w:pPr>
      <w:jc w:val="center"/>
      <w:rPr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rmfacilities.com.br</w:t>
    </w:r>
  </w:p>
  <w:p w:rsidR="00000000" w:rsidDel="00000000" w:rsidP="00000000" w:rsidRDefault="00000000" w:rsidRPr="00000000" w14:paraId="000000D8">
    <w:pPr>
      <w:jc w:val="center"/>
      <w:rPr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CNPJ: 61.337.803/0001-20</w:t>
    </w:r>
  </w:p>
  <w:p w:rsidR="00000000" w:rsidDel="00000000" w:rsidP="00000000" w:rsidRDefault="00000000" w:rsidRPr="00000000" w14:paraId="000000D9">
    <w:pPr>
      <w:jc w:val="center"/>
      <w:rPr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>
        <w:color w:val="666666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jc w:val="center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Avenida Ilidio Meinberg Porto, 199, Sala 6 Jardim São Vicente, São José dos Campos - SP - CEP 12224310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jc w:val="center"/>
      <w:rPr>
        <w:b w:val="1"/>
        <w:bCs w:val="1"/>
        <w:color w:val="666666"/>
        <w:sz w:val="16"/>
        <w:szCs w:val="16"/>
      </w:rPr>
    </w:pP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t xml:space="preserve">rmfacilities.com.br</w:t>
    </w:r>
  </w:p>
  <w:p w:rsidR="00000000" w:rsidDel="00000000" w:rsidP="00000000" w:rsidRDefault="00000000" w:rsidRPr="00000000" w14:paraId="000000DF">
    <w:pPr>
      <w:jc w:val="center"/>
      <w:rPr>
        <w:b w:val="1"/>
        <w:bCs w:val="1"/>
        <w:color w:val="666666"/>
        <w:sz w:val="16"/>
        <w:szCs w:val="16"/>
      </w:rPr>
    </w:pP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t xml:space="preserve">CNPJ: 61.337.803/0001-20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spacing w:after="240" w:before="240" w:lineRule="auto"/>
      <w:rPr/>
    </w:pPr>
    <w:r w:rsidDel="00000000" w:rsidR="00000000" w:rsidRPr="00000000">
      <w:rPr/>
      <w:pict>
        <v:shape id="WordPictureWatermark1" style="position:absolute;width:453.5433070866142pt;height:169.17061568676914pt;rotation:32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2294213</wp:posOffset>
          </wp:positionH>
          <wp:positionV relativeFrom="paragraph">
            <wp:posOffset>-457199</wp:posOffset>
          </wp:positionV>
          <wp:extent cx="1171575" cy="551706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-3893" r="0" t="-31641"/>
                  <a:stretch>
                    <a:fillRect/>
                  </a:stretch>
                </pic:blipFill>
                <pic:spPr>
                  <a:xfrm>
                    <a:off x="0" y="0"/>
                    <a:ext cx="1171575" cy="55170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4">
    <w:pPr>
      <w:spacing w:after="240" w:before="240" w:lineRule="auto"/>
      <w:rPr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/>
      <w:pict>
        <v:shape id="WordPictureWatermark2" style="position:absolute;width:453.5433070866142pt;height:169.17061568676914pt;rotation:32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003.4645669291338" w:hanging="285"/>
      </w:pPr>
      <w:rPr>
        <w:sz w:val="24"/>
        <w:szCs w:val="24"/>
        <w:u w:val="none"/>
      </w:rPr>
    </w:lvl>
    <w:lvl w:ilvl="1">
      <w:start w:val="1"/>
      <w:numFmt w:val="decimal"/>
      <w:lvlText w:val="%1.%2."/>
      <w:lvlJc w:val="left"/>
      <w:pPr>
        <w:ind w:left="1428.6614173228347" w:hanging="283.46456692913375"/>
      </w:pPr>
      <w:rPr>
        <w:rFonts w:ascii="Calibri" w:cs="Calibri" w:eastAsia="Calibri" w:hAnsi="Calibri"/>
        <w:b w:val="1"/>
        <w:bCs w:val="1"/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rFonts w:ascii="Calibri" w:cs="Calibri" w:eastAsia="Calibri" w:hAnsi="Calibri"/>
        <w:b w:val="1"/>
        <w:bCs w:val="1"/>
        <w:sz w:val="22"/>
        <w:szCs w:val="22"/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283.46456692913375" w:hanging="285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1133.858267716535" w:hanging="708.6614173228343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