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EB78" w14:textId="77777777" w:rsidR="00CF57E7" w:rsidRDefault="00CF57E7" w:rsidP="00CF57E7">
      <w:pPr>
        <w:pStyle w:val="Ttulo1"/>
      </w:pPr>
      <w:r w:rsidRPr="003D2D40">
        <w:t>DOCS RESCISÓRIOS</w:t>
      </w:r>
    </w:p>
    <w:p w14:paraId="36DF19E9" w14:textId="77777777" w:rsidR="00CF57E7" w:rsidRDefault="00CF57E7" w:rsidP="00CF57E7">
      <w:pPr>
        <w:spacing w:after="0" w:line="240" w:lineRule="auto"/>
        <w:rPr>
          <w:b/>
          <w:bCs/>
          <w:color w:val="ACB9CA" w:themeColor="text2" w:themeTint="66"/>
          <w:sz w:val="28"/>
          <w:szCs w:val="28"/>
        </w:rPr>
      </w:pPr>
    </w:p>
    <w:p w14:paraId="27F1C5C7" w14:textId="77777777" w:rsidR="00CF57E7" w:rsidRDefault="00CF57E7" w:rsidP="00CF57E7">
      <w:pPr>
        <w:spacing w:after="0" w:line="240" w:lineRule="auto"/>
      </w:pPr>
      <w:r w:rsidRPr="003D2D40">
        <w:rPr>
          <w:b/>
          <w:bCs/>
          <w:sz w:val="28"/>
          <w:szCs w:val="28"/>
        </w:rPr>
        <w:t xml:space="preserve">MARCOPOLO – CIFERAL – VOLARE – RONI CHAVES – GRUPO PRATO FEITO (ALIMENTAR, VILLARE, GUTTEN, PRATO FEITO, </w:t>
      </w:r>
      <w:proofErr w:type="spellStart"/>
      <w:r w:rsidRPr="003D2D40">
        <w:rPr>
          <w:b/>
          <w:bCs/>
          <w:sz w:val="28"/>
          <w:szCs w:val="28"/>
        </w:rPr>
        <w:t>etc</w:t>
      </w:r>
      <w:proofErr w:type="spellEnd"/>
      <w:r w:rsidRPr="003D2D40">
        <w:rPr>
          <w:b/>
          <w:bCs/>
          <w:sz w:val="28"/>
          <w:szCs w:val="28"/>
        </w:rPr>
        <w:t>)</w:t>
      </w:r>
    </w:p>
    <w:p w14:paraId="013D3DBC" w14:textId="77777777" w:rsidR="00CF57E7" w:rsidRDefault="00CF57E7" w:rsidP="00CF57E7">
      <w:pPr>
        <w:spacing w:after="0" w:line="240" w:lineRule="auto"/>
      </w:pPr>
    </w:p>
    <w:p w14:paraId="257611FE" w14:textId="77777777" w:rsidR="00CF57E7" w:rsidRDefault="00CF57E7" w:rsidP="00CF57E7">
      <w:pPr>
        <w:spacing w:after="0" w:line="240" w:lineRule="auto"/>
      </w:pPr>
      <w:r>
        <w:t xml:space="preserve">A quem se aplica: </w:t>
      </w:r>
      <w:r w:rsidRPr="003D2D40">
        <w:rPr>
          <w:b/>
          <w:bCs/>
          <w:sz w:val="24"/>
          <w:szCs w:val="24"/>
        </w:rPr>
        <w:t>somente as empresa</w:t>
      </w:r>
      <w:r>
        <w:rPr>
          <w:b/>
          <w:bCs/>
          <w:sz w:val="24"/>
          <w:szCs w:val="24"/>
        </w:rPr>
        <w:t>s</w:t>
      </w:r>
      <w:r w:rsidRPr="003D2D40">
        <w:rPr>
          <w:b/>
          <w:bCs/>
          <w:sz w:val="24"/>
          <w:szCs w:val="24"/>
        </w:rPr>
        <w:t xml:space="preserve"> </w:t>
      </w:r>
      <w:r w:rsidRPr="003D2D40">
        <w:rPr>
          <w:b/>
          <w:bCs/>
          <w:sz w:val="28"/>
          <w:szCs w:val="28"/>
          <w:highlight w:val="green"/>
        </w:rPr>
        <w:t>RESIDENTES/CONTRATANTES (GPF).</w:t>
      </w:r>
      <w:r w:rsidRPr="003D2D40">
        <w:rPr>
          <w:b/>
          <w:bCs/>
          <w:sz w:val="24"/>
          <w:szCs w:val="24"/>
        </w:rPr>
        <w:t xml:space="preserve"> </w:t>
      </w:r>
      <w:r>
        <w:t xml:space="preserve">Demais empresas CONTRATANTES não serão </w:t>
      </w:r>
      <w:proofErr w:type="gramStart"/>
      <w:r>
        <w:t>gerados</w:t>
      </w:r>
      <w:proofErr w:type="gramEnd"/>
      <w:r>
        <w:t xml:space="preserve"> documentos rescisórios</w:t>
      </w:r>
    </w:p>
    <w:p w14:paraId="3D9CF5B2" w14:textId="77777777" w:rsidR="00CF57E7" w:rsidRDefault="00CF57E7" w:rsidP="00CF57E7">
      <w:pPr>
        <w:spacing w:after="0" w:line="240" w:lineRule="auto"/>
      </w:pPr>
    </w:p>
    <w:p w14:paraId="498A8A63" w14:textId="77777777" w:rsidR="00CF57E7" w:rsidRDefault="00CF57E7" w:rsidP="00CF57E7">
      <w:pPr>
        <w:spacing w:after="0" w:line="240" w:lineRule="auto"/>
      </w:pPr>
    </w:p>
    <w:p w14:paraId="62EBDC84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  <w:sz w:val="24"/>
          <w:szCs w:val="24"/>
          <w:lang w:eastAsia="pt-BR"/>
        </w:rPr>
        <w:t xml:space="preserve">ASO </w:t>
      </w:r>
      <w:proofErr w:type="gramStart"/>
      <w:r>
        <w:rPr>
          <w:b/>
          <w:bCs/>
          <w:sz w:val="24"/>
          <w:szCs w:val="24"/>
          <w:lang w:eastAsia="pt-BR"/>
        </w:rPr>
        <w:t xml:space="preserve">DEMISSIONAL </w:t>
      </w:r>
      <w:r>
        <w:rPr>
          <w:b/>
          <w:bCs/>
          <w:lang w:eastAsia="pt-BR"/>
        </w:rPr>
        <w:t>:</w:t>
      </w:r>
      <w:proofErr w:type="gramEnd"/>
      <w:r>
        <w:rPr>
          <w:b/>
          <w:bCs/>
          <w:lang w:eastAsia="pt-BR"/>
        </w:rPr>
        <w:t> </w:t>
      </w:r>
      <w:r>
        <w:rPr>
          <w:color w:val="1F497D"/>
          <w:lang w:eastAsia="pt-BR"/>
        </w:rPr>
        <w:t>Conferir os mesmos itens do ASO periódico: CNPJ / Nome e função / data do clínico demissional/ assinaturas (pessoa + médico examinador) / médico coordenador se obrigatório. Caso o ASO enviado não seja demissional atentar para o item abaixo para validar o último ASO periódico</w:t>
      </w:r>
      <w:r>
        <w:rPr>
          <w:lang w:eastAsia="pt-BR"/>
        </w:rPr>
        <w:t xml:space="preserve">: </w:t>
      </w:r>
      <w:hyperlink r:id="rId5" w:history="1">
        <w:r>
          <w:rPr>
            <w:rStyle w:val="Hyperlink"/>
          </w:rPr>
          <w:t>https://www.gov.br/trabalho-e-previdencia/pt-br/composicao/orgaos-especificos/secretaria-de-trabalho/inspecao/seguranca-e-saude-no-trabalho/ctpp-nrs/norma-regulamentadora-no-7-nr-7</w:t>
        </w:r>
      </w:hyperlink>
    </w:p>
    <w:p w14:paraId="0D77AB05" w14:textId="77777777" w:rsidR="00CF57E7" w:rsidRDefault="00CF57E7" w:rsidP="00CF57E7">
      <w:pPr>
        <w:ind w:left="360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4BBBDFA" wp14:editId="1174043A">
            <wp:extent cx="6296025" cy="8382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83FB" w14:textId="77777777" w:rsidR="00CF57E7" w:rsidRDefault="00CF57E7" w:rsidP="00CF57E7">
      <w:pPr>
        <w:ind w:left="360"/>
        <w:rPr>
          <w:lang w:eastAsia="pt-BR"/>
        </w:rPr>
      </w:pPr>
    </w:p>
    <w:p w14:paraId="6D1C119E" w14:textId="77777777" w:rsidR="00CF57E7" w:rsidRPr="00343528" w:rsidRDefault="00CF57E7" w:rsidP="00CF57E7">
      <w:pPr>
        <w:pStyle w:val="PargrafodaLista"/>
        <w:numPr>
          <w:ilvl w:val="0"/>
          <w:numId w:val="1"/>
        </w:numPr>
        <w:spacing w:after="0" w:line="240" w:lineRule="auto"/>
        <w:rPr>
          <w:lang w:eastAsia="pt-BR"/>
        </w:rPr>
      </w:pPr>
      <w:r w:rsidRPr="00343528">
        <w:rPr>
          <w:b/>
          <w:bCs/>
          <w:sz w:val="24"/>
          <w:szCs w:val="24"/>
          <w:lang w:eastAsia="pt-BR"/>
        </w:rPr>
        <w:t xml:space="preserve">FGTS EXTRATO </w:t>
      </w:r>
      <w:r>
        <w:rPr>
          <w:b/>
          <w:bCs/>
          <w:sz w:val="24"/>
          <w:szCs w:val="24"/>
          <w:lang w:eastAsia="pt-BR"/>
        </w:rPr>
        <w:t>P/FINS RESCISÓRIOS</w:t>
      </w:r>
    </w:p>
    <w:p w14:paraId="68DCC7A4" w14:textId="77777777" w:rsidR="00CF57E7" w:rsidRDefault="00CF57E7" w:rsidP="00CF57E7">
      <w:pPr>
        <w:pStyle w:val="PargrafodaLista"/>
        <w:spacing w:after="0" w:line="240" w:lineRule="auto"/>
        <w:rPr>
          <w:lang w:eastAsia="pt-BR"/>
        </w:rPr>
      </w:pPr>
    </w:p>
    <w:p w14:paraId="78E3D87C" w14:textId="77777777" w:rsidR="00CF57E7" w:rsidRDefault="00CF57E7" w:rsidP="00CF57E7">
      <w:pPr>
        <w:spacing w:after="0" w:line="240" w:lineRule="auto"/>
        <w:ind w:firstLine="708"/>
        <w:rPr>
          <w:lang w:eastAsia="pt-BR"/>
        </w:rPr>
      </w:pPr>
      <w:r>
        <w:rPr>
          <w:lang w:eastAsia="pt-BR"/>
        </w:rPr>
        <w:t xml:space="preserve">- Conferir se o documento pertence à pessoa </w:t>
      </w:r>
    </w:p>
    <w:p w14:paraId="57F4FB31" w14:textId="77777777" w:rsidR="00CF57E7" w:rsidRDefault="00CF57E7" w:rsidP="00CF57E7">
      <w:pPr>
        <w:spacing w:after="0" w:line="240" w:lineRule="auto"/>
        <w:rPr>
          <w:lang w:eastAsia="pt-BR"/>
        </w:rPr>
      </w:pPr>
      <w:r>
        <w:rPr>
          <w:lang w:eastAsia="pt-BR"/>
        </w:rPr>
        <w:tab/>
        <w:t>- Conferir se há um depósito feito recentemente</w:t>
      </w:r>
    </w:p>
    <w:p w14:paraId="6C55613D" w14:textId="77777777" w:rsidR="00CF57E7" w:rsidRDefault="00CF57E7" w:rsidP="00CF57E7">
      <w:pPr>
        <w:spacing w:after="0" w:line="240" w:lineRule="auto"/>
        <w:rPr>
          <w:lang w:eastAsia="pt-BR"/>
        </w:rPr>
      </w:pPr>
    </w:p>
    <w:p w14:paraId="22804438" w14:textId="77777777" w:rsidR="00CF57E7" w:rsidRDefault="00CF57E7" w:rsidP="00CF57E7">
      <w:pPr>
        <w:spacing w:after="0" w:line="240" w:lineRule="auto"/>
        <w:ind w:left="709"/>
        <w:rPr>
          <w:lang w:eastAsia="pt-BR"/>
        </w:rPr>
      </w:pPr>
      <w:proofErr w:type="spellStart"/>
      <w:r>
        <w:rPr>
          <w:lang w:eastAsia="pt-BR"/>
        </w:rPr>
        <w:t>Obs</w:t>
      </w:r>
      <w:proofErr w:type="spellEnd"/>
      <w:r>
        <w:rPr>
          <w:lang w:eastAsia="pt-BR"/>
        </w:rPr>
        <w:t>: caso o funcionário tenha entrado e saído no mesmo mês ou tenha sido demitido por justa causa, isentar no GT0100 e indicar no campo de observações.</w:t>
      </w:r>
    </w:p>
    <w:p w14:paraId="2DC5D0EB" w14:textId="77777777" w:rsidR="00CF57E7" w:rsidRDefault="00CF57E7" w:rsidP="00CF57E7">
      <w:pPr>
        <w:ind w:left="360"/>
        <w:rPr>
          <w:lang w:eastAsia="pt-BR"/>
        </w:rPr>
      </w:pPr>
    </w:p>
    <w:p w14:paraId="18EC802B" w14:textId="77777777" w:rsidR="00CF57E7" w:rsidRPr="00343528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  <w:r w:rsidRPr="00343528">
        <w:rPr>
          <w:b/>
          <w:bCs/>
          <w:sz w:val="24"/>
          <w:szCs w:val="24"/>
          <w:lang w:eastAsia="pt-BR"/>
        </w:rPr>
        <w:t xml:space="preserve">DEMONSTRATIVO TRABALHADOR </w:t>
      </w:r>
    </w:p>
    <w:p w14:paraId="43FDBF52" w14:textId="77777777" w:rsidR="00CF57E7" w:rsidRPr="00343528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78A1947D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rPr>
          <w:lang w:eastAsia="pt-BR"/>
        </w:rPr>
      </w:pPr>
      <w:r>
        <w:rPr>
          <w:lang w:eastAsia="pt-BR"/>
        </w:rPr>
        <w:t xml:space="preserve">Conferir se o documento pertence à pessoa </w:t>
      </w:r>
    </w:p>
    <w:p w14:paraId="69CA683C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rPr>
          <w:lang w:eastAsia="pt-BR"/>
        </w:rPr>
      </w:pPr>
      <w:r>
        <w:rPr>
          <w:lang w:eastAsia="pt-BR"/>
        </w:rPr>
        <w:t xml:space="preserve">Conferir se a empresa indicada no </w:t>
      </w:r>
      <w:proofErr w:type="spellStart"/>
      <w:r>
        <w:rPr>
          <w:lang w:eastAsia="pt-BR"/>
        </w:rPr>
        <w:t>doc</w:t>
      </w:r>
      <w:proofErr w:type="spellEnd"/>
      <w:r>
        <w:rPr>
          <w:lang w:eastAsia="pt-BR"/>
        </w:rPr>
        <w:t xml:space="preserve"> é a mesma do Portal</w:t>
      </w:r>
    </w:p>
    <w:p w14:paraId="150DA422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rPr>
          <w:lang w:eastAsia="pt-BR"/>
        </w:rPr>
      </w:pPr>
      <w:r>
        <w:rPr>
          <w:lang w:eastAsia="pt-BR"/>
        </w:rPr>
        <w:t>Data da movimentação deve bater com a data de afastamento no TRCT</w:t>
      </w:r>
    </w:p>
    <w:p w14:paraId="475E7A21" w14:textId="77777777" w:rsidR="00CF57E7" w:rsidRDefault="00CF57E7" w:rsidP="00CF57E7">
      <w:pPr>
        <w:spacing w:after="0" w:line="240" w:lineRule="auto"/>
        <w:ind w:firstLine="360"/>
        <w:rPr>
          <w:lang w:eastAsia="pt-BR"/>
        </w:rPr>
      </w:pPr>
    </w:p>
    <w:p w14:paraId="0E800C4C" w14:textId="77777777" w:rsidR="00CF57E7" w:rsidRDefault="00CF57E7" w:rsidP="00CF57E7">
      <w:pPr>
        <w:spacing w:after="0" w:line="240" w:lineRule="auto"/>
        <w:ind w:firstLine="709"/>
        <w:rPr>
          <w:lang w:eastAsia="pt-BR"/>
        </w:rPr>
      </w:pPr>
      <w:r>
        <w:rPr>
          <w:noProof/>
        </w:rPr>
        <w:drawing>
          <wp:inline distT="0" distB="0" distL="0" distR="0" wp14:anchorId="2AD2E7D5" wp14:editId="7814AA25">
            <wp:extent cx="5410200" cy="1277509"/>
            <wp:effectExtent l="0" t="0" r="0" b="0"/>
            <wp:docPr id="802074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7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142" cy="12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7DF3" w14:textId="77777777" w:rsidR="00CF57E7" w:rsidRDefault="00CF57E7" w:rsidP="00CF57E7">
      <w:pPr>
        <w:spacing w:after="0" w:line="240" w:lineRule="auto"/>
        <w:ind w:firstLine="360"/>
        <w:rPr>
          <w:lang w:eastAsia="pt-BR"/>
        </w:rPr>
      </w:pPr>
    </w:p>
    <w:p w14:paraId="6740B1E9" w14:textId="77777777" w:rsidR="00CF57E7" w:rsidRPr="008D12F2" w:rsidRDefault="00CF57E7" w:rsidP="00CF57E7">
      <w:pPr>
        <w:spacing w:after="0" w:line="240" w:lineRule="auto"/>
        <w:ind w:firstLine="360"/>
        <w:rPr>
          <w:lang w:eastAsia="pt-BR"/>
        </w:rPr>
      </w:pPr>
    </w:p>
    <w:p w14:paraId="37F6214B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7868186E" w14:textId="77777777" w:rsidR="00CF57E7" w:rsidRDefault="00CF57E7" w:rsidP="00CF57E7">
      <w:pPr>
        <w:pStyle w:val="PargrafodaLista"/>
      </w:pPr>
      <w:r>
        <w:t>** Quanto ao item do demonstrativo do FGTS, nos casos em que o funcionário solicita desligamento este documento não será gerado, portanto devemos isentá-lo sempre que identificarmos na carta de desligamento ou no TRCT que este foi o motivo de sua saída.</w:t>
      </w:r>
    </w:p>
    <w:p w14:paraId="4C7E1A2A" w14:textId="77777777" w:rsidR="00CF57E7" w:rsidRDefault="00CF57E7" w:rsidP="00CF57E7">
      <w:pPr>
        <w:pStyle w:val="PargrafodaLista"/>
      </w:pPr>
      <w:r>
        <w:t>Exemplo: Vagner Rodrigues da Silva – TJS Instalações</w:t>
      </w:r>
    </w:p>
    <w:p w14:paraId="1CBE8DCF" w14:textId="77777777" w:rsidR="00CF57E7" w:rsidRDefault="00CF57E7" w:rsidP="00CF57E7">
      <w:pPr>
        <w:pStyle w:val="PargrafodaLista"/>
      </w:pPr>
    </w:p>
    <w:p w14:paraId="5552FBCA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lang w:eastAsia="pt-BR"/>
        </w:rPr>
      </w:pPr>
      <w:r>
        <w:rPr>
          <w:b/>
          <w:bCs/>
          <w:sz w:val="24"/>
          <w:szCs w:val="24"/>
          <w:lang w:eastAsia="pt-BR"/>
        </w:rPr>
        <w:t>PPP (Exclusivo GPF)</w:t>
      </w:r>
      <w:r>
        <w:rPr>
          <w:lang w:eastAsia="pt-BR"/>
        </w:rPr>
        <w:t xml:space="preserve"> </w:t>
      </w:r>
      <w:proofErr w:type="gramStart"/>
      <w:r>
        <w:rPr>
          <w:lang w:eastAsia="pt-BR"/>
        </w:rPr>
        <w:t xml:space="preserve">– </w:t>
      </w:r>
      <w:r>
        <w:rPr>
          <w:color w:val="1F497D"/>
          <w:lang w:eastAsia="pt-BR"/>
        </w:rPr>
        <w:t> </w:t>
      </w:r>
      <w:r>
        <w:rPr>
          <w:lang w:eastAsia="pt-BR"/>
        </w:rPr>
        <w:t>verificar</w:t>
      </w:r>
      <w:proofErr w:type="gramEnd"/>
      <w:r>
        <w:rPr>
          <w:lang w:eastAsia="pt-BR"/>
        </w:rPr>
        <w:t xml:space="preserve"> nome, empresa, data de emissão e assinatura do funcionário no PPP. Obs.: não há necessidade de assinatura ou carimbo por parte do GPF.</w:t>
      </w:r>
    </w:p>
    <w:p w14:paraId="6B925A0F" w14:textId="77777777" w:rsidR="00CF57E7" w:rsidRPr="00ED17FD" w:rsidRDefault="00CF57E7" w:rsidP="00CF57E7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lang w:eastAsia="pt-BR"/>
        </w:rPr>
      </w:pPr>
      <w:r w:rsidRPr="00ED17FD">
        <w:rPr>
          <w:b/>
          <w:bCs/>
          <w:lang w:eastAsia="pt-BR"/>
        </w:rPr>
        <w:t>Em casos que a admissão é a partir de 2023, pode ser aprovada a seguinte declaração</w:t>
      </w:r>
      <w:r w:rsidRPr="00ED17FD">
        <w:rPr>
          <w:lang w:eastAsia="pt-BR"/>
        </w:rPr>
        <w:t>:</w:t>
      </w:r>
    </w:p>
    <w:p w14:paraId="6895DDF1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5870675A" w14:textId="77777777" w:rsidR="00CF57E7" w:rsidRDefault="00CF57E7" w:rsidP="00CF57E7">
      <w:pPr>
        <w:rPr>
          <w:color w:val="1F497D"/>
          <w:lang w:eastAsia="pt-BR"/>
        </w:rPr>
      </w:pPr>
    </w:p>
    <w:p w14:paraId="6B39CAC0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lang w:eastAsia="pt-BR"/>
        </w:rPr>
      </w:pPr>
      <w:r>
        <w:rPr>
          <w:b/>
          <w:bCs/>
          <w:sz w:val="24"/>
          <w:szCs w:val="24"/>
          <w:lang w:eastAsia="pt-BR"/>
        </w:rPr>
        <w:t xml:space="preserve">TRCT </w:t>
      </w:r>
      <w:r>
        <w:rPr>
          <w:lang w:eastAsia="pt-BR"/>
        </w:rPr>
        <w:t>– verificar se é da pessoa desligada, se está assinada e o saldo que esta tem a receber</w:t>
      </w:r>
      <w:r>
        <w:rPr>
          <w:color w:val="1F497D"/>
          <w:lang w:eastAsia="pt-BR"/>
        </w:rPr>
        <w:t>.</w:t>
      </w:r>
      <w:r>
        <w:rPr>
          <w:lang w:eastAsia="pt-BR"/>
        </w:rPr>
        <w:t xml:space="preserve"> Confrontar com o recibo de deposito onde os valores devem fechar – TRCT x COMPROVANTE DE PGTO.</w:t>
      </w:r>
    </w:p>
    <w:p w14:paraId="23240689" w14:textId="77777777" w:rsidR="00CF57E7" w:rsidRDefault="00CF57E7" w:rsidP="00CF57E7">
      <w:pPr>
        <w:pStyle w:val="PargrafodaLista"/>
        <w:rPr>
          <w:lang w:eastAsia="pt-BR"/>
        </w:rPr>
      </w:pPr>
    </w:p>
    <w:p w14:paraId="381B8711" w14:textId="77777777" w:rsidR="00CF57E7" w:rsidRDefault="00CF57E7" w:rsidP="00CF57E7">
      <w:pPr>
        <w:pStyle w:val="PargrafodaLista"/>
        <w:numPr>
          <w:ilvl w:val="0"/>
          <w:numId w:val="2"/>
        </w:numPr>
        <w:spacing w:after="160" w:line="259" w:lineRule="auto"/>
      </w:pPr>
      <w:r w:rsidRPr="006F4B82">
        <w:rPr>
          <w:lang w:eastAsia="pt-BR"/>
        </w:rPr>
        <w:t xml:space="preserve">OBS: </w:t>
      </w:r>
      <w:r>
        <w:rPr>
          <w:lang w:eastAsia="pt-BR"/>
        </w:rPr>
        <w:t xml:space="preserve">somente </w:t>
      </w:r>
      <w:r w:rsidRPr="006F4B82">
        <w:rPr>
          <w:lang w:eastAsia="pt-BR"/>
        </w:rPr>
        <w:t xml:space="preserve">para MP/Ciferal e Volare, é possível </w:t>
      </w:r>
      <w:r w:rsidRPr="006F4B82">
        <w:t>duas testemunhas assinar na falta da assinatura do funcionário desligado</w:t>
      </w:r>
      <w:r>
        <w:t>.</w:t>
      </w:r>
    </w:p>
    <w:p w14:paraId="13197417" w14:textId="77777777" w:rsidR="00CF57E7" w:rsidRPr="006F4B82" w:rsidRDefault="00CF57E7" w:rsidP="00CF57E7">
      <w:pPr>
        <w:pStyle w:val="PargrafodaLista"/>
        <w:numPr>
          <w:ilvl w:val="0"/>
          <w:numId w:val="2"/>
        </w:numPr>
        <w:spacing w:after="160" w:line="259" w:lineRule="auto"/>
      </w:pPr>
      <w:r>
        <w:t>OBS: não é necessário solicitar assinatura do empregador para o GPF, salvo unidades Marcopolo</w:t>
      </w:r>
    </w:p>
    <w:p w14:paraId="528752D2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2C813288" w14:textId="77777777" w:rsidR="00CF57E7" w:rsidRDefault="00CF57E7" w:rsidP="00CF57E7">
      <w:pPr>
        <w:rPr>
          <w:lang w:eastAsia="pt-BR"/>
        </w:rPr>
      </w:pPr>
    </w:p>
    <w:p w14:paraId="737C68FD" w14:textId="77777777" w:rsidR="00CF57E7" w:rsidRDefault="00CF57E7" w:rsidP="00CF57E7">
      <w:pPr>
        <w:pStyle w:val="PargrafodaLista"/>
        <w:numPr>
          <w:ilvl w:val="0"/>
          <w:numId w:val="1"/>
        </w:numPr>
        <w:spacing w:after="0" w:line="240" w:lineRule="auto"/>
        <w:contextualSpacing w:val="0"/>
        <w:rPr>
          <w:lang w:eastAsia="pt-BR"/>
        </w:rPr>
      </w:pPr>
      <w:r>
        <w:rPr>
          <w:b/>
          <w:bCs/>
          <w:sz w:val="24"/>
          <w:szCs w:val="24"/>
          <w:lang w:eastAsia="pt-BR"/>
        </w:rPr>
        <w:t>CARTA DE DESLIGAMENTO</w:t>
      </w:r>
      <w:r>
        <w:rPr>
          <w:lang w:eastAsia="pt-BR"/>
        </w:rPr>
        <w:t>: não será carregado para todos os CONTRATANTES (apenas para MP/CIFERAL/VOLARE e RONI): conferir o motivo do desligamento fecha com o motivo informado no TRCT.</w:t>
      </w:r>
    </w:p>
    <w:p w14:paraId="06D4AD19" w14:textId="77777777" w:rsidR="00CF57E7" w:rsidRDefault="00CF57E7" w:rsidP="00CF57E7">
      <w:pPr>
        <w:pStyle w:val="PargrafodaLista"/>
        <w:rPr>
          <w:lang w:eastAsia="pt-BR"/>
        </w:rPr>
      </w:pPr>
    </w:p>
    <w:p w14:paraId="28013CE0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  <w:r>
        <w:rPr>
          <w:lang w:eastAsia="pt-BR"/>
        </w:rPr>
        <w:t>*</w:t>
      </w:r>
      <w:proofErr w:type="spellStart"/>
      <w:r>
        <w:rPr>
          <w:lang w:eastAsia="pt-BR"/>
        </w:rPr>
        <w:t>Obs</w:t>
      </w:r>
      <w:proofErr w:type="spellEnd"/>
      <w:r>
        <w:rPr>
          <w:lang w:eastAsia="pt-BR"/>
        </w:rPr>
        <w:t>: GPF pode anexar prorrogação de experiência no lugar da carta</w:t>
      </w:r>
    </w:p>
    <w:p w14:paraId="528917F8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70696094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  <w:r>
        <w:rPr>
          <w:lang w:eastAsia="pt-BR"/>
        </w:rPr>
        <w:t>*</w:t>
      </w:r>
      <w:proofErr w:type="spellStart"/>
      <w:r>
        <w:rPr>
          <w:lang w:eastAsia="pt-BR"/>
        </w:rPr>
        <w:t>Obs</w:t>
      </w:r>
      <w:proofErr w:type="spellEnd"/>
      <w:r>
        <w:rPr>
          <w:lang w:eastAsia="pt-BR"/>
        </w:rPr>
        <w:t>²: GPF pode anexar contrato determinado no lugar da carta, caso coincida a data de término de contrato com a data que a pessoa está sendo desligada</w:t>
      </w:r>
    </w:p>
    <w:p w14:paraId="15AB05A7" w14:textId="77777777" w:rsidR="00CF57E7" w:rsidRDefault="00CF57E7" w:rsidP="00CF57E7">
      <w:pPr>
        <w:pStyle w:val="PargrafodaLista"/>
        <w:spacing w:after="0" w:line="240" w:lineRule="auto"/>
        <w:contextualSpacing w:val="0"/>
        <w:rPr>
          <w:lang w:eastAsia="pt-BR"/>
        </w:rPr>
      </w:pPr>
    </w:p>
    <w:p w14:paraId="5D04A31F" w14:textId="77777777" w:rsidR="00CF57E7" w:rsidRDefault="00CF57E7" w:rsidP="00CF57E7">
      <w:pPr>
        <w:spacing w:after="0" w:line="240" w:lineRule="auto"/>
      </w:pPr>
    </w:p>
    <w:p w14:paraId="15F2B2BB" w14:textId="77777777" w:rsidR="00CF57E7" w:rsidRDefault="00CF57E7" w:rsidP="00CF57E7">
      <w:pPr>
        <w:ind w:left="720"/>
      </w:pPr>
      <w:r w:rsidRPr="003D2D40">
        <w:rPr>
          <w:sz w:val="28"/>
          <w:szCs w:val="28"/>
          <w:highlight w:val="yellow"/>
        </w:rPr>
        <w:t>OBS:</w:t>
      </w:r>
      <w:r>
        <w:rPr>
          <w:sz w:val="28"/>
          <w:szCs w:val="28"/>
        </w:rPr>
        <w:t xml:space="preserve"> </w:t>
      </w:r>
      <w:r>
        <w:t xml:space="preserve"> Quando o sócio sai da empresa. O procedimento deve ser o mesmo – desligar do sistema, porém nestes casos devemos somente isentar os </w:t>
      </w:r>
      <w:proofErr w:type="spellStart"/>
      <w:r>
        <w:t>docs</w:t>
      </w:r>
      <w:proofErr w:type="spellEnd"/>
      <w:r>
        <w:t xml:space="preserve"> rescisórios no GT0100.</w:t>
      </w:r>
    </w:p>
    <w:p w14:paraId="1ABF7AF0" w14:textId="77777777" w:rsidR="00CF57E7" w:rsidRDefault="00CF57E7" w:rsidP="00CF57E7">
      <w:pPr>
        <w:ind w:left="720"/>
      </w:pPr>
      <w:r>
        <w:t xml:space="preserve">Exemplo: Ricardo </w:t>
      </w:r>
      <w:proofErr w:type="spellStart"/>
      <w:r>
        <w:t>Prebianca</w:t>
      </w:r>
      <w:proofErr w:type="spellEnd"/>
      <w:r>
        <w:t xml:space="preserve"> – TJS Instalações</w:t>
      </w:r>
    </w:p>
    <w:p w14:paraId="3EDC1C35" w14:textId="77777777" w:rsidR="00CF57E7" w:rsidRDefault="00CF57E7" w:rsidP="00CF57E7">
      <w:pPr>
        <w:ind w:left="720"/>
      </w:pPr>
      <w:r w:rsidRPr="007D7FEF">
        <w:rPr>
          <w:sz w:val="28"/>
          <w:szCs w:val="28"/>
          <w:highlight w:val="yellow"/>
        </w:rPr>
        <w:t>OBS.:</w:t>
      </w:r>
      <w:r>
        <w:t xml:space="preserve"> Quando funcionário com vínculo temporário do GPF for desligado e os documentos rescisórios forem enviados sem assinatura, deve existir uma justificativa em anexo (chamando o funcionário para assinar – e-mail / print do whats....).</w:t>
      </w:r>
    </w:p>
    <w:p w14:paraId="1D3300FC" w14:textId="77777777" w:rsidR="00CF57E7" w:rsidRDefault="00CF57E7" w:rsidP="00CF57E7">
      <w:pPr>
        <w:pStyle w:val="PargrafodaLista"/>
      </w:pPr>
    </w:p>
    <w:p w14:paraId="48B99452" w14:textId="77777777" w:rsidR="00CF57E7" w:rsidRDefault="00CF57E7" w:rsidP="00CF57E7">
      <w:pPr>
        <w:pStyle w:val="Ttulo1"/>
        <w:rPr>
          <w:lang w:eastAsia="pt-BR"/>
        </w:rPr>
      </w:pPr>
      <w:r w:rsidRPr="00732A4A">
        <w:rPr>
          <w:lang w:eastAsia="pt-BR"/>
        </w:rPr>
        <w:lastRenderedPageBreak/>
        <w:t>FGTS EXTRATO ANALITICO TRABALHADOR</w:t>
      </w:r>
      <w:r>
        <w:rPr>
          <w:lang w:eastAsia="pt-BR"/>
        </w:rPr>
        <w:t xml:space="preserve"> </w:t>
      </w:r>
    </w:p>
    <w:p w14:paraId="127BE04A" w14:textId="77777777" w:rsidR="00CF57E7" w:rsidRDefault="00CF57E7" w:rsidP="00CF57E7">
      <w:pPr>
        <w:spacing w:after="0" w:line="240" w:lineRule="auto"/>
        <w:rPr>
          <w:b/>
          <w:bCs/>
          <w:color w:val="8496B0" w:themeColor="text2" w:themeTint="99"/>
          <w:sz w:val="28"/>
          <w:szCs w:val="28"/>
          <w:lang w:eastAsia="pt-BR"/>
        </w:rPr>
      </w:pPr>
    </w:p>
    <w:p w14:paraId="355829D6" w14:textId="77777777" w:rsidR="00CF57E7" w:rsidRDefault="00CF57E7" w:rsidP="00CF57E7">
      <w:pPr>
        <w:pStyle w:val="PargrafodaLista"/>
        <w:spacing w:after="0" w:line="240" w:lineRule="auto"/>
        <w:rPr>
          <w:b/>
          <w:bCs/>
          <w:sz w:val="28"/>
          <w:szCs w:val="28"/>
          <w:lang w:eastAsia="pt-BR"/>
        </w:rPr>
      </w:pPr>
    </w:p>
    <w:p w14:paraId="1249BE01" w14:textId="77777777" w:rsidR="00CF57E7" w:rsidRPr="00B77108" w:rsidRDefault="00CF57E7" w:rsidP="00CF57E7">
      <w:pPr>
        <w:pStyle w:val="PargrafodaLista"/>
        <w:numPr>
          <w:ilvl w:val="0"/>
          <w:numId w:val="3"/>
        </w:numPr>
        <w:spacing w:after="0" w:line="240" w:lineRule="auto"/>
        <w:rPr>
          <w:b/>
          <w:bCs/>
          <w:lang w:eastAsia="pt-BR"/>
        </w:rPr>
      </w:pPr>
      <w:r w:rsidRPr="00B77108">
        <w:rPr>
          <w:b/>
          <w:bCs/>
          <w:lang w:eastAsia="pt-BR"/>
        </w:rPr>
        <w:t>Doc precisa ser do colaborador</w:t>
      </w:r>
    </w:p>
    <w:p w14:paraId="320AD5E0" w14:textId="77777777" w:rsidR="00CF57E7" w:rsidRPr="00B77108" w:rsidRDefault="00CF57E7" w:rsidP="00CF57E7">
      <w:pPr>
        <w:pStyle w:val="PargrafodaLista"/>
        <w:numPr>
          <w:ilvl w:val="0"/>
          <w:numId w:val="3"/>
        </w:numPr>
        <w:spacing w:after="0" w:line="240" w:lineRule="auto"/>
        <w:rPr>
          <w:b/>
          <w:bCs/>
          <w:lang w:eastAsia="pt-BR"/>
        </w:rPr>
      </w:pPr>
      <w:r w:rsidRPr="00B77108">
        <w:rPr>
          <w:b/>
          <w:bCs/>
          <w:lang w:eastAsia="pt-BR"/>
        </w:rPr>
        <w:t>Constar depósitos recentes</w:t>
      </w:r>
    </w:p>
    <w:p w14:paraId="28A93E8F" w14:textId="77777777" w:rsidR="00770F99" w:rsidRDefault="00770F99"/>
    <w:sectPr w:rsidR="0077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023"/>
    <w:multiLevelType w:val="hybridMultilevel"/>
    <w:tmpl w:val="63E82360"/>
    <w:lvl w:ilvl="0" w:tplc="0416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221625"/>
    <w:multiLevelType w:val="hybridMultilevel"/>
    <w:tmpl w:val="053E7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856D3"/>
    <w:multiLevelType w:val="hybridMultilevel"/>
    <w:tmpl w:val="408C9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4554">
    <w:abstractNumId w:val="1"/>
  </w:num>
  <w:num w:numId="2" w16cid:durableId="1075471643">
    <w:abstractNumId w:val="0"/>
  </w:num>
  <w:num w:numId="3" w16cid:durableId="17892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E7"/>
    <w:rsid w:val="00430A83"/>
    <w:rsid w:val="00604D15"/>
    <w:rsid w:val="00770F99"/>
    <w:rsid w:val="00AE17F3"/>
    <w:rsid w:val="00C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AA63"/>
  <w15:chartTrackingRefBased/>
  <w15:docId w15:val="{0866C52D-BA1F-429B-AB78-AB8AB339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7E7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5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5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57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57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5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57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5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5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57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7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57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5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57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57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F57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cid:image007.png@01D8B3D3.60CE3DF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v.br/trabalho-e-previdencia/pt-br/composicao/orgaos-especificos/secretaria-de-trabalho/inspecao/seguranca-e-saude-no-trabalho/ctpp-nrs/norma-regulamentadora-no-7-nr-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GT3</dc:creator>
  <cp:keywords/>
  <dc:description/>
  <cp:lastModifiedBy>Tecnico GT3</cp:lastModifiedBy>
  <cp:revision>1</cp:revision>
  <dcterms:created xsi:type="dcterms:W3CDTF">2026-05-12T15:47:00Z</dcterms:created>
  <dcterms:modified xsi:type="dcterms:W3CDTF">2026-05-12T15:47:00Z</dcterms:modified>
</cp:coreProperties>
</file>