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200" w:after="200"/>
        <w:ind w:left="0" w:right="0" w:firstLine="708"/>
        <w:jc w:val="center"/>
        <w:rPr>
          <w:rFonts w:ascii="Calibri" w:hAnsi="Calibri" w:eastAsia="Calibri" w:cs="Calibri"/>
          <w:b/>
          <w:color w:val="008080"/>
          <w:sz w:val="40"/>
          <w:szCs w:val="40"/>
        </w:rPr>
      </w:pPr>
      <w:r>
        <w:rPr>
          <w:rFonts w:eastAsia="Calibri" w:cs="Calibri"/>
          <w:b/>
          <w:color w:val="008080"/>
          <w:sz w:val="40"/>
          <w:szCs w:val="40"/>
        </w:rPr>
        <w:t>Universidad Siglo 21</w:t>
      </w:r>
    </w:p>
    <w:p>
      <w:pPr>
        <w:pStyle w:val="Normal"/>
        <w:bidi w:val="0"/>
        <w:spacing w:lineRule="auto" w:line="360" w:before="200" w:after="200"/>
        <w:jc w:val="left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</w:r>
    </w:p>
    <w:p>
      <w:pPr>
        <w:pStyle w:val="Normal"/>
        <w:bidi w:val="0"/>
        <w:spacing w:lineRule="auto" w:line="360" w:before="240" w:after="240"/>
        <w:jc w:val="center"/>
        <w:rPr/>
      </w:pPr>
      <w:r>
        <w:rPr/>
        <w:drawing>
          <wp:inline distT="0" distB="0" distL="0" distR="0">
            <wp:extent cx="2868295" cy="28797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200" w:after="200"/>
        <w:ind w:left="0" w:right="0" w:firstLine="708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</w:r>
    </w:p>
    <w:p>
      <w:pPr>
        <w:pStyle w:val="Normal"/>
        <w:bidi w:val="0"/>
        <w:spacing w:lineRule="auto" w:line="360" w:before="200" w:after="200"/>
        <w:ind w:left="0" w:right="0" w:firstLine="708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</w:r>
    </w:p>
    <w:p>
      <w:pPr>
        <w:pStyle w:val="Normal"/>
        <w:bidi w:val="0"/>
        <w:spacing w:lineRule="auto" w:line="360" w:before="240" w:after="240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t>Seminario de Actualización en Sistemas Colaborativos</w:t>
      </w:r>
    </w:p>
    <w:p>
      <w:pPr>
        <w:pStyle w:val="Normal"/>
        <w:bidi w:val="0"/>
        <w:spacing w:lineRule="auto" w:line="360" w:before="240" w:after="240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t xml:space="preserve">Trabajo Práctico </w:t>
      </w:r>
      <w:r>
        <w:rPr>
          <w:rFonts w:eastAsia="Calibri" w:cs="Calibri"/>
          <w:b/>
          <w:sz w:val="28"/>
          <w:szCs w:val="28"/>
        </w:rPr>
        <w:t>3</w:t>
      </w:r>
    </w:p>
    <w:p>
      <w:pPr>
        <w:pStyle w:val="Normal"/>
        <w:bidi w:val="0"/>
        <w:spacing w:lineRule="auto" w:line="360" w:before="200" w:after="100"/>
        <w:ind w:left="0" w:right="0" w:firstLine="708"/>
        <w:jc w:val="center"/>
        <w:rPr>
          <w:rFonts w:ascii="Calibri" w:hAnsi="Calibri" w:eastAsia="Calibri" w:cs="Calibri"/>
          <w:b/>
          <w:color w:val="008080"/>
          <w:sz w:val="24"/>
          <w:szCs w:val="24"/>
        </w:rPr>
      </w:pPr>
      <w:r>
        <w:rPr>
          <w:rFonts w:eastAsia="Calibri" w:cs="Calibri"/>
          <w:b/>
          <w:color w:val="008080"/>
          <w:sz w:val="24"/>
          <w:szCs w:val="24"/>
        </w:rPr>
      </w:r>
    </w:p>
    <w:p>
      <w:pPr>
        <w:pStyle w:val="Normal"/>
        <w:bidi w:val="0"/>
        <w:spacing w:lineRule="auto" w:line="360" w:before="200" w:after="200"/>
        <w:ind w:left="0" w:right="0" w:firstLine="708"/>
        <w:jc w:val="both"/>
        <w:rPr/>
      </w:pPr>
      <w:r>
        <w:rPr>
          <w:rFonts w:eastAsia="Calibri" w:cs="Calibri"/>
          <w:b/>
          <w:sz w:val="24"/>
          <w:szCs w:val="24"/>
        </w:rPr>
        <w:t>Alumno:</w:t>
      </w:r>
      <w:r>
        <w:rPr>
          <w:rFonts w:eastAsia="Calibri" w:cs="Calibri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200"/>
        <w:ind w:left="1440" w:right="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Marcos Guillermo Lammers (VINF09130)</w:t>
      </w:r>
    </w:p>
    <w:p>
      <w:pPr>
        <w:pStyle w:val="Normal"/>
        <w:bidi w:val="0"/>
        <w:spacing w:lineRule="auto" w:line="360" w:before="200" w:after="200"/>
        <w:ind w:left="0" w:right="0" w:firstLine="708"/>
        <w:jc w:val="both"/>
        <w:rPr/>
      </w:pPr>
      <w:r>
        <w:rPr>
          <w:rFonts w:eastAsia="Calibri" w:cs="Calibri"/>
          <w:b/>
          <w:sz w:val="24"/>
          <w:szCs w:val="24"/>
        </w:rPr>
        <w:t xml:space="preserve">Carrera: </w:t>
      </w:r>
      <w:r>
        <w:rPr>
          <w:rFonts w:eastAsia="Calibri" w:cs="Calibri"/>
          <w:sz w:val="24"/>
          <w:szCs w:val="24"/>
        </w:rPr>
        <w:t>Licenciatura en Informática</w:t>
      </w:r>
    </w:p>
    <w:p>
      <w:pPr>
        <w:pStyle w:val="Normal"/>
        <w:bidi w:val="0"/>
        <w:spacing w:lineRule="auto" w:line="360" w:before="200" w:after="200"/>
        <w:ind w:left="0" w:right="0" w:firstLine="708"/>
        <w:jc w:val="both"/>
        <w:rPr/>
      </w:pPr>
      <w:r>
        <w:rPr>
          <w:rFonts w:eastAsia="Calibri" w:cs="Calibri"/>
          <w:b/>
          <w:sz w:val="24"/>
          <w:szCs w:val="24"/>
        </w:rPr>
        <w:t>Fecha: 1</w:t>
      </w:r>
      <w:r>
        <w:rPr>
          <w:rFonts w:eastAsia="Calibri" w:cs="Calibri"/>
          <w:b/>
          <w:sz w:val="24"/>
          <w:szCs w:val="24"/>
        </w:rPr>
        <w:t>1</w:t>
      </w:r>
      <w:r>
        <w:rPr>
          <w:rFonts w:eastAsia="Calibri" w:cs="Calibri"/>
          <w:sz w:val="24"/>
          <w:szCs w:val="24"/>
        </w:rPr>
        <w:t>/0</w:t>
      </w:r>
      <w:r>
        <w:rPr>
          <w:rFonts w:eastAsia="Calibri" w:cs="Calibri"/>
          <w:sz w:val="24"/>
          <w:szCs w:val="24"/>
        </w:rPr>
        <w:t>6</w:t>
      </w:r>
      <w:r>
        <w:rPr>
          <w:rFonts w:eastAsia="Calibri" w:cs="Calibri"/>
          <w:sz w:val="24"/>
          <w:szCs w:val="24"/>
        </w:rPr>
        <w:t>/2023</w:t>
      </w:r>
    </w:p>
    <w:p>
      <w:pPr>
        <w:pStyle w:val="Normal"/>
        <w:bidi w:val="0"/>
        <w:spacing w:lineRule="auto" w:line="360" w:before="200" w:after="200"/>
        <w:ind w:left="0" w:right="0" w:firstLine="708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bidi w:val="0"/>
        <w:spacing w:lineRule="auto" w:line="360" w:before="200" w:after="200"/>
        <w:ind w:left="0" w:right="0" w:firstLine="708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Ttulo1"/>
        <w:rPr>
          <w:b/>
          <w:color w:val="008080"/>
          <w:sz w:val="24"/>
          <w:szCs w:val="24"/>
        </w:rPr>
      </w:pPr>
      <w:bookmarkStart w:id="0" w:name="__RefHeading___Toc636_407898298"/>
      <w:bookmarkStart w:id="1" w:name="_bbgsjwuuiflz"/>
      <w:bookmarkEnd w:id="0"/>
      <w:bookmarkEnd w:id="1"/>
      <w:r>
        <w:rPr>
          <w:b/>
          <w:color w:val="008080"/>
          <w:sz w:val="24"/>
          <w:szCs w:val="24"/>
        </w:rPr>
        <w:t>Índice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\o "1-9" \t "Título 1,1,Título 2,2,Título 3,3,Título 4,4,Título 5,5,Título 6,6" \h</w:instrText>
          </w:r>
          <w:r>
            <w:rPr>
              <w:rStyle w:val="Enlacedelndice"/>
            </w:rPr>
            <w:fldChar w:fldCharType="separate"/>
          </w:r>
          <w:hyperlink w:anchor="__RefHeading___Toc636_407898298">
            <w:r>
              <w:rPr>
                <w:rStyle w:val="Enlacedelndice"/>
              </w:rPr>
              <w:t>Índice</w:t>
              <w:tab/>
              <w:t>2</w:t>
            </w:r>
          </w:hyperlink>
        </w:p>
        <w:p>
          <w:pPr>
            <w:pStyle w:val="Sumario1"/>
            <w:rPr/>
          </w:pPr>
          <w:hyperlink w:anchor="__RefHeading___Toc646_407898298">
            <w:r>
              <w:rPr>
                <w:rStyle w:val="Enlacedelndice"/>
              </w:rPr>
              <w:t>Consigna</w:t>
              <w:tab/>
              <w:t>2</w:t>
            </w:r>
          </w:hyperlink>
        </w:p>
        <w:p>
          <w:pPr>
            <w:pStyle w:val="Sumario1"/>
            <w:rPr/>
          </w:pPr>
          <w:hyperlink w:anchor="__RefHeading___Toc644_407898298">
            <w:r>
              <w:rPr>
                <w:rStyle w:val="Enlacedelndice"/>
              </w:rPr>
              <w:t>Primera parte</w:t>
              <w:tab/>
              <w:t>3</w:t>
            </w:r>
          </w:hyperlink>
        </w:p>
        <w:p>
          <w:pPr>
            <w:pStyle w:val="Sumario1"/>
            <w:rPr/>
          </w:pPr>
          <w:hyperlink w:anchor="__RefHeading___Toc644_407898298_Copy_1">
            <w:r>
              <w:rPr>
                <w:rStyle w:val="Enlacedelndice"/>
              </w:rPr>
              <w:t>Segunda parte</w:t>
              <w:tab/>
              <w:t>5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bidi w:val="0"/>
        <w:spacing w:lineRule="auto" w:line="360" w:before="200" w:after="200"/>
        <w:ind w:left="0" w:right="0" w:firstLine="708"/>
        <w:jc w:val="both"/>
        <w:rPr/>
      </w:pPr>
      <w:r>
        <w:rPr/>
      </w:r>
    </w:p>
    <w:p>
      <w:pPr>
        <w:pStyle w:val="Normal"/>
        <w:bidi w:val="0"/>
        <w:spacing w:lineRule="auto" w:line="360" w:before="200" w:after="200"/>
        <w:ind w:left="0" w:right="0" w:firstLine="708"/>
        <w:jc w:val="both"/>
        <w:rPr/>
      </w:pPr>
      <w:r>
        <w:rPr/>
      </w:r>
    </w:p>
    <w:p>
      <w:pPr>
        <w:pStyle w:val="Normal"/>
        <w:bidi w:val="0"/>
        <w:spacing w:lineRule="auto" w:line="360" w:before="200" w:after="200"/>
        <w:ind w:left="0" w:right="0" w:firstLine="708"/>
        <w:jc w:val="both"/>
        <w:rPr/>
      </w:pPr>
      <w:r>
        <w:rPr/>
      </w:r>
    </w:p>
    <w:p>
      <w:pPr>
        <w:pStyle w:val="Normal"/>
        <w:bidi w:val="0"/>
        <w:spacing w:lineRule="auto" w:line="360" w:before="200" w:after="200"/>
        <w:ind w:left="0" w:right="0" w:firstLine="708"/>
        <w:jc w:val="both"/>
        <w:rPr/>
      </w:pPr>
      <w:r>
        <w:rPr/>
      </w:r>
    </w:p>
    <w:p>
      <w:pPr>
        <w:pStyle w:val="Normal"/>
        <w:bidi w:val="0"/>
        <w:spacing w:lineRule="auto" w:line="360" w:before="200" w:after="200"/>
        <w:ind w:left="0" w:right="0" w:firstLine="708"/>
        <w:jc w:val="both"/>
        <w:rPr/>
      </w:pPr>
      <w:r>
        <w:rPr/>
      </w:r>
    </w:p>
    <w:p>
      <w:pPr>
        <w:pStyle w:val="Normal"/>
        <w:bidi w:val="0"/>
        <w:spacing w:lineRule="auto" w:line="360" w:before="200" w:after="200"/>
        <w:ind w:left="0" w:right="0" w:firstLine="708"/>
        <w:jc w:val="both"/>
        <w:rPr/>
      </w:pPr>
      <w:r>
        <w:rPr/>
      </w:r>
    </w:p>
    <w:p>
      <w:pPr>
        <w:pStyle w:val="Normal"/>
        <w:bidi w:val="0"/>
        <w:spacing w:lineRule="auto" w:line="360" w:before="200" w:after="200"/>
        <w:ind w:left="0" w:right="0" w:firstLine="708"/>
        <w:jc w:val="both"/>
        <w:rPr/>
      </w:pPr>
      <w:r>
        <w:rPr/>
      </w:r>
    </w:p>
    <w:p>
      <w:pPr>
        <w:pStyle w:val="Normal"/>
        <w:bidi w:val="0"/>
        <w:spacing w:lineRule="auto" w:line="360" w:before="200" w:after="200"/>
        <w:ind w:left="0" w:right="0" w:firstLine="708"/>
        <w:jc w:val="both"/>
        <w:rPr/>
      </w:pPr>
      <w:r>
        <w:rPr/>
      </w:r>
    </w:p>
    <w:p>
      <w:pPr>
        <w:pStyle w:val="Normal"/>
        <w:bidi w:val="0"/>
        <w:spacing w:lineRule="auto" w:line="360" w:before="200" w:after="200"/>
        <w:ind w:left="0" w:right="0" w:firstLine="708"/>
        <w:jc w:val="both"/>
        <w:rPr/>
      </w:pPr>
      <w:r>
        <w:rPr/>
      </w:r>
    </w:p>
    <w:p>
      <w:pPr>
        <w:pStyle w:val="Normal"/>
        <w:bidi w:val="0"/>
        <w:spacing w:lineRule="auto" w:line="360" w:before="200" w:after="200"/>
        <w:ind w:left="0" w:right="0" w:firstLine="708"/>
        <w:jc w:val="both"/>
        <w:rPr/>
      </w:pPr>
      <w:r>
        <w:rPr/>
      </w:r>
    </w:p>
    <w:p>
      <w:pPr>
        <w:pStyle w:val="Ttulo1"/>
        <w:rPr>
          <w:sz w:val="40"/>
          <w:szCs w:val="40"/>
        </w:rPr>
      </w:pPr>
      <w:bookmarkStart w:id="2" w:name="__RefHeading___Toc646_407898298"/>
      <w:bookmarkEnd w:id="2"/>
      <w:r>
        <w:rPr>
          <w:b/>
          <w:color w:val="008080"/>
          <w:sz w:val="40"/>
          <w:szCs w:val="40"/>
        </w:rPr>
        <w:t>Consigna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Lato Extended;Lato;Helvetica Neue;Helvetica;Arial;sans-serif" w:hAnsi="Lato Extended;Lato;Helvetica Neue;Helvetica;Arial;sans-serif"/>
          <w:b w:val="false"/>
          <w:i/>
          <w:i/>
          <w:caps w:val="false"/>
          <w:smallCaps w:val="false"/>
          <w:color w:val="4D4D4D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4D4D4D"/>
          <w:spacing w:val="0"/>
          <w:sz w:val="24"/>
        </w:rPr>
        <w:t>Luego de leer e indagar detenidamente la situación problemática, se solicitan las siguientes actividades:</w:t>
      </w:r>
    </w:p>
    <w:p>
      <w:pPr>
        <w:pStyle w:val="Cuerpode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i/>
          <w:i/>
          <w:caps w:val="false"/>
          <w:smallCaps w:val="false"/>
          <w:color w:val="4D4D4D"/>
          <w:spacing w:val="0"/>
          <w:sz w:val="24"/>
        </w:rPr>
      </w:pPr>
      <w:r>
        <w:rPr>
          <w:rStyle w:val="Destaquemayor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4D4D4D"/>
          <w:spacing w:val="0"/>
          <w:sz w:val="24"/>
        </w:rPr>
        <w:t>1ra parte:</w:t>
      </w:r>
    </w:p>
    <w:p>
      <w:pPr>
        <w:pStyle w:val="Cuerpodetexto"/>
        <w:widowControl/>
        <w:numPr>
          <w:ilvl w:val="0"/>
          <w:numId w:val="3"/>
        </w:numPr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i/>
          <w:i/>
          <w:caps w:val="false"/>
          <w:smallCaps w:val="false"/>
          <w:color w:val="4D4D4D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4D4D4D"/>
          <w:spacing w:val="0"/>
          <w:sz w:val="24"/>
        </w:rPr>
        <w:t>Seleccionar los lenguajes que se consideren necesarios para programar el SharePoint y bases de datos apropiadamente.</w:t>
      </w:r>
    </w:p>
    <w:p>
      <w:pPr>
        <w:pStyle w:val="Cuerpodetexto"/>
        <w:widowControl/>
        <w:spacing w:before="180" w:after="18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i/>
          <w:i/>
          <w:caps w:val="false"/>
          <w:smallCaps w:val="false"/>
          <w:color w:val="4D4D4D"/>
          <w:spacing w:val="0"/>
          <w:sz w:val="24"/>
        </w:rPr>
      </w:pPr>
      <w:r>
        <w:rPr>
          <w:rStyle w:val="Destaquemayor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4D4D4D"/>
          <w:spacing w:val="0"/>
          <w:sz w:val="24"/>
        </w:rPr>
        <w:t>2da parte:</w:t>
      </w:r>
    </w:p>
    <w:p>
      <w:pPr>
        <w:pStyle w:val="Cuerpodetexto"/>
        <w:widowControl/>
        <w:numPr>
          <w:ilvl w:val="0"/>
          <w:numId w:val="2"/>
        </w:numPr>
        <w:pBdr/>
        <w:spacing w:before="0" w:after="9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i/>
          <w:i/>
          <w:caps w:val="false"/>
          <w:smallCaps w:val="false"/>
          <w:color w:val="4D4D4D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4D4D4D"/>
          <w:spacing w:val="0"/>
          <w:sz w:val="24"/>
        </w:rPr>
        <w:t>Programar el SharePoint adecuado.</w:t>
      </w:r>
    </w:p>
    <w:p>
      <w:pPr>
        <w:pStyle w:val="Cuerpodetexto"/>
        <w:widowControl/>
        <w:numPr>
          <w:ilvl w:val="0"/>
          <w:numId w:val="2"/>
        </w:numPr>
        <w:pBdr/>
        <w:spacing w:before="0" w:after="90"/>
        <w:ind w:left="0" w:right="0" w:hanging="0"/>
        <w:rPr>
          <w:rFonts w:ascii="Lato Extended;Lato;Helvetica Neue;Helvetica;Arial;sans-serif" w:hAnsi="Lato Extended;Lato;Helvetica Neue;Helvetica;Arial;sans-serif"/>
          <w:b w:val="false"/>
          <w:i/>
          <w:i/>
          <w:caps w:val="false"/>
          <w:smallCaps w:val="false"/>
          <w:color w:val="4D4D4D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4D4D4D"/>
          <w:spacing w:val="0"/>
          <w:sz w:val="24"/>
        </w:rPr>
        <w:t>Compartir el contenido del SharePoint realizado.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Lato Extended;Lato;Helvetica Neue;Helvetica;Arial;sans-serif" w:hAnsi="Lato Extended;Lato;Helvetica Neue;Helvetica;Arial;sans-serif"/>
          <w:b w:val="false"/>
          <w:i/>
          <w:i/>
          <w:caps w:val="false"/>
          <w:smallCaps w:val="false"/>
          <w:color w:val="4D4D4D"/>
          <w:spacing w:val="0"/>
          <w:sz w:val="24"/>
        </w:rPr>
      </w:pPr>
      <w:r>
        <w:rPr/>
      </w:r>
    </w:p>
    <w:p>
      <w:pPr>
        <w:pStyle w:val="Normal"/>
        <w:bidi w:val="0"/>
        <w:spacing w:lineRule="auto" w:line="240" w:before="240" w:after="240"/>
        <w:jc w:val="left"/>
        <w:rPr>
          <w:i/>
          <w:i/>
          <w:color w:val="4D4D4D"/>
        </w:rPr>
      </w:pPr>
      <w:r>
        <w:rPr>
          <w:i/>
          <w:color w:val="4D4D4D"/>
        </w:rPr>
      </w:r>
    </w:p>
    <w:p>
      <w:pPr>
        <w:pStyle w:val="Ttulo1"/>
        <w:rPr/>
      </w:pPr>
      <w:bookmarkStart w:id="3" w:name="__RefHeading___Toc644_407898298"/>
      <w:bookmarkEnd w:id="3"/>
      <w:r>
        <w:rPr>
          <w:b/>
          <w:color w:val="008080"/>
          <w:sz w:val="40"/>
          <w:szCs w:val="40"/>
        </w:rPr>
        <w:t>Primera parte</w:t>
      </w:r>
    </w:p>
    <w:p>
      <w:pPr>
        <w:pStyle w:val="Cuerpodetexto"/>
        <w:jc w:val="both"/>
        <w:rPr/>
      </w:pPr>
      <w:r>
        <w:rPr/>
        <w:t>Como parte de l</w:t>
      </w:r>
      <w:r>
        <w:rPr/>
        <w:t xml:space="preserve">os sistemas colaborativos, también conocidos como sistemas de colaboración, son herramientas o plataformas que facilitan y promueven la colaboración entre personas en la realización de tareas, proyectos o actividades. </w:t>
      </w:r>
      <w:r>
        <w:rPr/>
        <w:t xml:space="preserve">En este caso como primera opción elegí </w:t>
      </w:r>
      <w:r>
        <w:rPr/>
        <w:t xml:space="preserve">Google Drive, </w:t>
      </w:r>
      <w:r>
        <w:rPr/>
        <w:t xml:space="preserve">que </w:t>
      </w:r>
      <w:r>
        <w:rPr/>
        <w:t>es un servicio de almacenamiento en la nube ofrecido por Google. Permite a los usuarios almacenar, sincronizar y compartir archivos en línea.</w:t>
      </w:r>
    </w:p>
    <w:p>
      <w:pPr>
        <w:pStyle w:val="Cuerpodetexto"/>
        <w:rPr/>
      </w:pPr>
      <w:r>
        <w:rPr/>
        <w:t>Se</w:t>
      </w:r>
      <w:r>
        <w:rPr/>
        <w:t xml:space="preserve"> puede almacenar una variedad de tipos de archivos, como documentos de texto, hojas de cálculo, presentaciones, imágenes, videos y más. Los archivos se almacenan en servidores en la nube de Google, lo que significa que puedes acceder a ellos desde cualquier dispositivo con conexión a Internet.</w:t>
      </w:r>
    </w:p>
    <w:p>
      <w:pPr>
        <w:pStyle w:val="Cuerpodetexto"/>
        <w:rPr/>
      </w:pPr>
      <w:r>
        <w:rPr/>
        <w:t>Además de ser un servicio de almacenamiento en la nube, Google Drive también proporciona herramientas de colaboración. Puedes invitar a otras personas a ver o editar tus archivos, lo que facilita la colaboración en tiempo real. También puedes compartir archivos públicamente mediante enlaces y establecer permisos para controlar quién puede acceder y editar los archivos.</w:t>
      </w:r>
    </w:p>
    <w:p>
      <w:pPr>
        <w:pStyle w:val="Cuerpodetexto"/>
        <w:rPr/>
      </w:pPr>
      <w:r>
        <w:rPr/>
        <w:t>Google Drive está integrado con otras aplicaciones y servicios de Google, como Google Docs, Google Sheets y Google Slides, lo que te permite crear, editar y colaborar en documentos directamente en la plataforma.</w:t>
      </w:r>
    </w:p>
    <w:p>
      <w:pPr>
        <w:pStyle w:val="Cuerpodetexto"/>
        <w:rPr/>
      </w:pPr>
      <w:r>
        <w:rPr/>
        <w:t>Link de acceso:</w:t>
      </w:r>
    </w:p>
    <w:p>
      <w:pPr>
        <w:pStyle w:val="Cuerpodetexto"/>
        <w:jc w:val="both"/>
        <w:rPr/>
      </w:pPr>
      <w:hyperlink r:id="rId3">
        <w:r>
          <w:rPr>
            <w:rStyle w:val="EnlacedeInternet"/>
          </w:rPr>
          <w:t>https://drive.google.com/drive/folders/1Q-bIHwBpnz084IlvwOur-OsF9mnYDG2H?usp=sharing</w:t>
        </w:r>
      </w:hyperlink>
    </w:p>
    <w:p>
      <w:pPr>
        <w:pStyle w:val="Ttulo1"/>
        <w:rPr>
          <w:sz w:val="40"/>
          <w:szCs w:val="40"/>
        </w:rPr>
      </w:pPr>
      <w:r>
        <w:rPr/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Ttulo1"/>
        <w:rPr>
          <w:sz w:val="40"/>
          <w:szCs w:val="40"/>
        </w:rPr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Ttulo1"/>
        <w:rPr>
          <w:sz w:val="40"/>
          <w:szCs w:val="40"/>
        </w:rPr>
      </w:pPr>
      <w:bookmarkStart w:id="4" w:name="__RefHeading___Toc644_407898298_Copy_1"/>
      <w:bookmarkEnd w:id="4"/>
      <w:r>
        <w:rPr>
          <w:b/>
          <w:color w:val="008080"/>
          <w:sz w:val="40"/>
          <w:szCs w:val="40"/>
        </w:rPr>
        <w:t>Segunda parte</w:t>
      </w:r>
    </w:p>
    <w:p>
      <w:pPr>
        <w:pStyle w:val="Cuerpodetexto"/>
        <w:jc w:val="both"/>
        <w:rPr/>
      </w:pPr>
      <w:r>
        <w:rPr/>
        <w:t xml:space="preserve">En el mundo del desarrollado del software, </w:t>
      </w:r>
      <w:r>
        <w:rPr/>
        <w:t xml:space="preserve">GitHub desempeña un papel fundamental en los sistemas colaborativos, especialmente en el ámbito del desarrollo de software y la gestión de proyectos basados en código fuente. </w:t>
      </w:r>
      <w:r>
        <w:rPr/>
        <w:t xml:space="preserve">En ese sentido arme otra carpeta en su repositorio. </w:t>
      </w:r>
    </w:p>
    <w:p>
      <w:pPr>
        <w:pStyle w:val="Cuerpodetexto"/>
        <w:jc w:val="both"/>
        <w:rPr/>
      </w:pPr>
      <w:r>
        <w:rPr/>
        <w:t xml:space="preserve">Link de acceso:       </w:t>
      </w:r>
      <w:hyperlink r:id="rId4">
        <w:r>
          <w:rPr>
            <w:rStyle w:val="EnlacedeInternet"/>
          </w:rPr>
          <w:t>https://github.com/tecnicomarcosl/tp3</w:t>
        </w:r>
      </w:hyperlink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  <w:t>Tabla con descripción de los principales conceptos de github</w:t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93"/>
        <w:gridCol w:w="6933"/>
      </w:tblGrid>
      <w:tr>
        <w:trPr>
          <w:tblHeader w:val="true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  <w:vAlign w:val="center"/>
          </w:tcPr>
          <w:p>
            <w:pPr>
              <w:pStyle w:val="Ttulodelatabla"/>
              <w:rPr/>
            </w:pPr>
            <w:r>
              <w:rPr/>
              <w:t>Concepto</w:t>
            </w:r>
          </w:p>
        </w:tc>
        <w:tc>
          <w:tcPr>
            <w:tcW w:w="6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FD095" w:val="clear"/>
            <w:vAlign w:val="center"/>
          </w:tcPr>
          <w:p>
            <w:pPr>
              <w:pStyle w:val="Ttulodelatabla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Alojamiento y compartición de repositorios</w:t>
            </w:r>
          </w:p>
        </w:tc>
        <w:tc>
          <w:tcPr>
            <w:tcW w:w="6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GitHub permite a los equipos y desarrolladores alojar sus repositorios de código fuente en la plataforma. Facilita la compartición y el acceso centralizado a los archivos de código, promoviendo la colaboración y el trabajo en equipo.</w:t>
            </w:r>
          </w:p>
        </w:tc>
      </w:tr>
      <w:tr>
        <w:trPr/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Control de versiones</w:t>
            </w:r>
          </w:p>
        </w:tc>
        <w:tc>
          <w:tcPr>
            <w:tcW w:w="6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GitHub se basa en Git, un sistema de control de versiones distribuido. Proporciona herramientas para rastrear y gestionar cambios en los archivos de código, permitiendo una colaboración coordinada y eficiente entre los miembros del equipo.</w:t>
            </w:r>
          </w:p>
        </w:tc>
      </w:tr>
      <w:tr>
        <w:trPr/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Colaboración en el desarrollo de software</w:t>
            </w:r>
          </w:p>
        </w:tc>
        <w:tc>
          <w:tcPr>
            <w:tcW w:w="6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GitHub ofrece características específicas para facilitar la colaboración en el desarrollo de software. Permite realizar comentarios en el código, revisar y aprobar solicitudes de extracción (pull requests), y gestionar problemas (issues) y tareas relacionadas con el proyecto. Promueve la revisión y la comunicación entre los miembros del equipo, mejorando la calidad del código y la eficiencia en el desarrollo.</w:t>
            </w:r>
          </w:p>
        </w:tc>
      </w:tr>
      <w:tr>
        <w:trPr/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Integración con herramientas de desarrollo</w:t>
            </w:r>
          </w:p>
        </w:tc>
        <w:tc>
          <w:tcPr>
            <w:tcW w:w="6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GitHub se integra con diversas herramientas y servicios utilizados en el desarrollo de software, como sistemas de integración continua (CI), despliegue continuo (CD) y herramientas de automatización. Esta integración permite una colaboración más fluida y un flujo de trabajo optimizado al combinar el código fuente con las pruebas, el despliegue y otras tareas relacionadas.</w:t>
            </w:r>
          </w:p>
        </w:tc>
      </w:tr>
    </w:tbl>
    <w:p>
      <w:pPr>
        <w:pStyle w:val="Cuerpodetexto"/>
        <w:jc w:val="both"/>
        <w:rPr/>
      </w:pPr>
      <w:r>
        <w:rPr/>
      </w:r>
    </w:p>
    <w:p>
      <w:pPr>
        <w:pStyle w:val="Cuerpodetexto"/>
        <w:spacing w:before="0" w:after="140"/>
        <w:ind w:left="0" w:right="0" w:hanging="0"/>
        <w:rPr>
          <w:rStyle w:val="EnlacedeInternet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 Extended">
    <w:altName w:val="Lato"/>
    <w:charset w:val="01"/>
    <w:family w:val="roman"/>
    <w:pitch w:val="variable"/>
  </w:font>
  <w:font w:name="Lato Extended">
    <w:altName w:val="Lato"/>
    <w:charset w:val="01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76" w:before="0" w:after="0"/>
      <w:ind w:left="0" w:right="0" w:firstLine="283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Ttulo1">
    <w:name w:val="Heading 1"/>
    <w:basedOn w:val="LO-normal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-normal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-normal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character" w:styleId="Strong">
    <w:name w:val="Strong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cado">
    <w:name w:val="Emphasis"/>
    <w:qFormat/>
    <w:rPr>
      <w:i/>
      <w:iCs/>
    </w:rPr>
  </w:style>
  <w:style w:type="character" w:styleId="Destaquemayor">
    <w:name w:val="Strong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O-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Ttulogeneral">
    <w:name w:val="Title"/>
    <w:basedOn w:val="LO-normal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-normal"/>
    <w:next w:val="Normal"/>
    <w:qFormat/>
    <w:pPr>
      <w:keepNext w:val="true"/>
      <w:keepLines/>
      <w:spacing w:lineRule="auto" w:line="240" w:before="240" w:after="240"/>
      <w:ind w:left="0" w:right="0" w:hanging="0"/>
    </w:pPr>
    <w:rPr>
      <w:b/>
      <w:sz w:val="30"/>
      <w:szCs w:val="3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Sumario1">
    <w:name w:val="TOC 1"/>
    <w:basedOn w:val="Ndice"/>
    <w:pPr>
      <w:tabs>
        <w:tab w:val="clear" w:pos="720"/>
        <w:tab w:val="right" w:pos="9026" w:leader="dot"/>
      </w:tabs>
      <w:ind w:left="0" w:right="0" w:hanging="0"/>
    </w:pPr>
    <w:rPr/>
  </w:style>
  <w:style w:type="paragraph" w:styleId="Sumario2">
    <w:name w:val="TOC 2"/>
    <w:basedOn w:val="Ndice"/>
    <w:pPr>
      <w:tabs>
        <w:tab w:val="clear" w:pos="720"/>
        <w:tab w:val="right" w:pos="8743" w:leader="dot"/>
      </w:tabs>
      <w:ind w:left="283" w:right="0" w:hanging="0"/>
    </w:pPr>
    <w:rPr/>
  </w:style>
  <w:style w:type="paragraph" w:styleId="Sumario3">
    <w:name w:val="TOC 3"/>
    <w:basedOn w:val="Ndice"/>
    <w:pPr>
      <w:tabs>
        <w:tab w:val="clear" w:pos="720"/>
        <w:tab w:val="right" w:pos="8459" w:leader="dot"/>
      </w:tabs>
      <w:ind w:left="567" w:right="0" w:hanging="0"/>
    </w:pPr>
    <w:rPr/>
  </w:style>
  <w:style w:type="paragraph" w:styleId="Sumario4">
    <w:name w:val="TOC 4"/>
    <w:basedOn w:val="Ndice"/>
    <w:pPr>
      <w:tabs>
        <w:tab w:val="clear" w:pos="720"/>
        <w:tab w:val="right" w:pos="8176" w:leader="dot"/>
      </w:tabs>
      <w:ind w:left="850" w:right="0" w:hanging="0"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drive/folders/1Q-bIHwBpnz084IlvwOur-OsF9mnYDG2H?usp=sharing" TargetMode="External"/><Relationship Id="rId4" Type="http://schemas.openxmlformats.org/officeDocument/2006/relationships/hyperlink" Target="https://github.com/tecnicomarcosl/tp3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247</TotalTime>
  <Application>LibreOffice/7.5.3.2$Linux_X86_64 LibreOffice_project/50$Build-2</Application>
  <AppVersion>15.0000</AppVersion>
  <Pages>4</Pages>
  <Words>550</Words>
  <Characters>3306</Characters>
  <CharactersWithSpaces>3820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2023-06-02T12:05:21Z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