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 v2</w:t>
      </w:r>
    </w:p>
    <w:p>
      <w:r>
        <w:t>Produto: RC Eventos v2</w:t>
      </w:r>
    </w:p>
    <w:p>
      <w:r>
        <w:t>Seguradoras: A, B</w:t>
      </w:r>
    </w:p>
    <w:p>
      <w:r>
        <w:t>Data de criação: 02/04/2025 14:42:59</w:t>
      </w:r>
    </w:p>
    <w:p/>
    <w:p>
      <w:pPr>
        <w:pStyle w:val="Heading1"/>
      </w:pPr>
      <w:r>
        <w:t>Dados do Proponente</w:t>
      </w:r>
    </w:p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r>
        <w:rPr>
          <w:b/>
        </w:rPr>
        <w:t>1.</w:t>
        <w:tab/>
        <w:t>Nome do proponente:</w:t>
      </w:r>
    </w:p>
    <w:p>
      <w:r>
        <w:t>__________________________________________________</w:t>
      </w:r>
    </w:p>
    <w:p/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5</w:t>
        <w:tab/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v2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