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RC Eventos v2</w:t>
      </w:r>
    </w:p>
    <w:p>
      <w:r>
        <w:t>Produto: RC Eventos v2</w:t>
      </w:r>
    </w:p>
    <w:p>
      <w:r>
        <w:t>Seguradoras: Tokio, Zurich</w:t>
      </w:r>
    </w:p>
    <w:p>
      <w:r>
        <w:t>Data de criação: 03/04/2025 11:20:03</w:t>
      </w:r>
    </w:p>
    <w:p/>
    <w:p>
      <w:pPr>
        <w:pStyle w:val="Heading1"/>
      </w:pPr>
      <w:r>
        <w:t>Dados do Proponente</w:t>
      </w:r>
    </w:p>
    <w:p>
      <w:r>
        <w:rPr>
          <w:b/>
        </w:rPr>
        <w:t>Nome do Proponente: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CNPJ: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Endereço (se mais de um, informe cada endereço, indicando o sócio ou dirigente responsável pelo serviço, em cada endereço).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 (Incluindo datas de Instalação e Montagem + Realização do Evento).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diretores? Informe detalhes.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proponente?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O proponente deseja cobertura para os artistas e/ou atletas que participarão do evento?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Durante os últimos cinco anos foi alterada a denominação social do estabelecimento, efetuou-se compra de, ou fusão com outro estabelecimento? Se afirmativa a resposta, informe detalhes.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Período de realização.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Informe detalhes de seguros semelhantes, contratados durante os últimos dois anos: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Algum seguro foi cancelado ou teve sua renovação recusada? Em caso afirmativo, informe detalhes.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Justificativa do valor pretendido.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Descrição do evento objeto da garantia pretendida.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Fornecer detalhes sobre o evento.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Público estimado.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Local onde ocorrerá o evento.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O local respectivo é ambiente fechado ou ao ar livre?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p>
      <w:r>
        <w:rPr>
          <w:b/>
        </w:rPr>
        <w:t>Existe restaurante ou similar e parque de diversões no local?</w:t>
      </w:r>
      <w:r>
        <w:rPr>
          <w:b/>
        </w:rPr>
        <w:t xml:space="preserve"> *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RC Eventos v2 | Gerado em: 03/04/2025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