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7BD6" w:rsidRDefault="006D0DC0">
      <w:r>
        <w:t>Sugestões de domínio:</w:t>
      </w:r>
      <w:r w:rsidR="00F96579">
        <w:t xml:space="preserve"> </w:t>
      </w:r>
      <w:r w:rsidR="00E27BD6">
        <w:t>ipaosc.org</w:t>
      </w:r>
    </w:p>
    <w:p w:rsidR="0058045F" w:rsidRDefault="0058045F" w:rsidP="0058045F">
      <w:pPr>
        <w:spacing w:after="0" w:line="240" w:lineRule="auto"/>
        <w:ind w:left="357"/>
        <w:jc w:val="both"/>
        <w:rPr>
          <w:rFonts w:ascii="Arial" w:hAnsi="Arial" w:cs="Arial"/>
          <w:b/>
        </w:rPr>
      </w:pPr>
      <w:r>
        <w:rPr>
          <w:rFonts w:ascii="Arial" w:hAnsi="Arial" w:cs="Arial"/>
          <w:b/>
        </w:rPr>
        <w:t>MENU</w:t>
      </w:r>
    </w:p>
    <w:p w:rsidR="0058045F" w:rsidRDefault="0058045F" w:rsidP="00362395">
      <w:pPr>
        <w:spacing w:after="0" w:line="240" w:lineRule="auto"/>
        <w:jc w:val="both"/>
        <w:rPr>
          <w:rFonts w:ascii="Arial" w:hAnsi="Arial" w:cs="Arial"/>
        </w:rPr>
      </w:pPr>
      <w:r w:rsidRPr="0058045F">
        <w:rPr>
          <w:rFonts w:ascii="Arial" w:hAnsi="Arial" w:cs="Arial"/>
        </w:rPr>
        <w:t>Quem</w:t>
      </w:r>
      <w:r>
        <w:rPr>
          <w:rFonts w:ascii="Arial" w:hAnsi="Arial" w:cs="Arial"/>
        </w:rPr>
        <w:t xml:space="preserve"> Somos </w:t>
      </w:r>
    </w:p>
    <w:p w:rsidR="0058045F" w:rsidRDefault="0058045F" w:rsidP="00362395">
      <w:pPr>
        <w:spacing w:after="0" w:line="240" w:lineRule="auto"/>
        <w:jc w:val="both"/>
        <w:rPr>
          <w:rFonts w:ascii="Arial" w:hAnsi="Arial" w:cs="Arial"/>
        </w:rPr>
      </w:pPr>
      <w:r>
        <w:rPr>
          <w:rFonts w:ascii="Arial" w:hAnsi="Arial" w:cs="Arial"/>
        </w:rPr>
        <w:t>Nossos Valores</w:t>
      </w:r>
    </w:p>
    <w:p w:rsidR="0058045F" w:rsidRDefault="0058045F" w:rsidP="00362395">
      <w:pPr>
        <w:spacing w:after="0" w:line="240" w:lineRule="auto"/>
        <w:ind w:firstLine="357"/>
        <w:jc w:val="both"/>
        <w:rPr>
          <w:rFonts w:ascii="Arial" w:hAnsi="Arial" w:cs="Arial"/>
        </w:rPr>
      </w:pPr>
      <w:r>
        <w:rPr>
          <w:rFonts w:ascii="Arial" w:hAnsi="Arial" w:cs="Arial"/>
        </w:rPr>
        <w:t>Objetivo</w:t>
      </w:r>
      <w:r>
        <w:rPr>
          <w:rFonts w:ascii="Arial" w:hAnsi="Arial" w:cs="Arial"/>
        </w:rPr>
        <w:tab/>
      </w:r>
    </w:p>
    <w:p w:rsidR="0058045F" w:rsidRDefault="0058045F" w:rsidP="00362395">
      <w:pPr>
        <w:spacing w:after="0" w:line="240" w:lineRule="auto"/>
        <w:ind w:firstLine="357"/>
        <w:jc w:val="both"/>
        <w:rPr>
          <w:rFonts w:ascii="Arial" w:hAnsi="Arial" w:cs="Arial"/>
        </w:rPr>
      </w:pPr>
      <w:r>
        <w:rPr>
          <w:rFonts w:ascii="Arial" w:hAnsi="Arial" w:cs="Arial"/>
        </w:rPr>
        <w:t>Missão</w:t>
      </w:r>
    </w:p>
    <w:p w:rsidR="00362395" w:rsidRDefault="00362395" w:rsidP="00362395">
      <w:pPr>
        <w:spacing w:after="0" w:line="240" w:lineRule="auto"/>
        <w:ind w:firstLine="357"/>
        <w:jc w:val="both"/>
        <w:rPr>
          <w:rFonts w:ascii="Arial" w:hAnsi="Arial" w:cs="Arial"/>
        </w:rPr>
      </w:pPr>
      <w:r>
        <w:rPr>
          <w:rFonts w:ascii="Arial" w:hAnsi="Arial" w:cs="Arial"/>
        </w:rPr>
        <w:t>Visão de Futuro</w:t>
      </w:r>
    </w:p>
    <w:p w:rsidR="00362395" w:rsidRDefault="00362395" w:rsidP="00362395">
      <w:pPr>
        <w:spacing w:after="0" w:line="240" w:lineRule="auto"/>
        <w:jc w:val="both"/>
        <w:rPr>
          <w:rFonts w:ascii="Arial" w:hAnsi="Arial" w:cs="Arial"/>
        </w:rPr>
      </w:pPr>
      <w:r>
        <w:rPr>
          <w:rFonts w:ascii="Arial" w:hAnsi="Arial" w:cs="Arial"/>
        </w:rPr>
        <w:t>Eixos Temáticos</w:t>
      </w:r>
    </w:p>
    <w:p w:rsidR="00362395" w:rsidRPr="008465A1" w:rsidRDefault="00362395" w:rsidP="00362395">
      <w:pPr>
        <w:spacing w:after="0" w:line="240" w:lineRule="auto"/>
        <w:ind w:firstLine="357"/>
        <w:rPr>
          <w:rFonts w:ascii="Arial" w:hAnsi="Arial" w:cs="Arial"/>
        </w:rPr>
      </w:pPr>
      <w:r w:rsidRPr="008465A1">
        <w:rPr>
          <w:rFonts w:ascii="Arial" w:hAnsi="Arial" w:cs="Arial"/>
        </w:rPr>
        <w:t>Empreendedorismo e Capacitação</w:t>
      </w:r>
      <w:r>
        <w:rPr>
          <w:rFonts w:ascii="Arial" w:hAnsi="Arial" w:cs="Arial"/>
        </w:rPr>
        <w:t>;</w:t>
      </w:r>
    </w:p>
    <w:p w:rsidR="00362395" w:rsidRPr="008465A1" w:rsidRDefault="00362395" w:rsidP="00362395">
      <w:pPr>
        <w:spacing w:after="0" w:line="240" w:lineRule="auto"/>
        <w:ind w:firstLine="357"/>
        <w:rPr>
          <w:rFonts w:ascii="Arial" w:hAnsi="Arial" w:cs="Arial"/>
        </w:rPr>
      </w:pPr>
      <w:r w:rsidRPr="008465A1">
        <w:rPr>
          <w:rFonts w:ascii="Arial" w:hAnsi="Arial" w:cs="Arial"/>
        </w:rPr>
        <w:t>Responsabilidade Socioambiental</w:t>
      </w:r>
      <w:r>
        <w:rPr>
          <w:rFonts w:ascii="Arial" w:hAnsi="Arial" w:cs="Arial"/>
        </w:rPr>
        <w:t>;</w:t>
      </w:r>
    </w:p>
    <w:p w:rsidR="00362395" w:rsidRPr="008465A1" w:rsidRDefault="00362395" w:rsidP="00362395">
      <w:pPr>
        <w:spacing w:after="0" w:line="240" w:lineRule="auto"/>
        <w:ind w:firstLine="357"/>
        <w:rPr>
          <w:rFonts w:ascii="Arial" w:hAnsi="Arial" w:cs="Arial"/>
        </w:rPr>
      </w:pPr>
      <w:r w:rsidRPr="008465A1">
        <w:rPr>
          <w:rFonts w:ascii="Arial" w:hAnsi="Arial" w:cs="Arial"/>
        </w:rPr>
        <w:t>Assessoria Técnica e Extensão Rural</w:t>
      </w:r>
      <w:r>
        <w:rPr>
          <w:rFonts w:ascii="Arial" w:hAnsi="Arial" w:cs="Arial"/>
        </w:rPr>
        <w:t>;</w:t>
      </w:r>
    </w:p>
    <w:p w:rsidR="00362395" w:rsidRPr="008465A1" w:rsidRDefault="00362395" w:rsidP="00362395">
      <w:pPr>
        <w:spacing w:after="0" w:line="240" w:lineRule="auto"/>
        <w:ind w:firstLine="357"/>
        <w:rPr>
          <w:rFonts w:ascii="Arial" w:hAnsi="Arial" w:cs="Arial"/>
        </w:rPr>
      </w:pPr>
      <w:r w:rsidRPr="008465A1">
        <w:rPr>
          <w:rFonts w:ascii="Arial" w:hAnsi="Arial" w:cs="Arial"/>
        </w:rPr>
        <w:t>Desenvolvimento Cultural, Turístico e Social</w:t>
      </w:r>
      <w:r>
        <w:rPr>
          <w:rFonts w:ascii="Arial" w:hAnsi="Arial" w:cs="Arial"/>
        </w:rPr>
        <w:t>;</w:t>
      </w:r>
    </w:p>
    <w:p w:rsidR="00362395" w:rsidRPr="008465A1" w:rsidRDefault="00362395" w:rsidP="00362395">
      <w:pPr>
        <w:spacing w:after="0" w:line="240" w:lineRule="auto"/>
        <w:ind w:firstLine="357"/>
        <w:rPr>
          <w:rFonts w:ascii="Arial" w:hAnsi="Arial" w:cs="Arial"/>
        </w:rPr>
      </w:pPr>
      <w:r w:rsidRPr="008465A1">
        <w:rPr>
          <w:rFonts w:ascii="Arial" w:hAnsi="Arial" w:cs="Arial"/>
        </w:rPr>
        <w:t xml:space="preserve">Inter-relacionamento </w:t>
      </w:r>
      <w:r>
        <w:rPr>
          <w:rFonts w:ascii="Arial" w:hAnsi="Arial" w:cs="Arial"/>
        </w:rPr>
        <w:t>de produção e Cooperação Técnico-</w:t>
      </w:r>
      <w:r w:rsidRPr="008465A1">
        <w:rPr>
          <w:rFonts w:ascii="Arial" w:hAnsi="Arial" w:cs="Arial"/>
        </w:rPr>
        <w:t>cientifico</w:t>
      </w:r>
      <w:r>
        <w:rPr>
          <w:rFonts w:ascii="Arial" w:hAnsi="Arial" w:cs="Arial"/>
        </w:rPr>
        <w:t>.</w:t>
      </w:r>
      <w:r w:rsidRPr="008465A1">
        <w:rPr>
          <w:rFonts w:ascii="Arial" w:hAnsi="Arial" w:cs="Arial"/>
        </w:rPr>
        <w:t xml:space="preserve">   </w:t>
      </w:r>
    </w:p>
    <w:p w:rsidR="00362395" w:rsidRDefault="004B0723" w:rsidP="00362395">
      <w:pPr>
        <w:spacing w:after="0" w:line="240" w:lineRule="auto"/>
        <w:jc w:val="both"/>
        <w:rPr>
          <w:rFonts w:ascii="Arial" w:hAnsi="Arial" w:cs="Arial"/>
        </w:rPr>
      </w:pPr>
      <w:r>
        <w:rPr>
          <w:rFonts w:ascii="Arial" w:hAnsi="Arial" w:cs="Arial"/>
        </w:rPr>
        <w:t>Território de</w:t>
      </w:r>
      <w:r w:rsidR="00362395">
        <w:rPr>
          <w:rFonts w:ascii="Arial" w:hAnsi="Arial" w:cs="Arial"/>
        </w:rPr>
        <w:t xml:space="preserve"> Atuação</w:t>
      </w:r>
    </w:p>
    <w:p w:rsidR="004B0723" w:rsidRDefault="004B0723" w:rsidP="00362395">
      <w:pPr>
        <w:spacing w:after="0" w:line="240" w:lineRule="auto"/>
        <w:jc w:val="both"/>
        <w:rPr>
          <w:rFonts w:ascii="Arial" w:hAnsi="Arial" w:cs="Arial"/>
        </w:rPr>
      </w:pPr>
      <w:r>
        <w:rPr>
          <w:rFonts w:ascii="Arial" w:hAnsi="Arial" w:cs="Arial"/>
        </w:rPr>
        <w:t>Diretrizes estratégicas 2015/2025</w:t>
      </w:r>
    </w:p>
    <w:p w:rsidR="004B0723" w:rsidRDefault="004B0723" w:rsidP="00362395">
      <w:pPr>
        <w:spacing w:after="0" w:line="240" w:lineRule="auto"/>
        <w:jc w:val="both"/>
        <w:rPr>
          <w:rFonts w:ascii="Arial" w:hAnsi="Arial" w:cs="Arial"/>
        </w:rPr>
      </w:pPr>
      <w:r>
        <w:rPr>
          <w:rFonts w:ascii="Arial" w:hAnsi="Arial" w:cs="Arial"/>
        </w:rPr>
        <w:t>Metas operacionais 2015/2019</w:t>
      </w:r>
    </w:p>
    <w:p w:rsidR="005E77C8" w:rsidRDefault="005E77C8" w:rsidP="00362395">
      <w:pPr>
        <w:spacing w:after="0" w:line="240" w:lineRule="auto"/>
        <w:jc w:val="both"/>
        <w:rPr>
          <w:rFonts w:ascii="Arial" w:hAnsi="Arial" w:cs="Arial"/>
        </w:rPr>
      </w:pPr>
      <w:r>
        <w:rPr>
          <w:rFonts w:ascii="Arial" w:hAnsi="Arial" w:cs="Arial"/>
        </w:rPr>
        <w:t>Estrutura Funcional</w:t>
      </w:r>
    </w:p>
    <w:p w:rsidR="005E77C8" w:rsidRDefault="005E77C8" w:rsidP="005E77C8">
      <w:pPr>
        <w:spacing w:after="0" w:line="240" w:lineRule="auto"/>
        <w:ind w:firstLine="357"/>
        <w:jc w:val="both"/>
        <w:rPr>
          <w:rFonts w:ascii="Arial" w:hAnsi="Arial" w:cs="Arial"/>
        </w:rPr>
      </w:pPr>
      <w:r>
        <w:rPr>
          <w:rFonts w:ascii="Arial" w:hAnsi="Arial" w:cs="Arial"/>
        </w:rPr>
        <w:t>Organograma</w:t>
      </w:r>
    </w:p>
    <w:p w:rsidR="005E77C8" w:rsidRDefault="005E77C8" w:rsidP="005E77C8">
      <w:pPr>
        <w:spacing w:after="0" w:line="240" w:lineRule="auto"/>
        <w:jc w:val="both"/>
        <w:rPr>
          <w:rFonts w:ascii="Arial" w:hAnsi="Arial" w:cs="Arial"/>
        </w:rPr>
      </w:pPr>
      <w:r>
        <w:rPr>
          <w:rFonts w:ascii="Arial" w:hAnsi="Arial" w:cs="Arial"/>
        </w:rPr>
        <w:t>Fale Conosco</w:t>
      </w:r>
    </w:p>
    <w:p w:rsidR="005E77C8" w:rsidRDefault="005E77C8" w:rsidP="005E77C8">
      <w:pPr>
        <w:spacing w:after="0" w:line="240" w:lineRule="auto"/>
        <w:jc w:val="both"/>
        <w:rPr>
          <w:rFonts w:ascii="Arial" w:hAnsi="Arial" w:cs="Arial"/>
        </w:rPr>
      </w:pPr>
    </w:p>
    <w:p w:rsidR="00362395" w:rsidRDefault="00362395" w:rsidP="00362395">
      <w:pPr>
        <w:spacing w:after="0" w:line="240" w:lineRule="auto"/>
        <w:jc w:val="both"/>
        <w:rPr>
          <w:rFonts w:ascii="Arial" w:hAnsi="Arial" w:cs="Arial"/>
        </w:rPr>
      </w:pPr>
    </w:p>
    <w:p w:rsidR="006D0DC0" w:rsidRPr="00C46DC9" w:rsidRDefault="0058045F" w:rsidP="0058045F">
      <w:pPr>
        <w:spacing w:before="360" w:after="0" w:line="240" w:lineRule="auto"/>
        <w:ind w:left="357"/>
        <w:jc w:val="both"/>
        <w:rPr>
          <w:rFonts w:ascii="Arial" w:hAnsi="Arial" w:cs="Arial"/>
          <w:b/>
        </w:rPr>
      </w:pPr>
      <w:r>
        <w:rPr>
          <w:rFonts w:ascii="Arial" w:hAnsi="Arial" w:cs="Arial"/>
          <w:b/>
        </w:rPr>
        <w:t>Apresentação (QUEM SOMOS)</w:t>
      </w:r>
    </w:p>
    <w:p w:rsidR="006D0DC0" w:rsidRPr="00C46DC9" w:rsidRDefault="006D0DC0" w:rsidP="006D0DC0">
      <w:pPr>
        <w:tabs>
          <w:tab w:val="num" w:pos="180"/>
        </w:tabs>
        <w:spacing w:before="120"/>
        <w:ind w:left="900" w:firstLine="720"/>
        <w:jc w:val="both"/>
        <w:rPr>
          <w:rFonts w:ascii="Arial" w:hAnsi="Arial" w:cs="Arial"/>
        </w:rPr>
      </w:pPr>
      <w:r>
        <w:rPr>
          <w:rFonts w:ascii="Arial" w:hAnsi="Arial" w:cs="Arial"/>
        </w:rPr>
        <w:t>O</w:t>
      </w:r>
      <w:r w:rsidRPr="00C46DC9">
        <w:rPr>
          <w:rFonts w:ascii="Arial" w:hAnsi="Arial" w:cs="Arial"/>
        </w:rPr>
        <w:t xml:space="preserve"> Instituto de Pesquisas e Projetos para o Desenvolvimento S</w:t>
      </w:r>
      <w:r>
        <w:rPr>
          <w:rFonts w:ascii="Arial" w:hAnsi="Arial" w:cs="Arial"/>
        </w:rPr>
        <w:t>ocioe</w:t>
      </w:r>
      <w:r w:rsidRPr="00C46DC9">
        <w:rPr>
          <w:rFonts w:ascii="Arial" w:hAnsi="Arial" w:cs="Arial"/>
        </w:rPr>
        <w:t xml:space="preserve">conômico </w:t>
      </w:r>
      <w:r>
        <w:rPr>
          <w:rFonts w:ascii="Arial" w:hAnsi="Arial" w:cs="Arial"/>
        </w:rPr>
        <w:t xml:space="preserve">Ambiental </w:t>
      </w:r>
      <w:r w:rsidRPr="00C46DC9">
        <w:rPr>
          <w:rFonts w:ascii="Arial" w:hAnsi="Arial" w:cs="Arial"/>
        </w:rPr>
        <w:t>– IPA é uma organização</w:t>
      </w:r>
      <w:r>
        <w:rPr>
          <w:rFonts w:ascii="Arial" w:hAnsi="Arial" w:cs="Arial"/>
        </w:rPr>
        <w:t xml:space="preserve"> </w:t>
      </w:r>
      <w:r w:rsidR="00B57B6F">
        <w:rPr>
          <w:rFonts w:ascii="Arial" w:hAnsi="Arial" w:cs="Arial"/>
        </w:rPr>
        <w:t xml:space="preserve">da sociedade civil </w:t>
      </w:r>
      <w:r>
        <w:rPr>
          <w:rFonts w:ascii="Arial" w:hAnsi="Arial" w:cs="Arial"/>
        </w:rPr>
        <w:t xml:space="preserve">com fundação em 2006. </w:t>
      </w:r>
      <w:r w:rsidR="00B57B6F">
        <w:rPr>
          <w:rFonts w:ascii="Arial" w:hAnsi="Arial" w:cs="Arial"/>
        </w:rPr>
        <w:t xml:space="preserve">Com atuação </w:t>
      </w:r>
      <w:r w:rsidRPr="00C46DC9">
        <w:rPr>
          <w:rFonts w:ascii="Arial" w:hAnsi="Arial" w:cs="Arial"/>
        </w:rPr>
        <w:t xml:space="preserve">em todo território nacional </w:t>
      </w:r>
      <w:r>
        <w:rPr>
          <w:rFonts w:ascii="Arial" w:hAnsi="Arial" w:cs="Arial"/>
        </w:rPr>
        <w:t xml:space="preserve">na </w:t>
      </w:r>
      <w:r w:rsidRPr="00C46DC9">
        <w:rPr>
          <w:rFonts w:ascii="Arial" w:hAnsi="Arial" w:cs="Arial"/>
        </w:rPr>
        <w:t xml:space="preserve">prestação </w:t>
      </w:r>
      <w:r>
        <w:rPr>
          <w:rFonts w:ascii="Arial" w:hAnsi="Arial" w:cs="Arial"/>
        </w:rPr>
        <w:t xml:space="preserve">de </w:t>
      </w:r>
      <w:r w:rsidRPr="00C46DC9">
        <w:rPr>
          <w:rFonts w:ascii="Arial" w:hAnsi="Arial" w:cs="Arial"/>
        </w:rPr>
        <w:t xml:space="preserve">serviços de natureza pública </w:t>
      </w:r>
      <w:r>
        <w:rPr>
          <w:rFonts w:ascii="Arial" w:hAnsi="Arial" w:cs="Arial"/>
        </w:rPr>
        <w:t xml:space="preserve">que fomente o desenvolvimento socioambiental e </w:t>
      </w:r>
      <w:r w:rsidRPr="00C46DC9">
        <w:rPr>
          <w:rFonts w:ascii="Arial" w:hAnsi="Arial" w:cs="Arial"/>
        </w:rPr>
        <w:t>fortaleçam a economia local.</w:t>
      </w:r>
    </w:p>
    <w:p w:rsidR="006D0DC0" w:rsidRDefault="006D0DC0" w:rsidP="006D0DC0">
      <w:pPr>
        <w:tabs>
          <w:tab w:val="num" w:pos="180"/>
        </w:tabs>
        <w:spacing w:before="120"/>
        <w:ind w:left="900" w:firstLine="720"/>
        <w:jc w:val="both"/>
        <w:rPr>
          <w:rFonts w:ascii="Arial" w:hAnsi="Arial" w:cs="Arial"/>
        </w:rPr>
      </w:pPr>
      <w:r>
        <w:rPr>
          <w:rFonts w:ascii="Arial" w:hAnsi="Arial" w:cs="Arial"/>
        </w:rPr>
        <w:t>Para alcançar as metas operacionais é necessário a celebração de t</w:t>
      </w:r>
      <w:r w:rsidRPr="00C46DC9">
        <w:rPr>
          <w:rFonts w:ascii="Arial" w:hAnsi="Arial" w:cs="Arial"/>
        </w:rPr>
        <w:t>ransparentes parcerias com instituições públicas, privadas, organizações não governamentais de âmbito nacional e internacional com intuito de contribuir para a execução direta de projetos e pesquisas</w:t>
      </w:r>
      <w:r>
        <w:rPr>
          <w:rFonts w:ascii="Arial" w:hAnsi="Arial" w:cs="Arial"/>
        </w:rPr>
        <w:t>,</w:t>
      </w:r>
      <w:r w:rsidRPr="00C46DC9">
        <w:rPr>
          <w:rFonts w:ascii="Arial" w:hAnsi="Arial" w:cs="Arial"/>
        </w:rPr>
        <w:t xml:space="preserve"> através da prestação de serviços intermediários e/ou doações de recursos físicos, humanos e financeiros advindos de parcer</w:t>
      </w:r>
      <w:r>
        <w:rPr>
          <w:rFonts w:ascii="Arial" w:hAnsi="Arial" w:cs="Arial"/>
        </w:rPr>
        <w:t>ias</w:t>
      </w:r>
      <w:r w:rsidRPr="00C46DC9">
        <w:rPr>
          <w:rFonts w:ascii="Arial" w:hAnsi="Arial" w:cs="Arial"/>
        </w:rPr>
        <w:t xml:space="preserve"> que objetivarem alcançar objetivos em comum com os propostos pel</w:t>
      </w:r>
      <w:r>
        <w:rPr>
          <w:rFonts w:ascii="Arial" w:hAnsi="Arial" w:cs="Arial"/>
        </w:rPr>
        <w:t xml:space="preserve">o </w:t>
      </w:r>
      <w:r w:rsidRPr="00C46DC9">
        <w:rPr>
          <w:rFonts w:ascii="Arial" w:hAnsi="Arial" w:cs="Arial"/>
        </w:rPr>
        <w:t>IPA.</w:t>
      </w:r>
    </w:p>
    <w:p w:rsidR="0058045F" w:rsidRPr="00C46DC9" w:rsidRDefault="0058045F" w:rsidP="0058045F">
      <w:pPr>
        <w:spacing w:before="360" w:after="0" w:line="240" w:lineRule="auto"/>
        <w:ind w:left="1440"/>
        <w:jc w:val="both"/>
        <w:rPr>
          <w:rFonts w:ascii="Arial" w:hAnsi="Arial" w:cs="Arial"/>
          <w:b/>
        </w:rPr>
      </w:pPr>
      <w:r w:rsidRPr="00C46DC9">
        <w:rPr>
          <w:rFonts w:ascii="Arial" w:hAnsi="Arial" w:cs="Arial"/>
          <w:b/>
        </w:rPr>
        <w:t>Missão:</w:t>
      </w:r>
      <w:r>
        <w:rPr>
          <w:rFonts w:ascii="Arial" w:hAnsi="Arial" w:cs="Arial"/>
          <w:b/>
        </w:rPr>
        <w:t xml:space="preserve"> (NOSSOS VALORES)</w:t>
      </w:r>
    </w:p>
    <w:p w:rsidR="0058045F" w:rsidRDefault="0058045F" w:rsidP="0058045F">
      <w:pPr>
        <w:numPr>
          <w:ilvl w:val="4"/>
          <w:numId w:val="1"/>
        </w:numPr>
        <w:tabs>
          <w:tab w:val="clear" w:pos="3600"/>
          <w:tab w:val="num" w:pos="1260"/>
        </w:tabs>
        <w:spacing w:before="120" w:after="0" w:line="240" w:lineRule="auto"/>
        <w:ind w:left="1260"/>
        <w:jc w:val="both"/>
        <w:rPr>
          <w:rFonts w:ascii="Arial" w:hAnsi="Arial" w:cs="Arial"/>
        </w:rPr>
      </w:pPr>
      <w:r w:rsidRPr="00C46DC9">
        <w:rPr>
          <w:rFonts w:ascii="Arial" w:hAnsi="Arial" w:cs="Arial"/>
        </w:rPr>
        <w:t xml:space="preserve">Fomentar o desenvolvimento </w:t>
      </w:r>
      <w:r>
        <w:rPr>
          <w:rFonts w:ascii="Arial" w:hAnsi="Arial" w:cs="Arial"/>
        </w:rPr>
        <w:t>regional por meio da disseminação de tecnologias sociais e assessoramento técnico com vistas à construção de comunidades urbanas e rurais autônomas e sustentáveis que respeitem o meio ambiente</w:t>
      </w:r>
      <w:r w:rsidRPr="00C46DC9">
        <w:rPr>
          <w:rFonts w:ascii="Arial" w:hAnsi="Arial" w:cs="Arial"/>
        </w:rPr>
        <w:t>.</w:t>
      </w:r>
    </w:p>
    <w:p w:rsidR="0058045F" w:rsidRDefault="0058045F" w:rsidP="0058045F">
      <w:pPr>
        <w:tabs>
          <w:tab w:val="num" w:pos="1260"/>
        </w:tabs>
        <w:spacing w:before="120"/>
        <w:ind w:left="1260"/>
        <w:jc w:val="both"/>
        <w:rPr>
          <w:rFonts w:ascii="Arial" w:hAnsi="Arial" w:cs="Arial"/>
        </w:rPr>
      </w:pPr>
    </w:p>
    <w:p w:rsidR="0058045F" w:rsidRDefault="0058045F" w:rsidP="0058045F">
      <w:pPr>
        <w:tabs>
          <w:tab w:val="num" w:pos="1260"/>
        </w:tabs>
        <w:spacing w:before="120"/>
        <w:ind w:left="1260"/>
        <w:jc w:val="both"/>
        <w:rPr>
          <w:rFonts w:ascii="Arial" w:hAnsi="Arial" w:cs="Arial"/>
          <w:b/>
        </w:rPr>
      </w:pPr>
      <w:r>
        <w:rPr>
          <w:rFonts w:ascii="Arial" w:hAnsi="Arial" w:cs="Arial"/>
          <w:b/>
        </w:rPr>
        <w:t>Visão de futuro</w:t>
      </w:r>
    </w:p>
    <w:p w:rsidR="0058045F" w:rsidRDefault="0058045F" w:rsidP="0058045F">
      <w:pPr>
        <w:numPr>
          <w:ilvl w:val="4"/>
          <w:numId w:val="1"/>
        </w:numPr>
        <w:tabs>
          <w:tab w:val="clear" w:pos="3600"/>
          <w:tab w:val="num" w:pos="1260"/>
        </w:tabs>
        <w:spacing w:before="120" w:after="0" w:line="240" w:lineRule="auto"/>
        <w:ind w:left="1260"/>
        <w:jc w:val="both"/>
        <w:rPr>
          <w:rFonts w:ascii="Arial" w:hAnsi="Arial" w:cs="Arial"/>
        </w:rPr>
      </w:pPr>
      <w:r>
        <w:rPr>
          <w:rFonts w:ascii="Arial" w:hAnsi="Arial" w:cs="Arial"/>
        </w:rPr>
        <w:t>Ser percebida como uma instituição importante na articulação e promoção do desenvolvimento regional sustentável.</w:t>
      </w:r>
    </w:p>
    <w:p w:rsidR="006D0DC0" w:rsidRPr="00C46DC9" w:rsidRDefault="006D0DC0" w:rsidP="0058045F">
      <w:pPr>
        <w:spacing w:before="360" w:after="0" w:line="240" w:lineRule="auto"/>
        <w:ind w:left="1440"/>
        <w:jc w:val="both"/>
        <w:rPr>
          <w:rFonts w:ascii="Arial" w:hAnsi="Arial" w:cs="Arial"/>
          <w:b/>
        </w:rPr>
      </w:pPr>
      <w:r w:rsidRPr="00C46DC9">
        <w:rPr>
          <w:rFonts w:ascii="Arial" w:hAnsi="Arial" w:cs="Arial"/>
          <w:b/>
        </w:rPr>
        <w:t xml:space="preserve">Objetivo </w:t>
      </w:r>
      <w:r>
        <w:rPr>
          <w:rFonts w:ascii="Arial" w:hAnsi="Arial" w:cs="Arial"/>
          <w:b/>
        </w:rPr>
        <w:t>da Organização</w:t>
      </w:r>
      <w:r w:rsidRPr="00C46DC9">
        <w:rPr>
          <w:rFonts w:ascii="Arial" w:hAnsi="Arial" w:cs="Arial"/>
          <w:b/>
        </w:rPr>
        <w:t xml:space="preserve"> </w:t>
      </w:r>
    </w:p>
    <w:p w:rsidR="006D0DC0" w:rsidRDefault="006D0DC0" w:rsidP="006D0DC0">
      <w:pPr>
        <w:numPr>
          <w:ilvl w:val="2"/>
          <w:numId w:val="1"/>
        </w:numPr>
        <w:tabs>
          <w:tab w:val="clear" w:pos="2160"/>
          <w:tab w:val="num" w:pos="1260"/>
        </w:tabs>
        <w:spacing w:before="120" w:after="120" w:line="240" w:lineRule="auto"/>
        <w:ind w:left="1260"/>
        <w:jc w:val="both"/>
        <w:rPr>
          <w:rFonts w:ascii="Arial" w:hAnsi="Arial" w:cs="Arial"/>
        </w:rPr>
      </w:pPr>
      <w:r>
        <w:rPr>
          <w:rFonts w:ascii="Arial" w:hAnsi="Arial" w:cs="Arial"/>
        </w:rPr>
        <w:t>Promover o desenvolvimento regional e defesa do meio ambiente</w:t>
      </w:r>
      <w:r w:rsidRPr="00C46DC9">
        <w:rPr>
          <w:rFonts w:ascii="Arial" w:hAnsi="Arial" w:cs="Arial"/>
        </w:rPr>
        <w:t>.</w:t>
      </w:r>
    </w:p>
    <w:p w:rsidR="006D0DC0" w:rsidRPr="00C46DC9" w:rsidRDefault="006D0DC0" w:rsidP="00362395">
      <w:pPr>
        <w:spacing w:before="360" w:after="0" w:line="240" w:lineRule="auto"/>
        <w:jc w:val="both"/>
        <w:rPr>
          <w:rFonts w:ascii="Arial" w:hAnsi="Arial" w:cs="Arial"/>
          <w:b/>
        </w:rPr>
      </w:pPr>
      <w:r w:rsidRPr="00C46DC9">
        <w:rPr>
          <w:rFonts w:ascii="Arial" w:hAnsi="Arial" w:cs="Arial"/>
          <w:b/>
        </w:rPr>
        <w:lastRenderedPageBreak/>
        <w:t>Eixos temáticos de atuação do IPA</w:t>
      </w:r>
    </w:p>
    <w:p w:rsidR="00B57B6F" w:rsidRDefault="00B57B6F" w:rsidP="00B57B6F">
      <w:pPr>
        <w:spacing w:after="0" w:line="360" w:lineRule="auto"/>
        <w:rPr>
          <w:rFonts w:ascii="Arial" w:hAnsi="Arial" w:cs="Arial"/>
        </w:rPr>
      </w:pPr>
    </w:p>
    <w:p w:rsidR="006D0DC0" w:rsidRPr="00B57B6F" w:rsidRDefault="006D0DC0" w:rsidP="00B57B6F">
      <w:pPr>
        <w:spacing w:after="0" w:line="360" w:lineRule="auto"/>
        <w:rPr>
          <w:rFonts w:ascii="Arial" w:hAnsi="Arial" w:cs="Arial"/>
          <w:b/>
        </w:rPr>
      </w:pPr>
      <w:r w:rsidRPr="00B57B6F">
        <w:rPr>
          <w:rFonts w:ascii="Arial" w:hAnsi="Arial" w:cs="Arial"/>
          <w:b/>
        </w:rPr>
        <w:t>Empreendedorismo e Capacitação;</w:t>
      </w:r>
    </w:p>
    <w:p w:rsidR="00B57B6F" w:rsidRPr="008E2654" w:rsidRDefault="00B57B6F" w:rsidP="00B57B6F">
      <w:pPr>
        <w:tabs>
          <w:tab w:val="left" w:pos="142"/>
        </w:tabs>
        <w:spacing w:before="120"/>
        <w:jc w:val="both"/>
        <w:rPr>
          <w:rFonts w:ascii="Arial" w:hAnsi="Arial" w:cs="Arial"/>
          <w:color w:val="000000"/>
          <w:sz w:val="20"/>
          <w:szCs w:val="20"/>
        </w:rPr>
      </w:pPr>
      <w:r>
        <w:rPr>
          <w:rFonts w:ascii="Arial" w:hAnsi="Arial" w:cs="Arial"/>
          <w:b/>
          <w:color w:val="000000"/>
          <w:sz w:val="20"/>
          <w:szCs w:val="20"/>
        </w:rPr>
        <w:t>1</w:t>
      </w:r>
      <w:r w:rsidRPr="008E2654">
        <w:rPr>
          <w:rFonts w:ascii="Arial" w:hAnsi="Arial" w:cs="Arial"/>
          <w:b/>
          <w:color w:val="000000"/>
          <w:sz w:val="20"/>
          <w:szCs w:val="20"/>
        </w:rPr>
        <w:t xml:space="preserve"> – </w:t>
      </w:r>
      <w:r w:rsidRPr="008E2654">
        <w:rPr>
          <w:rFonts w:ascii="Arial" w:hAnsi="Arial" w:cs="Arial"/>
          <w:color w:val="000000"/>
          <w:sz w:val="20"/>
          <w:szCs w:val="20"/>
        </w:rPr>
        <w:t>Criar, diagnosticar, elaborar. Executar, assessorar e monitorar planos, programas e projetos voltados ao desenvolvimento local;</w:t>
      </w:r>
    </w:p>
    <w:p w:rsidR="00B57B6F" w:rsidRDefault="00B57B6F" w:rsidP="00B57B6F">
      <w:pPr>
        <w:pStyle w:val="PargrafodaLista"/>
        <w:numPr>
          <w:ilvl w:val="0"/>
          <w:numId w:val="7"/>
        </w:numPr>
        <w:tabs>
          <w:tab w:val="left" w:pos="142"/>
        </w:tabs>
        <w:spacing w:before="120"/>
        <w:ind w:left="0" w:firstLine="0"/>
        <w:jc w:val="both"/>
        <w:rPr>
          <w:rFonts w:ascii="Arial" w:hAnsi="Arial" w:cs="Arial"/>
          <w:color w:val="000000"/>
          <w:sz w:val="20"/>
          <w:szCs w:val="20"/>
        </w:rPr>
      </w:pPr>
      <w:r w:rsidRPr="00B57B6F">
        <w:rPr>
          <w:rFonts w:ascii="Arial" w:hAnsi="Arial" w:cs="Arial"/>
          <w:b/>
          <w:color w:val="000000"/>
          <w:sz w:val="20"/>
          <w:szCs w:val="20"/>
        </w:rPr>
        <w:t xml:space="preserve">– </w:t>
      </w:r>
      <w:r w:rsidRPr="00B57B6F">
        <w:rPr>
          <w:rFonts w:ascii="Arial" w:hAnsi="Arial" w:cs="Arial"/>
          <w:color w:val="000000"/>
          <w:sz w:val="20"/>
          <w:szCs w:val="20"/>
        </w:rPr>
        <w:t>Planejar, promover, coordenar e executar eventos de pequeno, médio e grande porte, visando a capacitação e desenvolvimento dos segmentos da sociedade definidas como público de interesse do IPA e seus parceiros;</w:t>
      </w:r>
    </w:p>
    <w:p w:rsidR="00B57B6F" w:rsidRDefault="00B57B6F" w:rsidP="00B57B6F">
      <w:pPr>
        <w:pStyle w:val="PargrafodaLista"/>
        <w:numPr>
          <w:ilvl w:val="0"/>
          <w:numId w:val="7"/>
        </w:numPr>
        <w:tabs>
          <w:tab w:val="left" w:pos="142"/>
        </w:tabs>
        <w:spacing w:before="120"/>
        <w:ind w:left="0" w:firstLine="0"/>
        <w:jc w:val="both"/>
        <w:rPr>
          <w:rFonts w:ascii="Arial" w:hAnsi="Arial" w:cs="Arial"/>
          <w:color w:val="000000"/>
          <w:sz w:val="20"/>
          <w:szCs w:val="20"/>
        </w:rPr>
      </w:pPr>
      <w:r w:rsidRPr="00B57B6F">
        <w:rPr>
          <w:rFonts w:ascii="Arial" w:hAnsi="Arial" w:cs="Arial"/>
          <w:b/>
          <w:color w:val="000000"/>
          <w:sz w:val="20"/>
          <w:szCs w:val="20"/>
        </w:rPr>
        <w:t xml:space="preserve">– </w:t>
      </w:r>
      <w:r w:rsidRPr="00B57B6F">
        <w:rPr>
          <w:rFonts w:ascii="Arial" w:hAnsi="Arial" w:cs="Arial"/>
          <w:color w:val="000000"/>
          <w:sz w:val="20"/>
          <w:szCs w:val="20"/>
        </w:rPr>
        <w:t>Promover o desenvolvimento humano;</w:t>
      </w:r>
    </w:p>
    <w:p w:rsidR="00B57B6F" w:rsidRDefault="00B57B6F" w:rsidP="00B57B6F">
      <w:pPr>
        <w:pStyle w:val="PargrafodaLista"/>
        <w:numPr>
          <w:ilvl w:val="0"/>
          <w:numId w:val="7"/>
        </w:numPr>
        <w:tabs>
          <w:tab w:val="left" w:pos="142"/>
        </w:tabs>
        <w:spacing w:before="120"/>
        <w:ind w:left="0" w:firstLine="0"/>
        <w:jc w:val="both"/>
        <w:rPr>
          <w:rFonts w:ascii="Arial" w:hAnsi="Arial" w:cs="Arial"/>
          <w:color w:val="000000"/>
          <w:sz w:val="20"/>
          <w:szCs w:val="20"/>
        </w:rPr>
      </w:pPr>
      <w:r w:rsidRPr="00B57B6F">
        <w:rPr>
          <w:rFonts w:ascii="Arial" w:hAnsi="Arial" w:cs="Arial"/>
          <w:b/>
          <w:color w:val="000000"/>
          <w:sz w:val="20"/>
          <w:szCs w:val="20"/>
        </w:rPr>
        <w:t xml:space="preserve">– </w:t>
      </w:r>
      <w:r w:rsidRPr="00B57B6F">
        <w:rPr>
          <w:rFonts w:ascii="Arial" w:hAnsi="Arial" w:cs="Arial"/>
          <w:color w:val="000000"/>
          <w:sz w:val="20"/>
          <w:szCs w:val="20"/>
        </w:rPr>
        <w:t>Realizar pesquisas, estudos e projetos voltados à utilização da biodiversidade local para a criação de novos produtos e serviços como meio de promover a geração de renda e melhoria da qualidade de vida das populações da região;</w:t>
      </w:r>
    </w:p>
    <w:p w:rsidR="00B57B6F" w:rsidRPr="00B57B6F" w:rsidRDefault="00B57B6F" w:rsidP="00B57B6F">
      <w:pPr>
        <w:pStyle w:val="PargrafodaLista"/>
        <w:numPr>
          <w:ilvl w:val="0"/>
          <w:numId w:val="7"/>
        </w:numPr>
        <w:tabs>
          <w:tab w:val="left" w:pos="142"/>
        </w:tabs>
        <w:spacing w:before="120"/>
        <w:ind w:left="0" w:firstLine="0"/>
        <w:jc w:val="both"/>
        <w:rPr>
          <w:rFonts w:ascii="Arial" w:hAnsi="Arial" w:cs="Arial"/>
          <w:color w:val="000000"/>
          <w:sz w:val="20"/>
          <w:szCs w:val="20"/>
        </w:rPr>
      </w:pPr>
      <w:r w:rsidRPr="00B57B6F">
        <w:rPr>
          <w:rFonts w:ascii="Arial" w:hAnsi="Arial" w:cs="Arial"/>
          <w:b/>
          <w:color w:val="000000"/>
          <w:sz w:val="20"/>
          <w:szCs w:val="20"/>
        </w:rPr>
        <w:t xml:space="preserve">– </w:t>
      </w:r>
      <w:r w:rsidRPr="00B57B6F">
        <w:rPr>
          <w:rFonts w:ascii="Arial" w:hAnsi="Arial" w:cs="Arial"/>
          <w:color w:val="000000"/>
          <w:sz w:val="20"/>
          <w:szCs w:val="20"/>
        </w:rPr>
        <w:t>Avaliar, planejar e executar projetos voltados à infraestrutura tais como de engenharia, arquitetura, paisagismo e outros que comtemplem cunho social promovendo o desenvolvimento socioec</w:t>
      </w:r>
      <w:r w:rsidRPr="00B57B6F">
        <w:rPr>
          <w:rFonts w:ascii="Arial" w:hAnsi="Arial" w:cs="Arial"/>
          <w:color w:val="000000"/>
          <w:sz w:val="20"/>
          <w:szCs w:val="20"/>
        </w:rPr>
        <w:t>onômico.</w:t>
      </w:r>
    </w:p>
    <w:p w:rsidR="006D0DC0" w:rsidRDefault="006D0DC0" w:rsidP="00B57B6F">
      <w:pPr>
        <w:spacing w:before="120"/>
        <w:ind w:left="-284" w:firstLine="284"/>
        <w:jc w:val="both"/>
        <w:rPr>
          <w:rFonts w:ascii="Arial" w:hAnsi="Arial" w:cs="Arial"/>
        </w:rPr>
      </w:pPr>
      <w:r w:rsidRPr="00B57B6F">
        <w:rPr>
          <w:rFonts w:ascii="Arial" w:hAnsi="Arial" w:cs="Arial"/>
        </w:rPr>
        <w:t>Responsabilidade Socioambiental;</w:t>
      </w:r>
    </w:p>
    <w:p w:rsidR="00B57B6F" w:rsidRPr="008E2654" w:rsidRDefault="00B57B6F" w:rsidP="00B57B6F">
      <w:pPr>
        <w:spacing w:before="120"/>
        <w:jc w:val="both"/>
        <w:rPr>
          <w:rFonts w:ascii="Arial" w:hAnsi="Arial" w:cs="Arial"/>
          <w:color w:val="000000"/>
          <w:sz w:val="20"/>
          <w:szCs w:val="20"/>
        </w:rPr>
      </w:pPr>
      <w:r>
        <w:rPr>
          <w:rFonts w:ascii="Arial" w:hAnsi="Arial" w:cs="Arial"/>
          <w:b/>
          <w:color w:val="000000"/>
          <w:sz w:val="20"/>
          <w:szCs w:val="20"/>
        </w:rPr>
        <w:t xml:space="preserve">1 </w:t>
      </w:r>
      <w:r w:rsidRPr="008E2654">
        <w:rPr>
          <w:rFonts w:ascii="Arial" w:hAnsi="Arial" w:cs="Arial"/>
          <w:b/>
          <w:color w:val="000000"/>
          <w:sz w:val="20"/>
          <w:szCs w:val="20"/>
        </w:rPr>
        <w:t xml:space="preserve">– </w:t>
      </w:r>
      <w:r w:rsidRPr="008E2654">
        <w:rPr>
          <w:rFonts w:ascii="Arial" w:hAnsi="Arial" w:cs="Arial"/>
          <w:color w:val="000000"/>
          <w:sz w:val="20"/>
          <w:szCs w:val="20"/>
        </w:rPr>
        <w:t>Atuar permanentemente em todas as ações direta e indiretamente relacionadas à gestão ambiental</w:t>
      </w:r>
      <w:r>
        <w:rPr>
          <w:rFonts w:ascii="Arial" w:hAnsi="Arial" w:cs="Arial"/>
          <w:color w:val="000000"/>
          <w:sz w:val="20"/>
          <w:szCs w:val="20"/>
        </w:rPr>
        <w:t xml:space="preserve"> com ações de preservação, conservação e a proteção dos recursos hídricos e do meio ambiente</w:t>
      </w:r>
      <w:r w:rsidRPr="008E2654">
        <w:rPr>
          <w:rFonts w:ascii="Arial" w:hAnsi="Arial" w:cs="Arial"/>
          <w:color w:val="000000"/>
          <w:sz w:val="20"/>
          <w:szCs w:val="20"/>
        </w:rPr>
        <w:t>;</w:t>
      </w:r>
    </w:p>
    <w:p w:rsidR="00B57B6F" w:rsidRPr="008E2654" w:rsidRDefault="00B57B6F" w:rsidP="00B57B6F">
      <w:pPr>
        <w:spacing w:before="120"/>
        <w:jc w:val="both"/>
        <w:rPr>
          <w:rFonts w:ascii="Arial" w:hAnsi="Arial" w:cs="Arial"/>
          <w:color w:val="000000"/>
          <w:sz w:val="20"/>
          <w:szCs w:val="20"/>
        </w:rPr>
      </w:pPr>
      <w:r>
        <w:rPr>
          <w:rFonts w:ascii="Arial" w:hAnsi="Arial" w:cs="Arial"/>
          <w:b/>
          <w:color w:val="000000"/>
          <w:sz w:val="20"/>
          <w:szCs w:val="20"/>
        </w:rPr>
        <w:t>2</w:t>
      </w:r>
      <w:r w:rsidRPr="008E2654">
        <w:rPr>
          <w:rFonts w:ascii="Arial" w:hAnsi="Arial" w:cs="Arial"/>
          <w:b/>
          <w:color w:val="000000"/>
          <w:sz w:val="20"/>
          <w:szCs w:val="20"/>
        </w:rPr>
        <w:t xml:space="preserve"> – </w:t>
      </w:r>
      <w:r w:rsidRPr="008E2654">
        <w:rPr>
          <w:rFonts w:ascii="Arial" w:hAnsi="Arial" w:cs="Arial"/>
          <w:color w:val="000000"/>
          <w:sz w:val="20"/>
          <w:szCs w:val="20"/>
        </w:rPr>
        <w:t>Assessorar atividades para o licenciamento de acordo com a legislação ambiental vigente, elaborar estudo de impacto ambiental, relatório de impacto de meio ambiente, relatório e plano de controle ambiental, plano de recuperação de área degradada, plano de manejo florestal sustentável e reposição florestal (florestamento e reflorestamento);</w:t>
      </w:r>
    </w:p>
    <w:p w:rsidR="00B57B6F" w:rsidRPr="008E2654" w:rsidRDefault="00B57B6F" w:rsidP="00B57B6F">
      <w:pPr>
        <w:spacing w:before="120"/>
        <w:jc w:val="both"/>
        <w:rPr>
          <w:rFonts w:ascii="Arial" w:hAnsi="Arial" w:cs="Arial"/>
          <w:color w:val="000000"/>
          <w:sz w:val="20"/>
          <w:szCs w:val="20"/>
        </w:rPr>
      </w:pPr>
      <w:r>
        <w:rPr>
          <w:rFonts w:ascii="Arial" w:hAnsi="Arial" w:cs="Arial"/>
          <w:b/>
          <w:color w:val="000000"/>
          <w:sz w:val="20"/>
          <w:szCs w:val="20"/>
        </w:rPr>
        <w:t xml:space="preserve"> 3 </w:t>
      </w:r>
      <w:r w:rsidRPr="008E2654">
        <w:rPr>
          <w:rFonts w:ascii="Arial" w:hAnsi="Arial" w:cs="Arial"/>
          <w:b/>
          <w:color w:val="000000"/>
          <w:sz w:val="20"/>
          <w:szCs w:val="20"/>
        </w:rPr>
        <w:t xml:space="preserve">– </w:t>
      </w:r>
      <w:r w:rsidRPr="008E2654">
        <w:rPr>
          <w:rFonts w:ascii="Arial" w:hAnsi="Arial" w:cs="Arial"/>
          <w:color w:val="000000"/>
          <w:sz w:val="20"/>
          <w:szCs w:val="20"/>
        </w:rPr>
        <w:t>Assessorar, elaborar e executar programas, projetos, ações e atividades na área de educação ambiental, através do uso de metodologias, apropriadas, como forma de preservar e bem utilizar os recursos naturais dos ecossistemas;</w:t>
      </w:r>
    </w:p>
    <w:p w:rsidR="00B57B6F" w:rsidRPr="008E2654" w:rsidRDefault="00B57B6F" w:rsidP="00B57B6F">
      <w:pPr>
        <w:spacing w:before="120"/>
        <w:jc w:val="both"/>
        <w:rPr>
          <w:rFonts w:ascii="Arial" w:hAnsi="Arial" w:cs="Arial"/>
          <w:color w:val="000000"/>
          <w:sz w:val="20"/>
          <w:szCs w:val="20"/>
        </w:rPr>
      </w:pPr>
      <w:r>
        <w:rPr>
          <w:rFonts w:ascii="Arial" w:hAnsi="Arial" w:cs="Arial"/>
          <w:b/>
          <w:color w:val="000000"/>
          <w:sz w:val="20"/>
          <w:szCs w:val="20"/>
        </w:rPr>
        <w:t>4</w:t>
      </w:r>
      <w:r w:rsidRPr="008E2654">
        <w:rPr>
          <w:rFonts w:ascii="Arial" w:hAnsi="Arial" w:cs="Arial"/>
          <w:b/>
          <w:color w:val="000000"/>
          <w:sz w:val="20"/>
          <w:szCs w:val="20"/>
        </w:rPr>
        <w:t xml:space="preserve"> – </w:t>
      </w:r>
      <w:r w:rsidRPr="008E2654">
        <w:rPr>
          <w:rFonts w:ascii="Arial" w:hAnsi="Arial" w:cs="Arial"/>
          <w:color w:val="000000"/>
          <w:sz w:val="20"/>
          <w:szCs w:val="20"/>
        </w:rPr>
        <w:t>Prestar consultoria para resoluções de questões relacionadas à legislação ambiental;</w:t>
      </w:r>
    </w:p>
    <w:p w:rsidR="00B57B6F" w:rsidRPr="008E2654" w:rsidRDefault="00B57B6F" w:rsidP="00B57B6F">
      <w:pPr>
        <w:spacing w:before="120"/>
        <w:jc w:val="both"/>
        <w:rPr>
          <w:rFonts w:ascii="Arial" w:hAnsi="Arial" w:cs="Arial"/>
          <w:color w:val="000000"/>
          <w:sz w:val="20"/>
          <w:szCs w:val="20"/>
        </w:rPr>
      </w:pPr>
      <w:r>
        <w:rPr>
          <w:rFonts w:ascii="Arial" w:hAnsi="Arial" w:cs="Arial"/>
          <w:b/>
          <w:color w:val="000000"/>
          <w:sz w:val="20"/>
          <w:szCs w:val="20"/>
        </w:rPr>
        <w:t>5</w:t>
      </w:r>
      <w:r w:rsidRPr="008E2654">
        <w:rPr>
          <w:rFonts w:ascii="Arial" w:hAnsi="Arial" w:cs="Arial"/>
          <w:b/>
          <w:color w:val="000000"/>
          <w:sz w:val="20"/>
          <w:szCs w:val="20"/>
        </w:rPr>
        <w:t xml:space="preserve"> – </w:t>
      </w:r>
      <w:r w:rsidRPr="008E2654">
        <w:rPr>
          <w:rFonts w:ascii="Arial" w:hAnsi="Arial" w:cs="Arial"/>
          <w:color w:val="000000"/>
          <w:sz w:val="20"/>
          <w:szCs w:val="20"/>
        </w:rPr>
        <w:t>Contribuir com o fomento da agroecologia na área de abrangência delineada por este Estatuto;</w:t>
      </w:r>
    </w:p>
    <w:p w:rsidR="00B57B6F" w:rsidRPr="008E2654" w:rsidRDefault="00B57B6F" w:rsidP="00B57B6F">
      <w:pPr>
        <w:spacing w:before="120"/>
        <w:jc w:val="both"/>
        <w:rPr>
          <w:rFonts w:ascii="Arial" w:hAnsi="Arial" w:cs="Arial"/>
          <w:color w:val="000000"/>
          <w:sz w:val="20"/>
          <w:szCs w:val="20"/>
        </w:rPr>
      </w:pPr>
      <w:r>
        <w:rPr>
          <w:rFonts w:ascii="Arial" w:hAnsi="Arial" w:cs="Arial"/>
          <w:b/>
          <w:color w:val="000000"/>
          <w:sz w:val="20"/>
          <w:szCs w:val="20"/>
        </w:rPr>
        <w:t>6</w:t>
      </w:r>
      <w:r w:rsidRPr="008E2654">
        <w:rPr>
          <w:rFonts w:ascii="Arial" w:hAnsi="Arial" w:cs="Arial"/>
          <w:b/>
          <w:color w:val="000000"/>
          <w:sz w:val="20"/>
          <w:szCs w:val="20"/>
        </w:rPr>
        <w:t xml:space="preserve"> – </w:t>
      </w:r>
      <w:r w:rsidRPr="008E2654">
        <w:rPr>
          <w:rFonts w:ascii="Arial" w:hAnsi="Arial" w:cs="Arial"/>
          <w:color w:val="000000"/>
          <w:sz w:val="20"/>
          <w:szCs w:val="20"/>
        </w:rPr>
        <w:t>Desenvolver projetos voltados a minimizar os impactos das mudanças climáticas sobre as populações e o meio ambiente;</w:t>
      </w:r>
    </w:p>
    <w:p w:rsidR="00B57B6F" w:rsidRPr="008E2654" w:rsidRDefault="00B57B6F" w:rsidP="00B57B6F">
      <w:pPr>
        <w:spacing w:before="120"/>
        <w:jc w:val="both"/>
        <w:rPr>
          <w:rFonts w:ascii="Arial" w:hAnsi="Arial" w:cs="Arial"/>
          <w:color w:val="000000"/>
          <w:sz w:val="20"/>
          <w:szCs w:val="20"/>
        </w:rPr>
      </w:pPr>
      <w:r>
        <w:rPr>
          <w:rFonts w:ascii="Arial" w:hAnsi="Arial" w:cs="Arial"/>
          <w:b/>
          <w:color w:val="000000"/>
          <w:sz w:val="20"/>
          <w:szCs w:val="20"/>
        </w:rPr>
        <w:t>7</w:t>
      </w:r>
      <w:r w:rsidRPr="008E2654">
        <w:rPr>
          <w:rFonts w:ascii="Arial" w:hAnsi="Arial" w:cs="Arial"/>
          <w:b/>
          <w:color w:val="000000"/>
          <w:sz w:val="20"/>
          <w:szCs w:val="20"/>
        </w:rPr>
        <w:t xml:space="preserve"> – </w:t>
      </w:r>
      <w:r w:rsidRPr="008E2654">
        <w:rPr>
          <w:rFonts w:ascii="Arial" w:hAnsi="Arial" w:cs="Arial"/>
          <w:color w:val="000000"/>
          <w:sz w:val="20"/>
          <w:szCs w:val="20"/>
        </w:rPr>
        <w:t>Desenvolver projetos voltados ao manejo sustentável dos recursos naturais;</w:t>
      </w:r>
    </w:p>
    <w:p w:rsidR="00B57B6F" w:rsidRPr="008E2654" w:rsidRDefault="00B57B6F" w:rsidP="00B57B6F">
      <w:pPr>
        <w:spacing w:before="120"/>
        <w:jc w:val="both"/>
        <w:rPr>
          <w:rFonts w:ascii="Arial" w:hAnsi="Arial" w:cs="Arial"/>
          <w:color w:val="000000"/>
          <w:sz w:val="20"/>
          <w:szCs w:val="20"/>
        </w:rPr>
      </w:pPr>
      <w:r>
        <w:rPr>
          <w:rFonts w:ascii="Arial" w:hAnsi="Arial" w:cs="Arial"/>
          <w:b/>
          <w:color w:val="000000"/>
          <w:sz w:val="20"/>
          <w:szCs w:val="20"/>
        </w:rPr>
        <w:t>8</w:t>
      </w:r>
      <w:r w:rsidRPr="008E2654">
        <w:rPr>
          <w:rFonts w:ascii="Arial" w:hAnsi="Arial" w:cs="Arial"/>
          <w:b/>
          <w:color w:val="000000"/>
          <w:sz w:val="20"/>
          <w:szCs w:val="20"/>
        </w:rPr>
        <w:t xml:space="preserve"> – </w:t>
      </w:r>
      <w:r w:rsidRPr="008E2654">
        <w:rPr>
          <w:rFonts w:ascii="Arial" w:hAnsi="Arial" w:cs="Arial"/>
          <w:color w:val="000000"/>
          <w:sz w:val="20"/>
          <w:szCs w:val="20"/>
        </w:rPr>
        <w:t>Desenvolver atividades voltadas para o monitoramento ambiental;</w:t>
      </w:r>
    </w:p>
    <w:p w:rsidR="00B57B6F" w:rsidRPr="008E2654" w:rsidRDefault="00B57B6F" w:rsidP="00B57B6F">
      <w:pPr>
        <w:spacing w:before="120"/>
        <w:jc w:val="both"/>
        <w:rPr>
          <w:rFonts w:ascii="Arial" w:hAnsi="Arial" w:cs="Arial"/>
          <w:color w:val="000000"/>
          <w:sz w:val="20"/>
          <w:szCs w:val="20"/>
        </w:rPr>
      </w:pPr>
      <w:r>
        <w:rPr>
          <w:rFonts w:ascii="Arial" w:hAnsi="Arial" w:cs="Arial"/>
          <w:b/>
          <w:color w:val="000000"/>
          <w:sz w:val="20"/>
          <w:szCs w:val="20"/>
        </w:rPr>
        <w:t>9</w:t>
      </w:r>
      <w:r w:rsidRPr="008E2654">
        <w:rPr>
          <w:rFonts w:ascii="Arial" w:hAnsi="Arial" w:cs="Arial"/>
          <w:b/>
          <w:color w:val="000000"/>
          <w:sz w:val="20"/>
          <w:szCs w:val="20"/>
        </w:rPr>
        <w:t xml:space="preserve"> – </w:t>
      </w:r>
      <w:r w:rsidRPr="008E2654">
        <w:rPr>
          <w:rFonts w:ascii="Arial" w:hAnsi="Arial" w:cs="Arial"/>
          <w:color w:val="000000"/>
          <w:sz w:val="20"/>
          <w:szCs w:val="20"/>
        </w:rPr>
        <w:t>Planejar, promover, coordenar, pesquisar e executar projetos para as Unidades de Conservação.</w:t>
      </w:r>
    </w:p>
    <w:p w:rsidR="00B57B6F" w:rsidRDefault="00B57B6F" w:rsidP="00F96579">
      <w:pPr>
        <w:spacing w:after="0" w:line="360" w:lineRule="auto"/>
        <w:rPr>
          <w:rFonts w:ascii="Arial" w:hAnsi="Arial" w:cs="Arial"/>
        </w:rPr>
      </w:pPr>
    </w:p>
    <w:p w:rsidR="006D0DC0" w:rsidRPr="00B57B6F" w:rsidRDefault="006D0DC0" w:rsidP="00F96579">
      <w:pPr>
        <w:spacing w:after="0" w:line="360" w:lineRule="auto"/>
        <w:rPr>
          <w:rFonts w:ascii="Arial" w:hAnsi="Arial" w:cs="Arial"/>
          <w:b/>
        </w:rPr>
      </w:pPr>
      <w:r w:rsidRPr="00B57B6F">
        <w:rPr>
          <w:rFonts w:ascii="Arial" w:hAnsi="Arial" w:cs="Arial"/>
          <w:b/>
        </w:rPr>
        <w:t>Assessoria Técnica e Extensão Rural;</w:t>
      </w:r>
    </w:p>
    <w:p w:rsidR="0058045F" w:rsidRPr="008E2654" w:rsidRDefault="0058045F" w:rsidP="00F96579">
      <w:pPr>
        <w:spacing w:after="0"/>
        <w:jc w:val="both"/>
        <w:rPr>
          <w:rFonts w:ascii="Arial" w:hAnsi="Arial" w:cs="Arial"/>
          <w:color w:val="000000"/>
          <w:sz w:val="20"/>
          <w:szCs w:val="20"/>
        </w:rPr>
      </w:pPr>
      <w:r>
        <w:rPr>
          <w:rFonts w:ascii="Arial" w:hAnsi="Arial" w:cs="Arial"/>
          <w:b/>
          <w:color w:val="000000"/>
          <w:sz w:val="20"/>
          <w:szCs w:val="20"/>
        </w:rPr>
        <w:t xml:space="preserve">1 </w:t>
      </w:r>
      <w:r w:rsidRPr="008E2654">
        <w:rPr>
          <w:rFonts w:ascii="Arial" w:hAnsi="Arial" w:cs="Arial"/>
          <w:b/>
          <w:color w:val="000000"/>
          <w:sz w:val="20"/>
          <w:szCs w:val="20"/>
        </w:rPr>
        <w:t xml:space="preserve">– </w:t>
      </w:r>
      <w:r w:rsidRPr="008E2654">
        <w:rPr>
          <w:rFonts w:ascii="Arial" w:hAnsi="Arial" w:cs="Arial"/>
          <w:color w:val="000000"/>
          <w:sz w:val="20"/>
          <w:szCs w:val="20"/>
        </w:rPr>
        <w:t>Prestar serviços de Assessoria Técnica e Extensão Rural;</w:t>
      </w:r>
    </w:p>
    <w:p w:rsidR="0058045F" w:rsidRPr="008E2654" w:rsidRDefault="0058045F" w:rsidP="00F96579">
      <w:pPr>
        <w:spacing w:after="0"/>
        <w:jc w:val="both"/>
        <w:rPr>
          <w:rFonts w:ascii="Arial" w:hAnsi="Arial" w:cs="Arial"/>
          <w:color w:val="000000"/>
          <w:sz w:val="20"/>
          <w:szCs w:val="20"/>
        </w:rPr>
      </w:pPr>
      <w:r>
        <w:rPr>
          <w:rFonts w:ascii="Arial" w:hAnsi="Arial" w:cs="Arial"/>
          <w:b/>
          <w:color w:val="000000"/>
          <w:sz w:val="20"/>
          <w:szCs w:val="20"/>
        </w:rPr>
        <w:t>2</w:t>
      </w:r>
      <w:r w:rsidRPr="008E2654">
        <w:rPr>
          <w:rFonts w:ascii="Arial" w:hAnsi="Arial" w:cs="Arial"/>
          <w:b/>
          <w:color w:val="000000"/>
          <w:sz w:val="20"/>
          <w:szCs w:val="20"/>
        </w:rPr>
        <w:t xml:space="preserve"> – </w:t>
      </w:r>
      <w:r w:rsidRPr="008E2654">
        <w:rPr>
          <w:rFonts w:ascii="Arial" w:hAnsi="Arial" w:cs="Arial"/>
          <w:color w:val="000000"/>
          <w:sz w:val="20"/>
          <w:szCs w:val="20"/>
        </w:rPr>
        <w:t>Elaborar, executar, assessorar e prestar consultoria através de planos, programas e projetos voltados à produção agrícola e a geração de renda em comunidades tradicionais, indígenas e quilombolas;</w:t>
      </w:r>
    </w:p>
    <w:p w:rsidR="0058045F" w:rsidRPr="008E2654" w:rsidRDefault="0058045F" w:rsidP="00F96579">
      <w:pPr>
        <w:spacing w:after="0"/>
        <w:jc w:val="both"/>
        <w:rPr>
          <w:rFonts w:ascii="Arial" w:hAnsi="Arial" w:cs="Arial"/>
          <w:color w:val="000000"/>
          <w:sz w:val="20"/>
          <w:szCs w:val="20"/>
        </w:rPr>
      </w:pPr>
      <w:r>
        <w:rPr>
          <w:rFonts w:ascii="Arial" w:hAnsi="Arial" w:cs="Arial"/>
          <w:b/>
          <w:color w:val="000000"/>
          <w:sz w:val="20"/>
          <w:szCs w:val="20"/>
        </w:rPr>
        <w:t>3</w:t>
      </w:r>
      <w:r w:rsidRPr="008E2654">
        <w:rPr>
          <w:rFonts w:ascii="Arial" w:hAnsi="Arial" w:cs="Arial"/>
          <w:b/>
          <w:color w:val="000000"/>
          <w:sz w:val="20"/>
          <w:szCs w:val="20"/>
        </w:rPr>
        <w:t xml:space="preserve"> – </w:t>
      </w:r>
      <w:r w:rsidRPr="008E2654">
        <w:rPr>
          <w:rFonts w:ascii="Arial" w:hAnsi="Arial" w:cs="Arial"/>
          <w:color w:val="000000"/>
          <w:sz w:val="20"/>
          <w:szCs w:val="20"/>
        </w:rPr>
        <w:t>Promover pesquisas e projetos voltados aos diferentes ecossistemas para a criação de novos produtos e serviços como meio de promover a geração de renda e melhoria da qualidade das populações da região;</w:t>
      </w:r>
    </w:p>
    <w:p w:rsidR="0058045F" w:rsidRPr="008E2654" w:rsidRDefault="0058045F" w:rsidP="00F96579">
      <w:pPr>
        <w:spacing w:after="0"/>
        <w:jc w:val="both"/>
        <w:rPr>
          <w:rFonts w:ascii="Arial" w:hAnsi="Arial" w:cs="Arial"/>
          <w:color w:val="000000"/>
          <w:sz w:val="20"/>
          <w:szCs w:val="20"/>
        </w:rPr>
      </w:pPr>
      <w:r>
        <w:rPr>
          <w:rFonts w:ascii="Arial" w:hAnsi="Arial" w:cs="Arial"/>
          <w:b/>
          <w:color w:val="000000"/>
          <w:sz w:val="20"/>
          <w:szCs w:val="20"/>
        </w:rPr>
        <w:t xml:space="preserve">4 </w:t>
      </w:r>
      <w:r w:rsidRPr="008E2654">
        <w:rPr>
          <w:rFonts w:ascii="Arial" w:hAnsi="Arial" w:cs="Arial"/>
          <w:b/>
          <w:color w:val="000000"/>
          <w:sz w:val="20"/>
          <w:szCs w:val="20"/>
        </w:rPr>
        <w:t xml:space="preserve">– </w:t>
      </w:r>
      <w:r w:rsidRPr="008E2654">
        <w:rPr>
          <w:rFonts w:ascii="Arial" w:hAnsi="Arial" w:cs="Arial"/>
          <w:color w:val="000000"/>
          <w:sz w:val="20"/>
          <w:szCs w:val="20"/>
        </w:rPr>
        <w:t>Realizar ações voltadas ao fortalecimento da aquicultura;</w:t>
      </w:r>
    </w:p>
    <w:p w:rsidR="0058045F" w:rsidRPr="008E2654" w:rsidRDefault="0058045F" w:rsidP="00F96579">
      <w:pPr>
        <w:spacing w:after="0"/>
        <w:jc w:val="both"/>
        <w:rPr>
          <w:rFonts w:ascii="Arial" w:hAnsi="Arial" w:cs="Arial"/>
          <w:color w:val="000000"/>
          <w:sz w:val="20"/>
          <w:szCs w:val="20"/>
        </w:rPr>
      </w:pPr>
      <w:r>
        <w:rPr>
          <w:rFonts w:ascii="Arial" w:hAnsi="Arial" w:cs="Arial"/>
          <w:b/>
          <w:color w:val="000000"/>
          <w:sz w:val="20"/>
          <w:szCs w:val="20"/>
        </w:rPr>
        <w:lastRenderedPageBreak/>
        <w:t xml:space="preserve">5 </w:t>
      </w:r>
      <w:r w:rsidRPr="008E2654">
        <w:rPr>
          <w:rFonts w:ascii="Arial" w:hAnsi="Arial" w:cs="Arial"/>
          <w:b/>
          <w:color w:val="000000"/>
          <w:sz w:val="20"/>
          <w:szCs w:val="20"/>
        </w:rPr>
        <w:t xml:space="preserve">– </w:t>
      </w:r>
      <w:r w:rsidRPr="008E2654">
        <w:rPr>
          <w:rFonts w:ascii="Arial" w:hAnsi="Arial" w:cs="Arial"/>
          <w:color w:val="000000"/>
          <w:sz w:val="20"/>
          <w:szCs w:val="20"/>
        </w:rPr>
        <w:t>Executar quaisquer trabalhos de cunho econômico social para o desenvolvimento de comunidades assentadas pelo Instituto de Colonização e Reforma Agrária – INCRA ou outros órgãos da mesma natureza.</w:t>
      </w:r>
    </w:p>
    <w:p w:rsidR="00B57B6F" w:rsidRPr="008465A1" w:rsidRDefault="00B57B6F" w:rsidP="00F96579">
      <w:pPr>
        <w:spacing w:after="0" w:line="360" w:lineRule="auto"/>
        <w:rPr>
          <w:rFonts w:ascii="Arial" w:hAnsi="Arial" w:cs="Arial"/>
        </w:rPr>
      </w:pPr>
    </w:p>
    <w:p w:rsidR="006D0DC0" w:rsidRPr="0058045F" w:rsidRDefault="006D0DC0" w:rsidP="00F96579">
      <w:pPr>
        <w:spacing w:after="0" w:line="360" w:lineRule="auto"/>
        <w:rPr>
          <w:rFonts w:ascii="Arial" w:hAnsi="Arial" w:cs="Arial"/>
          <w:b/>
        </w:rPr>
      </w:pPr>
      <w:r w:rsidRPr="0058045F">
        <w:rPr>
          <w:rFonts w:ascii="Arial" w:hAnsi="Arial" w:cs="Arial"/>
          <w:b/>
        </w:rPr>
        <w:t>Desenvolvimento Cultural, Turístico e Social;</w:t>
      </w:r>
    </w:p>
    <w:p w:rsidR="0058045F" w:rsidRPr="0058045F" w:rsidRDefault="0058045F" w:rsidP="00F96579">
      <w:pPr>
        <w:spacing w:after="0"/>
        <w:jc w:val="both"/>
        <w:rPr>
          <w:rFonts w:ascii="Arial" w:hAnsi="Arial" w:cs="Arial"/>
          <w:color w:val="000000"/>
          <w:sz w:val="20"/>
          <w:szCs w:val="20"/>
        </w:rPr>
      </w:pPr>
      <w:r>
        <w:rPr>
          <w:rFonts w:ascii="Arial" w:hAnsi="Arial" w:cs="Arial"/>
          <w:b/>
          <w:color w:val="000000"/>
          <w:sz w:val="20"/>
          <w:szCs w:val="20"/>
        </w:rPr>
        <w:t xml:space="preserve">1 </w:t>
      </w:r>
      <w:r w:rsidRPr="0058045F">
        <w:rPr>
          <w:rFonts w:ascii="Arial" w:hAnsi="Arial" w:cs="Arial"/>
          <w:b/>
          <w:color w:val="000000"/>
          <w:sz w:val="20"/>
          <w:szCs w:val="20"/>
        </w:rPr>
        <w:t xml:space="preserve">– </w:t>
      </w:r>
      <w:r w:rsidRPr="0058045F">
        <w:rPr>
          <w:rFonts w:ascii="Arial" w:hAnsi="Arial" w:cs="Arial"/>
          <w:color w:val="000000"/>
          <w:sz w:val="20"/>
          <w:szCs w:val="20"/>
        </w:rPr>
        <w:t>Planejar, diagnosticar, executar e desenvolver projetos Turísticos, Culturais e Sociais;</w:t>
      </w:r>
    </w:p>
    <w:p w:rsidR="0058045F" w:rsidRPr="0058045F" w:rsidRDefault="0058045F" w:rsidP="00F96579">
      <w:pPr>
        <w:spacing w:after="0"/>
        <w:jc w:val="both"/>
        <w:rPr>
          <w:rFonts w:ascii="Arial" w:hAnsi="Arial" w:cs="Arial"/>
          <w:color w:val="000000"/>
          <w:sz w:val="20"/>
          <w:szCs w:val="20"/>
        </w:rPr>
      </w:pPr>
      <w:r>
        <w:rPr>
          <w:rFonts w:ascii="Arial" w:hAnsi="Arial" w:cs="Arial"/>
          <w:b/>
          <w:color w:val="000000"/>
          <w:sz w:val="20"/>
          <w:szCs w:val="20"/>
        </w:rPr>
        <w:t xml:space="preserve">2 </w:t>
      </w:r>
      <w:r w:rsidRPr="0058045F">
        <w:rPr>
          <w:rFonts w:ascii="Arial" w:hAnsi="Arial" w:cs="Arial"/>
          <w:b/>
          <w:color w:val="000000"/>
          <w:sz w:val="20"/>
          <w:szCs w:val="20"/>
        </w:rPr>
        <w:t xml:space="preserve">– </w:t>
      </w:r>
      <w:r w:rsidRPr="0058045F">
        <w:rPr>
          <w:rFonts w:ascii="Arial" w:hAnsi="Arial" w:cs="Arial"/>
          <w:color w:val="000000"/>
          <w:sz w:val="20"/>
          <w:szCs w:val="20"/>
        </w:rPr>
        <w:t>Planejar e executar ações que favoreçam o fortalecimento a valorização da diversidade cultural e da educação para a cidadania ativa;</w:t>
      </w:r>
    </w:p>
    <w:p w:rsidR="0058045F" w:rsidRPr="0058045F" w:rsidRDefault="0058045F" w:rsidP="00F96579">
      <w:pPr>
        <w:spacing w:after="0"/>
        <w:jc w:val="both"/>
        <w:rPr>
          <w:rFonts w:ascii="Arial" w:hAnsi="Arial" w:cs="Arial"/>
          <w:color w:val="000000"/>
          <w:sz w:val="20"/>
          <w:szCs w:val="20"/>
        </w:rPr>
      </w:pPr>
      <w:r>
        <w:rPr>
          <w:rFonts w:ascii="Arial" w:hAnsi="Arial" w:cs="Arial"/>
          <w:b/>
          <w:color w:val="000000"/>
          <w:sz w:val="20"/>
          <w:szCs w:val="20"/>
        </w:rPr>
        <w:t xml:space="preserve">3 </w:t>
      </w:r>
      <w:r w:rsidRPr="0058045F">
        <w:rPr>
          <w:rFonts w:ascii="Arial" w:hAnsi="Arial" w:cs="Arial"/>
          <w:b/>
          <w:color w:val="000000"/>
          <w:sz w:val="20"/>
          <w:szCs w:val="20"/>
        </w:rPr>
        <w:t xml:space="preserve">– </w:t>
      </w:r>
      <w:r w:rsidRPr="0058045F">
        <w:rPr>
          <w:rFonts w:ascii="Arial" w:hAnsi="Arial" w:cs="Arial"/>
          <w:color w:val="000000"/>
          <w:sz w:val="20"/>
          <w:szCs w:val="20"/>
        </w:rPr>
        <w:t>Promover a valorização étnica, cultural, social e econômica das populações tradicionais, indígenas e afrodescendentes;</w:t>
      </w:r>
    </w:p>
    <w:p w:rsidR="0058045F" w:rsidRPr="0058045F" w:rsidRDefault="0058045F" w:rsidP="00F96579">
      <w:pPr>
        <w:spacing w:after="0"/>
        <w:jc w:val="both"/>
        <w:rPr>
          <w:rFonts w:ascii="Arial" w:hAnsi="Arial" w:cs="Arial"/>
          <w:color w:val="000000"/>
          <w:sz w:val="20"/>
          <w:szCs w:val="20"/>
        </w:rPr>
      </w:pPr>
      <w:r>
        <w:rPr>
          <w:rFonts w:ascii="Arial" w:hAnsi="Arial" w:cs="Arial"/>
          <w:b/>
          <w:color w:val="000000"/>
          <w:sz w:val="20"/>
          <w:szCs w:val="20"/>
        </w:rPr>
        <w:t xml:space="preserve">4 </w:t>
      </w:r>
      <w:r w:rsidRPr="0058045F">
        <w:rPr>
          <w:rFonts w:ascii="Arial" w:hAnsi="Arial" w:cs="Arial"/>
          <w:b/>
          <w:color w:val="000000"/>
          <w:sz w:val="20"/>
          <w:szCs w:val="20"/>
        </w:rPr>
        <w:t xml:space="preserve">– </w:t>
      </w:r>
      <w:r w:rsidRPr="0058045F">
        <w:rPr>
          <w:rFonts w:ascii="Arial" w:hAnsi="Arial" w:cs="Arial"/>
          <w:color w:val="000000"/>
          <w:sz w:val="20"/>
          <w:szCs w:val="20"/>
        </w:rPr>
        <w:t>Estimular a inserção do recorte de gênero como tema prioritário em políticas públicas;</w:t>
      </w:r>
    </w:p>
    <w:p w:rsidR="0058045F" w:rsidRPr="0058045F" w:rsidRDefault="0058045F" w:rsidP="00F96579">
      <w:pPr>
        <w:spacing w:after="0"/>
        <w:jc w:val="both"/>
        <w:rPr>
          <w:rFonts w:ascii="Arial" w:hAnsi="Arial" w:cs="Arial"/>
          <w:color w:val="000000"/>
          <w:sz w:val="20"/>
          <w:szCs w:val="20"/>
        </w:rPr>
      </w:pPr>
      <w:r>
        <w:rPr>
          <w:rFonts w:ascii="Arial" w:hAnsi="Arial" w:cs="Arial"/>
          <w:b/>
          <w:color w:val="000000"/>
          <w:sz w:val="20"/>
          <w:szCs w:val="20"/>
        </w:rPr>
        <w:t xml:space="preserve">5 </w:t>
      </w:r>
      <w:r w:rsidRPr="0058045F">
        <w:rPr>
          <w:rFonts w:ascii="Arial" w:hAnsi="Arial" w:cs="Arial"/>
          <w:b/>
          <w:color w:val="000000"/>
          <w:sz w:val="20"/>
          <w:szCs w:val="20"/>
        </w:rPr>
        <w:t xml:space="preserve">– </w:t>
      </w:r>
      <w:r w:rsidRPr="0058045F">
        <w:rPr>
          <w:rFonts w:ascii="Arial" w:hAnsi="Arial" w:cs="Arial"/>
          <w:color w:val="000000"/>
          <w:sz w:val="20"/>
          <w:szCs w:val="20"/>
        </w:rPr>
        <w:t>Inclusão social para crianças, adolescentes, jovens e adultos por meio de ações socioeducativas, esportivas e culturais.</w:t>
      </w:r>
    </w:p>
    <w:p w:rsidR="0058045F" w:rsidRPr="008465A1" w:rsidRDefault="0058045F" w:rsidP="00F96579">
      <w:pPr>
        <w:spacing w:after="0" w:line="360" w:lineRule="auto"/>
        <w:rPr>
          <w:rFonts w:ascii="Arial" w:hAnsi="Arial" w:cs="Arial"/>
        </w:rPr>
      </w:pPr>
    </w:p>
    <w:p w:rsidR="006D0DC0" w:rsidRDefault="006D0DC0" w:rsidP="00F96579">
      <w:pPr>
        <w:spacing w:after="0" w:line="360" w:lineRule="auto"/>
        <w:rPr>
          <w:rFonts w:ascii="Arial" w:hAnsi="Arial" w:cs="Arial"/>
          <w:b/>
        </w:rPr>
      </w:pPr>
      <w:r w:rsidRPr="0058045F">
        <w:rPr>
          <w:rFonts w:ascii="Arial" w:hAnsi="Arial" w:cs="Arial"/>
          <w:b/>
        </w:rPr>
        <w:t xml:space="preserve">Inter-relacionamento de produção e Cooperação Técnico-cientifico.   </w:t>
      </w:r>
    </w:p>
    <w:p w:rsidR="0058045F" w:rsidRPr="008E2654" w:rsidRDefault="0058045F" w:rsidP="00F96579">
      <w:pPr>
        <w:spacing w:after="0"/>
        <w:jc w:val="both"/>
        <w:rPr>
          <w:rFonts w:ascii="Arial" w:hAnsi="Arial" w:cs="Arial"/>
          <w:color w:val="000000"/>
          <w:sz w:val="20"/>
          <w:szCs w:val="20"/>
        </w:rPr>
      </w:pPr>
      <w:r>
        <w:rPr>
          <w:rFonts w:ascii="Arial" w:hAnsi="Arial" w:cs="Arial"/>
          <w:b/>
          <w:color w:val="000000"/>
          <w:sz w:val="20"/>
          <w:szCs w:val="20"/>
        </w:rPr>
        <w:t xml:space="preserve">1 </w:t>
      </w:r>
      <w:r w:rsidRPr="008E2654">
        <w:rPr>
          <w:rFonts w:ascii="Arial" w:hAnsi="Arial" w:cs="Arial"/>
          <w:b/>
          <w:color w:val="000000"/>
          <w:sz w:val="20"/>
          <w:szCs w:val="20"/>
        </w:rPr>
        <w:t xml:space="preserve">– </w:t>
      </w:r>
      <w:r w:rsidRPr="008E2654">
        <w:rPr>
          <w:rFonts w:ascii="Arial" w:hAnsi="Arial" w:cs="Arial"/>
          <w:color w:val="000000"/>
          <w:sz w:val="20"/>
          <w:szCs w:val="20"/>
        </w:rPr>
        <w:t>Dedicar-se ao fortalecimento da capacidade tecnológica e científica, fomentando a pesquisa e a extensão universitária;</w:t>
      </w:r>
    </w:p>
    <w:p w:rsidR="0058045F" w:rsidRPr="008E2654" w:rsidRDefault="0058045F" w:rsidP="00F96579">
      <w:pPr>
        <w:spacing w:after="0"/>
        <w:jc w:val="both"/>
        <w:rPr>
          <w:rFonts w:ascii="Arial" w:hAnsi="Arial" w:cs="Arial"/>
          <w:color w:val="000000"/>
          <w:sz w:val="20"/>
          <w:szCs w:val="20"/>
        </w:rPr>
      </w:pPr>
      <w:r>
        <w:rPr>
          <w:rFonts w:ascii="Arial" w:hAnsi="Arial" w:cs="Arial"/>
          <w:b/>
          <w:color w:val="000000"/>
          <w:sz w:val="20"/>
          <w:szCs w:val="20"/>
        </w:rPr>
        <w:t xml:space="preserve">2 </w:t>
      </w:r>
      <w:r w:rsidRPr="008E2654">
        <w:rPr>
          <w:rFonts w:ascii="Arial" w:hAnsi="Arial" w:cs="Arial"/>
          <w:b/>
          <w:color w:val="000000"/>
          <w:sz w:val="20"/>
          <w:szCs w:val="20"/>
        </w:rPr>
        <w:t xml:space="preserve">– </w:t>
      </w:r>
      <w:r w:rsidRPr="008E2654">
        <w:rPr>
          <w:rFonts w:ascii="Arial" w:hAnsi="Arial" w:cs="Arial"/>
          <w:color w:val="000000"/>
          <w:sz w:val="20"/>
          <w:szCs w:val="20"/>
        </w:rPr>
        <w:t>Promover, planejar, diagnosticar e executar pesquisas, estudos, e projetos vinculados a inovação tecnológica, especialmente, aquelas que se coadunem com os imperativos do desenvolvimento socioambiental;</w:t>
      </w:r>
    </w:p>
    <w:p w:rsidR="0058045F" w:rsidRPr="008E2654" w:rsidRDefault="0058045F" w:rsidP="00F96579">
      <w:pPr>
        <w:spacing w:after="0"/>
        <w:jc w:val="both"/>
        <w:rPr>
          <w:rFonts w:ascii="Arial" w:hAnsi="Arial" w:cs="Arial"/>
          <w:color w:val="000000"/>
          <w:sz w:val="20"/>
          <w:szCs w:val="20"/>
        </w:rPr>
      </w:pPr>
      <w:r>
        <w:rPr>
          <w:rFonts w:ascii="Arial" w:hAnsi="Arial" w:cs="Arial"/>
          <w:b/>
          <w:color w:val="000000"/>
          <w:sz w:val="20"/>
          <w:szCs w:val="20"/>
        </w:rPr>
        <w:t>3</w:t>
      </w:r>
      <w:r w:rsidRPr="008E2654">
        <w:rPr>
          <w:rFonts w:ascii="Arial" w:hAnsi="Arial" w:cs="Arial"/>
          <w:b/>
          <w:color w:val="000000"/>
          <w:sz w:val="20"/>
          <w:szCs w:val="20"/>
        </w:rPr>
        <w:t xml:space="preserve"> – </w:t>
      </w:r>
      <w:r w:rsidRPr="008E2654">
        <w:rPr>
          <w:rFonts w:ascii="Arial" w:hAnsi="Arial" w:cs="Arial"/>
          <w:color w:val="000000"/>
          <w:sz w:val="20"/>
          <w:szCs w:val="20"/>
        </w:rPr>
        <w:t>Firmar parcerias para o desenvolvimento de pesquisas, estudos e projetos que fortaleçam a capacidade tecnológica e científica;</w:t>
      </w:r>
    </w:p>
    <w:p w:rsidR="0058045F" w:rsidRPr="008E2654" w:rsidRDefault="0058045F" w:rsidP="00F96579">
      <w:pPr>
        <w:spacing w:after="0"/>
        <w:jc w:val="both"/>
        <w:rPr>
          <w:rFonts w:ascii="Arial" w:hAnsi="Arial" w:cs="Arial"/>
          <w:color w:val="000000"/>
          <w:sz w:val="20"/>
          <w:szCs w:val="20"/>
        </w:rPr>
      </w:pPr>
      <w:r>
        <w:rPr>
          <w:rFonts w:ascii="Arial" w:hAnsi="Arial" w:cs="Arial"/>
          <w:b/>
          <w:color w:val="000000"/>
          <w:sz w:val="20"/>
          <w:szCs w:val="20"/>
        </w:rPr>
        <w:t>4</w:t>
      </w:r>
      <w:r w:rsidRPr="008E2654">
        <w:rPr>
          <w:rFonts w:ascii="Arial" w:hAnsi="Arial" w:cs="Arial"/>
          <w:b/>
          <w:color w:val="000000"/>
          <w:sz w:val="20"/>
          <w:szCs w:val="20"/>
        </w:rPr>
        <w:t xml:space="preserve"> – </w:t>
      </w:r>
      <w:r w:rsidRPr="008E2654">
        <w:rPr>
          <w:rFonts w:ascii="Arial" w:hAnsi="Arial" w:cs="Arial"/>
          <w:color w:val="000000"/>
          <w:sz w:val="20"/>
          <w:szCs w:val="20"/>
        </w:rPr>
        <w:t>Viabilizar recursos humanos, material e financeiro para produção, divulgação e publicação de produções científicas;</w:t>
      </w:r>
    </w:p>
    <w:p w:rsidR="0058045F" w:rsidRPr="008E2654" w:rsidRDefault="0058045F" w:rsidP="00F96579">
      <w:pPr>
        <w:spacing w:after="0"/>
        <w:jc w:val="both"/>
        <w:rPr>
          <w:rFonts w:ascii="Arial" w:hAnsi="Arial" w:cs="Arial"/>
          <w:color w:val="000000"/>
          <w:sz w:val="20"/>
          <w:szCs w:val="20"/>
        </w:rPr>
      </w:pPr>
      <w:r>
        <w:rPr>
          <w:rFonts w:ascii="Arial" w:hAnsi="Arial" w:cs="Arial"/>
          <w:b/>
          <w:color w:val="000000"/>
          <w:sz w:val="20"/>
          <w:szCs w:val="20"/>
        </w:rPr>
        <w:t>5</w:t>
      </w:r>
      <w:r w:rsidRPr="008E2654">
        <w:rPr>
          <w:rFonts w:ascii="Arial" w:hAnsi="Arial" w:cs="Arial"/>
          <w:b/>
          <w:color w:val="000000"/>
          <w:sz w:val="20"/>
          <w:szCs w:val="20"/>
        </w:rPr>
        <w:t xml:space="preserve"> – </w:t>
      </w:r>
      <w:r w:rsidRPr="008E2654">
        <w:rPr>
          <w:rFonts w:ascii="Arial" w:hAnsi="Arial" w:cs="Arial"/>
          <w:color w:val="000000"/>
          <w:sz w:val="20"/>
          <w:szCs w:val="20"/>
        </w:rPr>
        <w:t>Fomentar o desenvolvimento de linhas de pesquisas nas áreas das ciências sociais, agrárias, biológicas e tecnológicas, além de possibilitar parcerias para viabilizar estágios curricular e extracurricular.</w:t>
      </w:r>
    </w:p>
    <w:p w:rsidR="006D0DC0" w:rsidRDefault="006D0DC0" w:rsidP="00362395">
      <w:pPr>
        <w:spacing w:after="0" w:line="240" w:lineRule="auto"/>
        <w:jc w:val="both"/>
        <w:rPr>
          <w:rFonts w:ascii="Arial" w:hAnsi="Arial" w:cs="Arial"/>
          <w:b/>
        </w:rPr>
      </w:pPr>
      <w:r>
        <w:rPr>
          <w:rFonts w:ascii="Arial" w:hAnsi="Arial" w:cs="Arial"/>
          <w:b/>
        </w:rPr>
        <w:t>Municípios Estratégicos para atuação</w:t>
      </w:r>
    </w:p>
    <w:tbl>
      <w:tblPr>
        <w:tblW w:w="0" w:type="auto"/>
        <w:tblInd w:w="55" w:type="dxa"/>
        <w:tblCellMar>
          <w:left w:w="70" w:type="dxa"/>
          <w:right w:w="70" w:type="dxa"/>
        </w:tblCellMar>
        <w:tblLook w:val="04A0" w:firstRow="1" w:lastRow="0" w:firstColumn="1" w:lastColumn="0" w:noHBand="0" w:noVBand="1"/>
      </w:tblPr>
      <w:tblGrid>
        <w:gridCol w:w="385"/>
        <w:gridCol w:w="3345"/>
      </w:tblGrid>
      <w:tr w:rsidR="006D0DC0" w:rsidRPr="004433FE" w:rsidTr="004B0723">
        <w:trPr>
          <w:trHeight w:val="360"/>
        </w:trPr>
        <w:tc>
          <w:tcPr>
            <w:tcW w:w="0" w:type="auto"/>
            <w:shd w:val="clear" w:color="auto" w:fill="auto"/>
            <w:noWrap/>
            <w:vAlign w:val="bottom"/>
            <w:hideMark/>
          </w:tcPr>
          <w:p w:rsidR="006D0DC0" w:rsidRPr="004433FE" w:rsidRDefault="006D0DC0" w:rsidP="00362395">
            <w:pPr>
              <w:spacing w:after="0" w:line="240" w:lineRule="auto"/>
              <w:jc w:val="center"/>
              <w:rPr>
                <w:rFonts w:ascii="Arial" w:hAnsi="Arial" w:cs="Arial"/>
                <w:color w:val="000000"/>
              </w:rPr>
            </w:pPr>
            <w:r w:rsidRPr="004433FE">
              <w:rPr>
                <w:rFonts w:ascii="Arial" w:hAnsi="Arial" w:cs="Arial"/>
                <w:color w:val="000000"/>
              </w:rPr>
              <w:t>1</w:t>
            </w:r>
          </w:p>
        </w:tc>
        <w:tc>
          <w:tcPr>
            <w:tcW w:w="0" w:type="auto"/>
            <w:shd w:val="clear" w:color="auto" w:fill="auto"/>
            <w:noWrap/>
            <w:vAlign w:val="center"/>
            <w:hideMark/>
          </w:tcPr>
          <w:p w:rsidR="006D0DC0" w:rsidRPr="00E6221E" w:rsidRDefault="006D0DC0" w:rsidP="00362395">
            <w:pPr>
              <w:spacing w:after="0" w:line="240" w:lineRule="auto"/>
              <w:rPr>
                <w:rFonts w:ascii="Arial" w:hAnsi="Arial" w:cs="Arial"/>
                <w:color w:val="000000"/>
              </w:rPr>
            </w:pPr>
            <w:r w:rsidRPr="00E6221E">
              <w:rPr>
                <w:rFonts w:ascii="Arial" w:hAnsi="Arial" w:cs="Arial"/>
                <w:color w:val="000000"/>
              </w:rPr>
              <w:t>Alto Parnaíba</w:t>
            </w:r>
          </w:p>
        </w:tc>
      </w:tr>
      <w:tr w:rsidR="006D0DC0" w:rsidRPr="004433FE" w:rsidTr="004B0723">
        <w:trPr>
          <w:trHeight w:val="360"/>
        </w:trPr>
        <w:tc>
          <w:tcPr>
            <w:tcW w:w="0" w:type="auto"/>
            <w:shd w:val="clear" w:color="auto" w:fill="auto"/>
            <w:noWrap/>
            <w:vAlign w:val="bottom"/>
            <w:hideMark/>
          </w:tcPr>
          <w:p w:rsidR="006D0DC0" w:rsidRPr="004433FE" w:rsidRDefault="006D0DC0" w:rsidP="00362395">
            <w:pPr>
              <w:spacing w:after="0" w:line="240" w:lineRule="auto"/>
              <w:jc w:val="center"/>
              <w:rPr>
                <w:rFonts w:ascii="Arial" w:hAnsi="Arial" w:cs="Arial"/>
                <w:color w:val="000000"/>
              </w:rPr>
            </w:pPr>
            <w:r w:rsidRPr="004433FE">
              <w:rPr>
                <w:rFonts w:ascii="Arial" w:hAnsi="Arial" w:cs="Arial"/>
                <w:color w:val="000000"/>
              </w:rPr>
              <w:t>2</w:t>
            </w:r>
          </w:p>
        </w:tc>
        <w:tc>
          <w:tcPr>
            <w:tcW w:w="0" w:type="auto"/>
            <w:shd w:val="clear" w:color="auto" w:fill="auto"/>
            <w:noWrap/>
            <w:vAlign w:val="center"/>
            <w:hideMark/>
          </w:tcPr>
          <w:p w:rsidR="006D0DC0" w:rsidRPr="00E6221E" w:rsidRDefault="006D0DC0" w:rsidP="00362395">
            <w:pPr>
              <w:spacing w:after="0" w:line="240" w:lineRule="auto"/>
              <w:rPr>
                <w:rFonts w:ascii="Arial" w:hAnsi="Arial" w:cs="Arial"/>
                <w:color w:val="000000"/>
              </w:rPr>
            </w:pPr>
            <w:r w:rsidRPr="00E6221E">
              <w:rPr>
                <w:rFonts w:ascii="Arial" w:hAnsi="Arial" w:cs="Arial"/>
                <w:color w:val="000000"/>
              </w:rPr>
              <w:t>Balsas</w:t>
            </w:r>
          </w:p>
        </w:tc>
      </w:tr>
      <w:tr w:rsidR="006D0DC0" w:rsidRPr="004433FE" w:rsidTr="004B0723">
        <w:trPr>
          <w:trHeight w:val="360"/>
        </w:trPr>
        <w:tc>
          <w:tcPr>
            <w:tcW w:w="0" w:type="auto"/>
            <w:shd w:val="clear" w:color="auto" w:fill="auto"/>
            <w:noWrap/>
            <w:vAlign w:val="bottom"/>
            <w:hideMark/>
          </w:tcPr>
          <w:p w:rsidR="006D0DC0" w:rsidRPr="004433FE" w:rsidRDefault="006D0DC0" w:rsidP="00362395">
            <w:pPr>
              <w:spacing w:after="0" w:line="240" w:lineRule="auto"/>
              <w:jc w:val="center"/>
              <w:rPr>
                <w:rFonts w:ascii="Arial" w:hAnsi="Arial" w:cs="Arial"/>
                <w:color w:val="000000"/>
              </w:rPr>
            </w:pPr>
            <w:r w:rsidRPr="004433FE">
              <w:rPr>
                <w:rFonts w:ascii="Arial" w:hAnsi="Arial" w:cs="Arial"/>
                <w:color w:val="000000"/>
              </w:rPr>
              <w:t>3</w:t>
            </w:r>
          </w:p>
        </w:tc>
        <w:tc>
          <w:tcPr>
            <w:tcW w:w="0" w:type="auto"/>
            <w:shd w:val="clear" w:color="auto" w:fill="auto"/>
            <w:noWrap/>
            <w:vAlign w:val="bottom"/>
            <w:hideMark/>
          </w:tcPr>
          <w:p w:rsidR="006D0DC0" w:rsidRPr="00E6221E" w:rsidRDefault="006D0DC0" w:rsidP="00362395">
            <w:pPr>
              <w:spacing w:after="0" w:line="240" w:lineRule="auto"/>
              <w:rPr>
                <w:rFonts w:ascii="Arial" w:hAnsi="Arial" w:cs="Arial"/>
                <w:color w:val="000000"/>
              </w:rPr>
            </w:pPr>
            <w:r w:rsidRPr="00E6221E">
              <w:rPr>
                <w:rFonts w:ascii="Arial" w:hAnsi="Arial" w:cs="Arial"/>
                <w:color w:val="000000"/>
              </w:rPr>
              <w:t>Benedito Leite</w:t>
            </w:r>
          </w:p>
        </w:tc>
      </w:tr>
      <w:tr w:rsidR="006D0DC0" w:rsidRPr="004433FE" w:rsidTr="004B0723">
        <w:trPr>
          <w:trHeight w:val="360"/>
        </w:trPr>
        <w:tc>
          <w:tcPr>
            <w:tcW w:w="0" w:type="auto"/>
            <w:shd w:val="clear" w:color="auto" w:fill="auto"/>
            <w:noWrap/>
            <w:vAlign w:val="bottom"/>
            <w:hideMark/>
          </w:tcPr>
          <w:p w:rsidR="006D0DC0" w:rsidRPr="004433FE" w:rsidRDefault="006D0DC0" w:rsidP="00362395">
            <w:pPr>
              <w:spacing w:after="0" w:line="240" w:lineRule="auto"/>
              <w:jc w:val="center"/>
              <w:rPr>
                <w:rFonts w:ascii="Arial" w:hAnsi="Arial" w:cs="Arial"/>
                <w:color w:val="000000"/>
              </w:rPr>
            </w:pPr>
            <w:r w:rsidRPr="004433FE">
              <w:rPr>
                <w:rFonts w:ascii="Arial" w:hAnsi="Arial" w:cs="Arial"/>
                <w:color w:val="000000"/>
              </w:rPr>
              <w:t>4</w:t>
            </w:r>
          </w:p>
        </w:tc>
        <w:tc>
          <w:tcPr>
            <w:tcW w:w="0" w:type="auto"/>
            <w:shd w:val="clear" w:color="auto" w:fill="auto"/>
            <w:noWrap/>
            <w:vAlign w:val="center"/>
            <w:hideMark/>
          </w:tcPr>
          <w:p w:rsidR="006D0DC0" w:rsidRPr="00E6221E" w:rsidRDefault="006D0DC0" w:rsidP="00362395">
            <w:pPr>
              <w:spacing w:after="0" w:line="240" w:lineRule="auto"/>
              <w:rPr>
                <w:rFonts w:ascii="Arial" w:hAnsi="Arial" w:cs="Arial"/>
                <w:color w:val="000000"/>
              </w:rPr>
            </w:pPr>
            <w:r w:rsidRPr="00E6221E">
              <w:rPr>
                <w:rFonts w:ascii="Arial" w:hAnsi="Arial" w:cs="Arial"/>
                <w:color w:val="000000"/>
              </w:rPr>
              <w:t xml:space="preserve">Carolina </w:t>
            </w:r>
          </w:p>
        </w:tc>
      </w:tr>
      <w:tr w:rsidR="006D0DC0" w:rsidRPr="004433FE" w:rsidTr="004B0723">
        <w:trPr>
          <w:trHeight w:val="360"/>
        </w:trPr>
        <w:tc>
          <w:tcPr>
            <w:tcW w:w="0" w:type="auto"/>
            <w:shd w:val="clear" w:color="auto" w:fill="auto"/>
            <w:noWrap/>
            <w:vAlign w:val="bottom"/>
            <w:hideMark/>
          </w:tcPr>
          <w:p w:rsidR="006D0DC0" w:rsidRPr="004433FE" w:rsidRDefault="006D0DC0" w:rsidP="00362395">
            <w:pPr>
              <w:spacing w:after="0" w:line="240" w:lineRule="auto"/>
              <w:jc w:val="center"/>
              <w:rPr>
                <w:rFonts w:ascii="Arial" w:hAnsi="Arial" w:cs="Arial"/>
                <w:color w:val="000000"/>
              </w:rPr>
            </w:pPr>
            <w:r w:rsidRPr="004433FE">
              <w:rPr>
                <w:rFonts w:ascii="Arial" w:hAnsi="Arial" w:cs="Arial"/>
                <w:color w:val="000000"/>
              </w:rPr>
              <w:t>5</w:t>
            </w:r>
          </w:p>
        </w:tc>
        <w:tc>
          <w:tcPr>
            <w:tcW w:w="0" w:type="auto"/>
            <w:shd w:val="clear" w:color="auto" w:fill="auto"/>
            <w:noWrap/>
            <w:vAlign w:val="center"/>
            <w:hideMark/>
          </w:tcPr>
          <w:p w:rsidR="006D0DC0" w:rsidRPr="00E6221E" w:rsidRDefault="006D0DC0" w:rsidP="00362395">
            <w:pPr>
              <w:spacing w:after="0" w:line="240" w:lineRule="auto"/>
              <w:rPr>
                <w:rFonts w:ascii="Arial" w:hAnsi="Arial" w:cs="Arial"/>
                <w:color w:val="000000"/>
              </w:rPr>
            </w:pPr>
            <w:r w:rsidRPr="00E6221E">
              <w:rPr>
                <w:rFonts w:ascii="Arial" w:hAnsi="Arial" w:cs="Arial"/>
                <w:color w:val="000000"/>
              </w:rPr>
              <w:t xml:space="preserve">Feira Nova do Maranhão </w:t>
            </w:r>
          </w:p>
        </w:tc>
      </w:tr>
      <w:tr w:rsidR="006D0DC0" w:rsidRPr="004433FE" w:rsidTr="004B0723">
        <w:trPr>
          <w:trHeight w:val="360"/>
        </w:trPr>
        <w:tc>
          <w:tcPr>
            <w:tcW w:w="0" w:type="auto"/>
            <w:shd w:val="clear" w:color="auto" w:fill="auto"/>
            <w:noWrap/>
            <w:vAlign w:val="bottom"/>
            <w:hideMark/>
          </w:tcPr>
          <w:p w:rsidR="006D0DC0" w:rsidRPr="004433FE" w:rsidRDefault="006D0DC0" w:rsidP="00362395">
            <w:pPr>
              <w:spacing w:after="0" w:line="240" w:lineRule="auto"/>
              <w:jc w:val="center"/>
              <w:rPr>
                <w:rFonts w:ascii="Arial" w:hAnsi="Arial" w:cs="Arial"/>
                <w:color w:val="000000"/>
              </w:rPr>
            </w:pPr>
            <w:r w:rsidRPr="004433FE">
              <w:rPr>
                <w:rFonts w:ascii="Arial" w:hAnsi="Arial" w:cs="Arial"/>
                <w:color w:val="000000"/>
              </w:rPr>
              <w:t>6</w:t>
            </w:r>
          </w:p>
        </w:tc>
        <w:tc>
          <w:tcPr>
            <w:tcW w:w="0" w:type="auto"/>
            <w:shd w:val="clear" w:color="auto" w:fill="auto"/>
            <w:noWrap/>
            <w:vAlign w:val="center"/>
            <w:hideMark/>
          </w:tcPr>
          <w:p w:rsidR="006D0DC0" w:rsidRPr="00E6221E" w:rsidRDefault="006D0DC0" w:rsidP="00362395">
            <w:pPr>
              <w:spacing w:after="0" w:line="240" w:lineRule="auto"/>
              <w:rPr>
                <w:rFonts w:ascii="Arial" w:hAnsi="Arial" w:cs="Arial"/>
                <w:color w:val="000000"/>
              </w:rPr>
            </w:pPr>
            <w:r w:rsidRPr="00E6221E">
              <w:rPr>
                <w:rFonts w:ascii="Arial" w:hAnsi="Arial" w:cs="Arial"/>
                <w:color w:val="000000"/>
              </w:rPr>
              <w:t>Fortaleza dos Nogueiras</w:t>
            </w:r>
          </w:p>
        </w:tc>
      </w:tr>
      <w:tr w:rsidR="006D0DC0" w:rsidRPr="004433FE" w:rsidTr="004B0723">
        <w:trPr>
          <w:trHeight w:val="360"/>
        </w:trPr>
        <w:tc>
          <w:tcPr>
            <w:tcW w:w="0" w:type="auto"/>
            <w:shd w:val="clear" w:color="auto" w:fill="auto"/>
            <w:noWrap/>
            <w:vAlign w:val="bottom"/>
            <w:hideMark/>
          </w:tcPr>
          <w:p w:rsidR="006D0DC0" w:rsidRPr="004433FE" w:rsidRDefault="006D0DC0" w:rsidP="00362395">
            <w:pPr>
              <w:spacing w:after="0" w:line="240" w:lineRule="auto"/>
              <w:jc w:val="center"/>
              <w:rPr>
                <w:rFonts w:ascii="Arial" w:hAnsi="Arial" w:cs="Arial"/>
                <w:color w:val="000000"/>
              </w:rPr>
            </w:pPr>
            <w:r w:rsidRPr="004433FE">
              <w:rPr>
                <w:rFonts w:ascii="Arial" w:hAnsi="Arial" w:cs="Arial"/>
                <w:color w:val="000000"/>
              </w:rPr>
              <w:t>7</w:t>
            </w:r>
          </w:p>
        </w:tc>
        <w:tc>
          <w:tcPr>
            <w:tcW w:w="0" w:type="auto"/>
            <w:shd w:val="clear" w:color="auto" w:fill="auto"/>
            <w:noWrap/>
            <w:vAlign w:val="center"/>
            <w:hideMark/>
          </w:tcPr>
          <w:p w:rsidR="006D0DC0" w:rsidRPr="00E6221E" w:rsidRDefault="006D0DC0" w:rsidP="00362395">
            <w:pPr>
              <w:spacing w:after="0" w:line="240" w:lineRule="auto"/>
              <w:rPr>
                <w:rFonts w:ascii="Arial" w:hAnsi="Arial" w:cs="Arial"/>
                <w:color w:val="000000"/>
              </w:rPr>
            </w:pPr>
            <w:r w:rsidRPr="00E6221E">
              <w:rPr>
                <w:rFonts w:ascii="Arial" w:hAnsi="Arial" w:cs="Arial"/>
                <w:color w:val="000000"/>
              </w:rPr>
              <w:t>Loreto</w:t>
            </w:r>
          </w:p>
        </w:tc>
      </w:tr>
      <w:tr w:rsidR="006D0DC0" w:rsidRPr="004433FE" w:rsidTr="004B0723">
        <w:trPr>
          <w:trHeight w:val="360"/>
        </w:trPr>
        <w:tc>
          <w:tcPr>
            <w:tcW w:w="0" w:type="auto"/>
            <w:shd w:val="clear" w:color="auto" w:fill="auto"/>
            <w:noWrap/>
            <w:vAlign w:val="bottom"/>
            <w:hideMark/>
          </w:tcPr>
          <w:p w:rsidR="006D0DC0" w:rsidRPr="004433FE" w:rsidRDefault="006D0DC0" w:rsidP="00362395">
            <w:pPr>
              <w:spacing w:after="0" w:line="240" w:lineRule="auto"/>
              <w:jc w:val="center"/>
              <w:rPr>
                <w:rFonts w:ascii="Arial" w:hAnsi="Arial" w:cs="Arial"/>
                <w:color w:val="000000"/>
              </w:rPr>
            </w:pPr>
            <w:r w:rsidRPr="004433FE">
              <w:rPr>
                <w:rFonts w:ascii="Arial" w:hAnsi="Arial" w:cs="Arial"/>
                <w:color w:val="000000"/>
              </w:rPr>
              <w:t>8</w:t>
            </w:r>
          </w:p>
        </w:tc>
        <w:tc>
          <w:tcPr>
            <w:tcW w:w="0" w:type="auto"/>
            <w:shd w:val="clear" w:color="auto" w:fill="auto"/>
            <w:noWrap/>
            <w:vAlign w:val="center"/>
            <w:hideMark/>
          </w:tcPr>
          <w:p w:rsidR="006D0DC0" w:rsidRPr="00E6221E" w:rsidRDefault="006D0DC0" w:rsidP="00362395">
            <w:pPr>
              <w:spacing w:after="0" w:line="240" w:lineRule="auto"/>
              <w:rPr>
                <w:rFonts w:ascii="Arial" w:hAnsi="Arial" w:cs="Arial"/>
                <w:color w:val="000000"/>
              </w:rPr>
            </w:pPr>
            <w:r w:rsidRPr="00E6221E">
              <w:rPr>
                <w:rFonts w:ascii="Arial" w:hAnsi="Arial" w:cs="Arial"/>
                <w:color w:val="000000"/>
              </w:rPr>
              <w:t xml:space="preserve">Nova Colinas </w:t>
            </w:r>
          </w:p>
        </w:tc>
      </w:tr>
      <w:tr w:rsidR="006D0DC0" w:rsidRPr="004433FE" w:rsidTr="004B0723">
        <w:trPr>
          <w:trHeight w:val="360"/>
        </w:trPr>
        <w:tc>
          <w:tcPr>
            <w:tcW w:w="0" w:type="auto"/>
            <w:shd w:val="clear" w:color="auto" w:fill="auto"/>
            <w:noWrap/>
            <w:vAlign w:val="bottom"/>
            <w:hideMark/>
          </w:tcPr>
          <w:p w:rsidR="006D0DC0" w:rsidRPr="004433FE" w:rsidRDefault="006D0DC0" w:rsidP="00362395">
            <w:pPr>
              <w:spacing w:after="0" w:line="240" w:lineRule="auto"/>
              <w:jc w:val="center"/>
              <w:rPr>
                <w:rFonts w:ascii="Arial" w:hAnsi="Arial" w:cs="Arial"/>
                <w:color w:val="000000"/>
              </w:rPr>
            </w:pPr>
            <w:r w:rsidRPr="004433FE">
              <w:rPr>
                <w:rFonts w:ascii="Arial" w:hAnsi="Arial" w:cs="Arial"/>
                <w:color w:val="000000"/>
              </w:rPr>
              <w:t>9</w:t>
            </w:r>
          </w:p>
        </w:tc>
        <w:tc>
          <w:tcPr>
            <w:tcW w:w="0" w:type="auto"/>
            <w:shd w:val="clear" w:color="auto" w:fill="auto"/>
            <w:noWrap/>
            <w:vAlign w:val="bottom"/>
            <w:hideMark/>
          </w:tcPr>
          <w:p w:rsidR="006D0DC0" w:rsidRPr="00E6221E" w:rsidRDefault="006D0DC0" w:rsidP="00362395">
            <w:pPr>
              <w:spacing w:after="0" w:line="240" w:lineRule="auto"/>
              <w:rPr>
                <w:rFonts w:ascii="Arial" w:hAnsi="Arial" w:cs="Arial"/>
                <w:color w:val="000000"/>
              </w:rPr>
            </w:pPr>
            <w:r w:rsidRPr="00E6221E">
              <w:rPr>
                <w:rFonts w:ascii="Arial" w:hAnsi="Arial" w:cs="Arial"/>
                <w:color w:val="000000"/>
              </w:rPr>
              <w:t>Nova Iorque</w:t>
            </w:r>
          </w:p>
        </w:tc>
      </w:tr>
      <w:tr w:rsidR="006D0DC0" w:rsidRPr="004433FE" w:rsidTr="004B0723">
        <w:trPr>
          <w:trHeight w:val="360"/>
        </w:trPr>
        <w:tc>
          <w:tcPr>
            <w:tcW w:w="0" w:type="auto"/>
            <w:shd w:val="clear" w:color="auto" w:fill="auto"/>
            <w:noWrap/>
            <w:vAlign w:val="bottom"/>
            <w:hideMark/>
          </w:tcPr>
          <w:p w:rsidR="006D0DC0" w:rsidRPr="004433FE" w:rsidRDefault="006D0DC0" w:rsidP="00362395">
            <w:pPr>
              <w:spacing w:after="0" w:line="240" w:lineRule="auto"/>
              <w:jc w:val="center"/>
              <w:rPr>
                <w:rFonts w:ascii="Arial" w:hAnsi="Arial" w:cs="Arial"/>
                <w:color w:val="000000"/>
              </w:rPr>
            </w:pPr>
            <w:r w:rsidRPr="004433FE">
              <w:rPr>
                <w:rFonts w:ascii="Arial" w:hAnsi="Arial" w:cs="Arial"/>
                <w:color w:val="000000"/>
              </w:rPr>
              <w:t>10</w:t>
            </w:r>
          </w:p>
        </w:tc>
        <w:tc>
          <w:tcPr>
            <w:tcW w:w="0" w:type="auto"/>
            <w:shd w:val="clear" w:color="auto" w:fill="auto"/>
            <w:noWrap/>
            <w:vAlign w:val="bottom"/>
            <w:hideMark/>
          </w:tcPr>
          <w:p w:rsidR="006D0DC0" w:rsidRPr="00E6221E" w:rsidRDefault="006D0DC0" w:rsidP="00362395">
            <w:pPr>
              <w:spacing w:after="0" w:line="240" w:lineRule="auto"/>
              <w:rPr>
                <w:rFonts w:ascii="Arial" w:hAnsi="Arial" w:cs="Arial"/>
                <w:color w:val="000000"/>
              </w:rPr>
            </w:pPr>
            <w:r w:rsidRPr="00E6221E">
              <w:rPr>
                <w:rFonts w:ascii="Arial" w:hAnsi="Arial" w:cs="Arial"/>
                <w:color w:val="000000"/>
              </w:rPr>
              <w:t>Pastos Bons</w:t>
            </w:r>
          </w:p>
        </w:tc>
      </w:tr>
      <w:tr w:rsidR="006D0DC0" w:rsidRPr="004433FE" w:rsidTr="004B0723">
        <w:trPr>
          <w:trHeight w:val="360"/>
        </w:trPr>
        <w:tc>
          <w:tcPr>
            <w:tcW w:w="0" w:type="auto"/>
            <w:shd w:val="clear" w:color="auto" w:fill="auto"/>
            <w:noWrap/>
            <w:vAlign w:val="bottom"/>
            <w:hideMark/>
          </w:tcPr>
          <w:p w:rsidR="006D0DC0" w:rsidRPr="004433FE" w:rsidRDefault="006D0DC0" w:rsidP="00362395">
            <w:pPr>
              <w:spacing w:after="0" w:line="240" w:lineRule="auto"/>
              <w:jc w:val="center"/>
              <w:rPr>
                <w:rFonts w:ascii="Arial" w:hAnsi="Arial" w:cs="Arial"/>
                <w:color w:val="000000"/>
              </w:rPr>
            </w:pPr>
            <w:r w:rsidRPr="004433FE">
              <w:rPr>
                <w:rFonts w:ascii="Arial" w:hAnsi="Arial" w:cs="Arial"/>
                <w:color w:val="000000"/>
              </w:rPr>
              <w:t>11</w:t>
            </w:r>
          </w:p>
        </w:tc>
        <w:tc>
          <w:tcPr>
            <w:tcW w:w="0" w:type="auto"/>
            <w:shd w:val="clear" w:color="auto" w:fill="auto"/>
            <w:noWrap/>
            <w:vAlign w:val="center"/>
            <w:hideMark/>
          </w:tcPr>
          <w:p w:rsidR="006D0DC0" w:rsidRPr="00E6221E" w:rsidRDefault="006D0DC0" w:rsidP="00362395">
            <w:pPr>
              <w:spacing w:after="0" w:line="240" w:lineRule="auto"/>
              <w:rPr>
                <w:rFonts w:ascii="Arial" w:hAnsi="Arial" w:cs="Arial"/>
                <w:color w:val="000000"/>
              </w:rPr>
            </w:pPr>
            <w:r w:rsidRPr="00E6221E">
              <w:rPr>
                <w:rFonts w:ascii="Arial" w:hAnsi="Arial" w:cs="Arial"/>
                <w:color w:val="000000"/>
              </w:rPr>
              <w:t xml:space="preserve">Riachão </w:t>
            </w:r>
          </w:p>
        </w:tc>
      </w:tr>
      <w:tr w:rsidR="006D0DC0" w:rsidRPr="004433FE" w:rsidTr="004B0723">
        <w:trPr>
          <w:trHeight w:val="360"/>
        </w:trPr>
        <w:tc>
          <w:tcPr>
            <w:tcW w:w="0" w:type="auto"/>
            <w:shd w:val="clear" w:color="auto" w:fill="auto"/>
            <w:noWrap/>
            <w:vAlign w:val="bottom"/>
            <w:hideMark/>
          </w:tcPr>
          <w:p w:rsidR="006D0DC0" w:rsidRPr="004433FE" w:rsidRDefault="006D0DC0" w:rsidP="00362395">
            <w:pPr>
              <w:spacing w:after="0" w:line="240" w:lineRule="auto"/>
              <w:jc w:val="center"/>
              <w:rPr>
                <w:rFonts w:ascii="Arial" w:hAnsi="Arial" w:cs="Arial"/>
                <w:color w:val="000000"/>
              </w:rPr>
            </w:pPr>
            <w:r w:rsidRPr="004433FE">
              <w:rPr>
                <w:rFonts w:ascii="Arial" w:hAnsi="Arial" w:cs="Arial"/>
                <w:color w:val="000000"/>
              </w:rPr>
              <w:t>12</w:t>
            </w:r>
          </w:p>
        </w:tc>
        <w:tc>
          <w:tcPr>
            <w:tcW w:w="0" w:type="auto"/>
            <w:shd w:val="clear" w:color="auto" w:fill="auto"/>
            <w:noWrap/>
            <w:vAlign w:val="center"/>
            <w:hideMark/>
          </w:tcPr>
          <w:p w:rsidR="006D0DC0" w:rsidRPr="00E6221E" w:rsidRDefault="006D0DC0" w:rsidP="00362395">
            <w:pPr>
              <w:spacing w:after="0" w:line="240" w:lineRule="auto"/>
              <w:rPr>
                <w:rFonts w:ascii="Arial" w:hAnsi="Arial" w:cs="Arial"/>
                <w:color w:val="000000"/>
              </w:rPr>
            </w:pPr>
            <w:r w:rsidRPr="00E6221E">
              <w:rPr>
                <w:rFonts w:ascii="Arial" w:hAnsi="Arial" w:cs="Arial"/>
                <w:color w:val="000000"/>
              </w:rPr>
              <w:t>Sambaíba</w:t>
            </w:r>
          </w:p>
        </w:tc>
      </w:tr>
      <w:tr w:rsidR="006D0DC0" w:rsidRPr="004433FE" w:rsidTr="004B0723">
        <w:trPr>
          <w:trHeight w:val="360"/>
        </w:trPr>
        <w:tc>
          <w:tcPr>
            <w:tcW w:w="0" w:type="auto"/>
            <w:shd w:val="clear" w:color="auto" w:fill="auto"/>
            <w:noWrap/>
            <w:vAlign w:val="bottom"/>
            <w:hideMark/>
          </w:tcPr>
          <w:p w:rsidR="006D0DC0" w:rsidRPr="004433FE" w:rsidRDefault="006D0DC0" w:rsidP="00362395">
            <w:pPr>
              <w:spacing w:after="0" w:line="240" w:lineRule="auto"/>
              <w:jc w:val="center"/>
              <w:rPr>
                <w:rFonts w:ascii="Arial" w:hAnsi="Arial" w:cs="Arial"/>
                <w:color w:val="000000"/>
              </w:rPr>
            </w:pPr>
            <w:r w:rsidRPr="004433FE">
              <w:rPr>
                <w:rFonts w:ascii="Arial" w:hAnsi="Arial" w:cs="Arial"/>
                <w:color w:val="000000"/>
              </w:rPr>
              <w:t>13</w:t>
            </w:r>
          </w:p>
        </w:tc>
        <w:tc>
          <w:tcPr>
            <w:tcW w:w="0" w:type="auto"/>
            <w:shd w:val="clear" w:color="auto" w:fill="auto"/>
            <w:noWrap/>
            <w:vAlign w:val="center"/>
            <w:hideMark/>
          </w:tcPr>
          <w:p w:rsidR="006D0DC0" w:rsidRPr="00E6221E" w:rsidRDefault="006D0DC0" w:rsidP="00362395">
            <w:pPr>
              <w:spacing w:after="0" w:line="240" w:lineRule="auto"/>
              <w:rPr>
                <w:rFonts w:ascii="Arial" w:hAnsi="Arial" w:cs="Arial"/>
                <w:color w:val="000000"/>
              </w:rPr>
            </w:pPr>
            <w:r w:rsidRPr="00E6221E">
              <w:rPr>
                <w:rFonts w:ascii="Arial" w:hAnsi="Arial" w:cs="Arial"/>
                <w:color w:val="000000"/>
              </w:rPr>
              <w:t>São Domingos do Azeitão</w:t>
            </w:r>
          </w:p>
        </w:tc>
      </w:tr>
      <w:tr w:rsidR="006D0DC0" w:rsidRPr="004433FE" w:rsidTr="004B0723">
        <w:trPr>
          <w:trHeight w:val="360"/>
        </w:trPr>
        <w:tc>
          <w:tcPr>
            <w:tcW w:w="0" w:type="auto"/>
            <w:shd w:val="clear" w:color="auto" w:fill="auto"/>
            <w:noWrap/>
            <w:vAlign w:val="bottom"/>
            <w:hideMark/>
          </w:tcPr>
          <w:p w:rsidR="006D0DC0" w:rsidRPr="004433FE" w:rsidRDefault="006D0DC0" w:rsidP="00362395">
            <w:pPr>
              <w:spacing w:after="0" w:line="240" w:lineRule="auto"/>
              <w:jc w:val="center"/>
              <w:rPr>
                <w:rFonts w:ascii="Arial" w:hAnsi="Arial" w:cs="Arial"/>
                <w:color w:val="000000"/>
              </w:rPr>
            </w:pPr>
            <w:r w:rsidRPr="004433FE">
              <w:rPr>
                <w:rFonts w:ascii="Arial" w:hAnsi="Arial" w:cs="Arial"/>
                <w:color w:val="000000"/>
              </w:rPr>
              <w:t>14</w:t>
            </w:r>
          </w:p>
        </w:tc>
        <w:tc>
          <w:tcPr>
            <w:tcW w:w="0" w:type="auto"/>
            <w:shd w:val="clear" w:color="auto" w:fill="auto"/>
            <w:noWrap/>
            <w:vAlign w:val="bottom"/>
            <w:hideMark/>
          </w:tcPr>
          <w:p w:rsidR="006D0DC0" w:rsidRPr="00E6221E" w:rsidRDefault="006D0DC0" w:rsidP="00362395">
            <w:pPr>
              <w:spacing w:after="0" w:line="240" w:lineRule="auto"/>
              <w:rPr>
                <w:rFonts w:ascii="Arial" w:hAnsi="Arial" w:cs="Arial"/>
                <w:color w:val="000000"/>
              </w:rPr>
            </w:pPr>
            <w:r w:rsidRPr="00E6221E">
              <w:rPr>
                <w:rFonts w:ascii="Arial" w:hAnsi="Arial" w:cs="Arial"/>
                <w:color w:val="000000"/>
              </w:rPr>
              <w:t>São Félix de Balsas</w:t>
            </w:r>
          </w:p>
        </w:tc>
      </w:tr>
      <w:tr w:rsidR="006D0DC0" w:rsidRPr="004433FE" w:rsidTr="004B0723">
        <w:trPr>
          <w:trHeight w:val="360"/>
        </w:trPr>
        <w:tc>
          <w:tcPr>
            <w:tcW w:w="0" w:type="auto"/>
            <w:shd w:val="clear" w:color="auto" w:fill="auto"/>
            <w:noWrap/>
            <w:vAlign w:val="bottom"/>
          </w:tcPr>
          <w:p w:rsidR="006D0DC0" w:rsidRPr="004433FE" w:rsidRDefault="006D0DC0" w:rsidP="00362395">
            <w:pPr>
              <w:spacing w:after="0" w:line="240" w:lineRule="auto"/>
              <w:jc w:val="center"/>
              <w:rPr>
                <w:rFonts w:ascii="Arial" w:hAnsi="Arial" w:cs="Arial"/>
                <w:color w:val="000000"/>
              </w:rPr>
            </w:pPr>
            <w:r>
              <w:rPr>
                <w:rFonts w:ascii="Arial" w:hAnsi="Arial" w:cs="Arial"/>
                <w:color w:val="000000"/>
              </w:rPr>
              <w:t>15</w:t>
            </w:r>
          </w:p>
        </w:tc>
        <w:tc>
          <w:tcPr>
            <w:tcW w:w="0" w:type="auto"/>
            <w:shd w:val="clear" w:color="auto" w:fill="auto"/>
            <w:noWrap/>
            <w:vAlign w:val="bottom"/>
          </w:tcPr>
          <w:p w:rsidR="006D0DC0" w:rsidRPr="00E6221E" w:rsidRDefault="006D0DC0" w:rsidP="00362395">
            <w:pPr>
              <w:spacing w:after="0" w:line="240" w:lineRule="auto"/>
              <w:rPr>
                <w:rFonts w:ascii="Arial" w:hAnsi="Arial" w:cs="Arial"/>
                <w:color w:val="000000"/>
              </w:rPr>
            </w:pPr>
            <w:r w:rsidRPr="00E6221E">
              <w:rPr>
                <w:rFonts w:ascii="Arial" w:hAnsi="Arial" w:cs="Arial"/>
                <w:color w:val="000000"/>
              </w:rPr>
              <w:t>São João dos Patos</w:t>
            </w:r>
          </w:p>
        </w:tc>
      </w:tr>
      <w:tr w:rsidR="006D0DC0" w:rsidRPr="004433FE" w:rsidTr="004B0723">
        <w:trPr>
          <w:trHeight w:val="360"/>
        </w:trPr>
        <w:tc>
          <w:tcPr>
            <w:tcW w:w="0" w:type="auto"/>
            <w:shd w:val="clear" w:color="auto" w:fill="auto"/>
            <w:noWrap/>
            <w:vAlign w:val="bottom"/>
          </w:tcPr>
          <w:p w:rsidR="006D0DC0" w:rsidRPr="004433FE" w:rsidRDefault="006D0DC0" w:rsidP="00362395">
            <w:pPr>
              <w:spacing w:after="0" w:line="240" w:lineRule="auto"/>
              <w:jc w:val="center"/>
              <w:rPr>
                <w:rFonts w:ascii="Arial" w:hAnsi="Arial" w:cs="Arial"/>
                <w:color w:val="000000"/>
              </w:rPr>
            </w:pPr>
            <w:r>
              <w:rPr>
                <w:rFonts w:ascii="Arial" w:hAnsi="Arial" w:cs="Arial"/>
                <w:color w:val="000000"/>
              </w:rPr>
              <w:t>16</w:t>
            </w:r>
          </w:p>
        </w:tc>
        <w:tc>
          <w:tcPr>
            <w:tcW w:w="0" w:type="auto"/>
            <w:shd w:val="clear" w:color="auto" w:fill="auto"/>
            <w:noWrap/>
            <w:vAlign w:val="bottom"/>
          </w:tcPr>
          <w:p w:rsidR="006D0DC0" w:rsidRPr="00E6221E" w:rsidRDefault="006D0DC0" w:rsidP="00362395">
            <w:pPr>
              <w:spacing w:after="0" w:line="240" w:lineRule="auto"/>
              <w:rPr>
                <w:rFonts w:ascii="Arial" w:hAnsi="Arial" w:cs="Arial"/>
                <w:color w:val="000000"/>
              </w:rPr>
            </w:pPr>
            <w:r w:rsidRPr="00E6221E">
              <w:rPr>
                <w:rFonts w:ascii="Arial" w:hAnsi="Arial" w:cs="Arial"/>
                <w:color w:val="000000"/>
              </w:rPr>
              <w:t>São Pedro dos Crentes</w:t>
            </w:r>
          </w:p>
        </w:tc>
      </w:tr>
      <w:tr w:rsidR="006D0DC0" w:rsidRPr="004433FE" w:rsidTr="004B0723">
        <w:trPr>
          <w:trHeight w:val="360"/>
        </w:trPr>
        <w:tc>
          <w:tcPr>
            <w:tcW w:w="0" w:type="auto"/>
            <w:shd w:val="clear" w:color="auto" w:fill="auto"/>
            <w:noWrap/>
            <w:vAlign w:val="bottom"/>
          </w:tcPr>
          <w:p w:rsidR="006D0DC0" w:rsidRDefault="006D0DC0" w:rsidP="00362395">
            <w:pPr>
              <w:spacing w:after="0" w:line="240" w:lineRule="auto"/>
              <w:jc w:val="center"/>
              <w:rPr>
                <w:rFonts w:ascii="Arial" w:hAnsi="Arial" w:cs="Arial"/>
                <w:color w:val="000000"/>
              </w:rPr>
            </w:pPr>
            <w:r>
              <w:rPr>
                <w:rFonts w:ascii="Arial" w:hAnsi="Arial" w:cs="Arial"/>
                <w:color w:val="000000"/>
              </w:rPr>
              <w:t>17</w:t>
            </w:r>
          </w:p>
        </w:tc>
        <w:tc>
          <w:tcPr>
            <w:tcW w:w="0" w:type="auto"/>
            <w:shd w:val="clear" w:color="auto" w:fill="auto"/>
            <w:noWrap/>
            <w:vAlign w:val="center"/>
          </w:tcPr>
          <w:p w:rsidR="006D0DC0" w:rsidRPr="00E6221E" w:rsidRDefault="006D0DC0" w:rsidP="00362395">
            <w:pPr>
              <w:spacing w:after="0" w:line="240" w:lineRule="auto"/>
              <w:rPr>
                <w:rFonts w:ascii="Arial" w:hAnsi="Arial" w:cs="Arial"/>
                <w:color w:val="000000"/>
              </w:rPr>
            </w:pPr>
            <w:r w:rsidRPr="00E6221E">
              <w:rPr>
                <w:rFonts w:ascii="Arial" w:hAnsi="Arial" w:cs="Arial"/>
                <w:color w:val="000000"/>
              </w:rPr>
              <w:t>São Raimundo das Mangabeiras</w:t>
            </w:r>
          </w:p>
        </w:tc>
      </w:tr>
      <w:tr w:rsidR="006D0DC0" w:rsidRPr="004433FE" w:rsidTr="004B0723">
        <w:trPr>
          <w:trHeight w:val="360"/>
        </w:trPr>
        <w:tc>
          <w:tcPr>
            <w:tcW w:w="0" w:type="auto"/>
            <w:shd w:val="clear" w:color="auto" w:fill="auto"/>
            <w:noWrap/>
            <w:vAlign w:val="bottom"/>
          </w:tcPr>
          <w:p w:rsidR="006D0DC0" w:rsidRDefault="006D0DC0" w:rsidP="00362395">
            <w:pPr>
              <w:spacing w:after="0" w:line="240" w:lineRule="auto"/>
              <w:jc w:val="center"/>
              <w:rPr>
                <w:rFonts w:ascii="Arial" w:hAnsi="Arial" w:cs="Arial"/>
                <w:color w:val="000000"/>
              </w:rPr>
            </w:pPr>
            <w:r>
              <w:rPr>
                <w:rFonts w:ascii="Arial" w:hAnsi="Arial" w:cs="Arial"/>
                <w:color w:val="000000"/>
              </w:rPr>
              <w:t>18</w:t>
            </w:r>
          </w:p>
        </w:tc>
        <w:tc>
          <w:tcPr>
            <w:tcW w:w="0" w:type="auto"/>
            <w:shd w:val="clear" w:color="auto" w:fill="auto"/>
            <w:noWrap/>
            <w:vAlign w:val="center"/>
          </w:tcPr>
          <w:p w:rsidR="006D0DC0" w:rsidRPr="00E6221E" w:rsidRDefault="006D0DC0" w:rsidP="00362395">
            <w:pPr>
              <w:spacing w:after="0" w:line="240" w:lineRule="auto"/>
              <w:rPr>
                <w:rFonts w:ascii="Arial" w:hAnsi="Arial" w:cs="Arial"/>
                <w:color w:val="000000"/>
              </w:rPr>
            </w:pPr>
            <w:r w:rsidRPr="00E6221E">
              <w:rPr>
                <w:rFonts w:ascii="Arial" w:hAnsi="Arial" w:cs="Arial"/>
                <w:color w:val="000000"/>
              </w:rPr>
              <w:t xml:space="preserve"> Tasso Fragoso</w:t>
            </w:r>
          </w:p>
        </w:tc>
      </w:tr>
    </w:tbl>
    <w:p w:rsidR="006D0DC0" w:rsidRPr="00F276CF" w:rsidRDefault="004B0723" w:rsidP="00362395">
      <w:pPr>
        <w:numPr>
          <w:ilvl w:val="1"/>
          <w:numId w:val="1"/>
        </w:numPr>
        <w:tabs>
          <w:tab w:val="clear" w:pos="1440"/>
        </w:tabs>
        <w:spacing w:after="0" w:line="240" w:lineRule="auto"/>
        <w:ind w:left="357" w:hanging="357"/>
        <w:jc w:val="both"/>
        <w:rPr>
          <w:rFonts w:ascii="Arial" w:hAnsi="Arial" w:cs="Arial"/>
          <w:b/>
        </w:rPr>
      </w:pPr>
      <w:r>
        <w:rPr>
          <w:rFonts w:ascii="Arial" w:hAnsi="Arial" w:cs="Arial"/>
          <w:b/>
        </w:rPr>
        <w:lastRenderedPageBreak/>
        <w:t>Diretrizes Estratégicas 2015/202</w:t>
      </w:r>
      <w:r w:rsidR="006D0DC0">
        <w:rPr>
          <w:rFonts w:ascii="Arial" w:hAnsi="Arial" w:cs="Arial"/>
          <w:b/>
        </w:rPr>
        <w:t>5</w:t>
      </w:r>
    </w:p>
    <w:tbl>
      <w:tblPr>
        <w:tblW w:w="0" w:type="auto"/>
        <w:tblInd w:w="142" w:type="dxa"/>
        <w:tblCellMar>
          <w:left w:w="70" w:type="dxa"/>
          <w:right w:w="70" w:type="dxa"/>
        </w:tblCellMar>
        <w:tblLook w:val="04A0" w:firstRow="1" w:lastRow="0" w:firstColumn="1" w:lastColumn="0" w:noHBand="0" w:noVBand="1"/>
      </w:tblPr>
      <w:tblGrid>
        <w:gridCol w:w="263"/>
        <w:gridCol w:w="5533"/>
      </w:tblGrid>
      <w:tr w:rsidR="006D0DC0" w:rsidRPr="004433FE" w:rsidTr="004B0723">
        <w:trPr>
          <w:trHeight w:val="367"/>
        </w:trPr>
        <w:tc>
          <w:tcPr>
            <w:tcW w:w="0" w:type="auto"/>
            <w:shd w:val="clear" w:color="auto" w:fill="auto"/>
            <w:noWrap/>
            <w:vAlign w:val="bottom"/>
            <w:hideMark/>
          </w:tcPr>
          <w:p w:rsidR="006D0DC0" w:rsidRPr="004433FE" w:rsidRDefault="006D0DC0" w:rsidP="00362395">
            <w:pPr>
              <w:spacing w:after="0" w:line="240" w:lineRule="auto"/>
              <w:jc w:val="center"/>
              <w:rPr>
                <w:rFonts w:ascii="Arial" w:hAnsi="Arial" w:cs="Arial"/>
                <w:color w:val="000000"/>
              </w:rPr>
            </w:pPr>
            <w:r w:rsidRPr="004433FE">
              <w:rPr>
                <w:rFonts w:ascii="Arial" w:hAnsi="Arial" w:cs="Arial"/>
                <w:color w:val="000000"/>
              </w:rPr>
              <w:t>1</w:t>
            </w:r>
          </w:p>
        </w:tc>
        <w:tc>
          <w:tcPr>
            <w:tcW w:w="0" w:type="auto"/>
            <w:shd w:val="clear" w:color="auto" w:fill="auto"/>
            <w:noWrap/>
            <w:vAlign w:val="center"/>
          </w:tcPr>
          <w:p w:rsidR="006D0DC0" w:rsidRPr="00056177" w:rsidRDefault="006D0DC0" w:rsidP="00362395">
            <w:pPr>
              <w:spacing w:after="0" w:line="240" w:lineRule="auto"/>
              <w:rPr>
                <w:rFonts w:ascii="Arial" w:hAnsi="Arial" w:cs="Arial"/>
                <w:color w:val="000000"/>
              </w:rPr>
            </w:pPr>
            <w:r>
              <w:rPr>
                <w:rFonts w:ascii="Arial" w:hAnsi="Arial" w:cs="Arial"/>
                <w:color w:val="000000"/>
              </w:rPr>
              <w:t>Preservação ambiental e Sustentabilidade</w:t>
            </w:r>
          </w:p>
        </w:tc>
      </w:tr>
      <w:tr w:rsidR="006D0DC0" w:rsidRPr="004433FE" w:rsidTr="004B0723">
        <w:trPr>
          <w:trHeight w:val="367"/>
        </w:trPr>
        <w:tc>
          <w:tcPr>
            <w:tcW w:w="0" w:type="auto"/>
            <w:shd w:val="clear" w:color="auto" w:fill="auto"/>
            <w:noWrap/>
            <w:vAlign w:val="bottom"/>
            <w:hideMark/>
          </w:tcPr>
          <w:p w:rsidR="006D0DC0" w:rsidRPr="004433FE" w:rsidRDefault="006D0DC0" w:rsidP="00362395">
            <w:pPr>
              <w:spacing w:after="0" w:line="240" w:lineRule="auto"/>
              <w:jc w:val="center"/>
              <w:rPr>
                <w:rFonts w:ascii="Arial" w:hAnsi="Arial" w:cs="Arial"/>
                <w:color w:val="000000"/>
              </w:rPr>
            </w:pPr>
            <w:r w:rsidRPr="004433FE">
              <w:rPr>
                <w:rFonts w:ascii="Arial" w:hAnsi="Arial" w:cs="Arial"/>
                <w:color w:val="000000"/>
              </w:rPr>
              <w:t>2</w:t>
            </w:r>
          </w:p>
        </w:tc>
        <w:tc>
          <w:tcPr>
            <w:tcW w:w="0" w:type="auto"/>
            <w:shd w:val="clear" w:color="auto" w:fill="auto"/>
            <w:noWrap/>
            <w:vAlign w:val="center"/>
          </w:tcPr>
          <w:p w:rsidR="006D0DC0" w:rsidRPr="00056177" w:rsidRDefault="006D0DC0" w:rsidP="00362395">
            <w:pPr>
              <w:spacing w:after="0" w:line="240" w:lineRule="auto"/>
              <w:rPr>
                <w:rFonts w:ascii="Arial" w:hAnsi="Arial" w:cs="Arial"/>
                <w:color w:val="000000"/>
              </w:rPr>
            </w:pPr>
            <w:r>
              <w:rPr>
                <w:rFonts w:ascii="Arial" w:hAnsi="Arial" w:cs="Arial"/>
                <w:color w:val="000000"/>
              </w:rPr>
              <w:t>Responsabilidade Socioambiental Corporativa</w:t>
            </w:r>
          </w:p>
        </w:tc>
      </w:tr>
      <w:tr w:rsidR="006D0DC0" w:rsidRPr="004433FE" w:rsidTr="004B0723">
        <w:trPr>
          <w:trHeight w:val="367"/>
        </w:trPr>
        <w:tc>
          <w:tcPr>
            <w:tcW w:w="0" w:type="auto"/>
            <w:shd w:val="clear" w:color="auto" w:fill="auto"/>
            <w:noWrap/>
            <w:vAlign w:val="bottom"/>
            <w:hideMark/>
          </w:tcPr>
          <w:p w:rsidR="006D0DC0" w:rsidRPr="004433FE" w:rsidRDefault="006D0DC0" w:rsidP="00362395">
            <w:pPr>
              <w:spacing w:after="0" w:line="240" w:lineRule="auto"/>
              <w:jc w:val="center"/>
              <w:rPr>
                <w:rFonts w:ascii="Arial" w:hAnsi="Arial" w:cs="Arial"/>
                <w:color w:val="000000"/>
              </w:rPr>
            </w:pPr>
            <w:r w:rsidRPr="004433FE">
              <w:rPr>
                <w:rFonts w:ascii="Arial" w:hAnsi="Arial" w:cs="Arial"/>
                <w:color w:val="000000"/>
              </w:rPr>
              <w:t>3</w:t>
            </w:r>
          </w:p>
        </w:tc>
        <w:tc>
          <w:tcPr>
            <w:tcW w:w="0" w:type="auto"/>
            <w:shd w:val="clear" w:color="auto" w:fill="auto"/>
            <w:noWrap/>
            <w:vAlign w:val="bottom"/>
          </w:tcPr>
          <w:p w:rsidR="006D0DC0" w:rsidRPr="00056177" w:rsidRDefault="006D0DC0" w:rsidP="00362395">
            <w:pPr>
              <w:spacing w:after="0" w:line="240" w:lineRule="auto"/>
              <w:rPr>
                <w:rFonts w:ascii="Arial" w:hAnsi="Arial" w:cs="Arial"/>
                <w:color w:val="000000"/>
              </w:rPr>
            </w:pPr>
            <w:r>
              <w:rPr>
                <w:rFonts w:ascii="Arial" w:hAnsi="Arial" w:cs="Arial"/>
                <w:color w:val="000000"/>
              </w:rPr>
              <w:t>Desenvolvimento Regional Sustentável</w:t>
            </w:r>
          </w:p>
        </w:tc>
      </w:tr>
      <w:tr w:rsidR="006D0DC0" w:rsidRPr="004433FE" w:rsidTr="004B0723">
        <w:trPr>
          <w:trHeight w:val="367"/>
        </w:trPr>
        <w:tc>
          <w:tcPr>
            <w:tcW w:w="0" w:type="auto"/>
            <w:shd w:val="clear" w:color="auto" w:fill="auto"/>
            <w:noWrap/>
            <w:vAlign w:val="bottom"/>
            <w:hideMark/>
          </w:tcPr>
          <w:p w:rsidR="006D0DC0" w:rsidRPr="004433FE" w:rsidRDefault="006D0DC0" w:rsidP="00362395">
            <w:pPr>
              <w:spacing w:after="0" w:line="240" w:lineRule="auto"/>
              <w:jc w:val="center"/>
              <w:rPr>
                <w:rFonts w:ascii="Arial" w:hAnsi="Arial" w:cs="Arial"/>
                <w:color w:val="000000"/>
              </w:rPr>
            </w:pPr>
            <w:r w:rsidRPr="004433FE">
              <w:rPr>
                <w:rFonts w:ascii="Arial" w:hAnsi="Arial" w:cs="Arial"/>
                <w:color w:val="000000"/>
              </w:rPr>
              <w:t>4</w:t>
            </w:r>
          </w:p>
        </w:tc>
        <w:tc>
          <w:tcPr>
            <w:tcW w:w="0" w:type="auto"/>
            <w:shd w:val="clear" w:color="auto" w:fill="auto"/>
            <w:noWrap/>
            <w:vAlign w:val="center"/>
          </w:tcPr>
          <w:p w:rsidR="006D0DC0" w:rsidRPr="00056177" w:rsidRDefault="006D0DC0" w:rsidP="00362395">
            <w:pPr>
              <w:spacing w:after="0" w:line="240" w:lineRule="auto"/>
              <w:rPr>
                <w:rFonts w:ascii="Arial" w:hAnsi="Arial" w:cs="Arial"/>
                <w:color w:val="000000"/>
              </w:rPr>
            </w:pPr>
            <w:r>
              <w:rPr>
                <w:rFonts w:ascii="Arial" w:hAnsi="Arial" w:cs="Arial"/>
                <w:color w:val="000000"/>
              </w:rPr>
              <w:t>Assessoria Técnica e Extensão Rural</w:t>
            </w:r>
          </w:p>
        </w:tc>
      </w:tr>
      <w:tr w:rsidR="006D0DC0" w:rsidRPr="004433FE" w:rsidTr="004B0723">
        <w:trPr>
          <w:trHeight w:val="367"/>
        </w:trPr>
        <w:tc>
          <w:tcPr>
            <w:tcW w:w="0" w:type="auto"/>
            <w:shd w:val="clear" w:color="auto" w:fill="auto"/>
            <w:noWrap/>
            <w:vAlign w:val="bottom"/>
            <w:hideMark/>
          </w:tcPr>
          <w:p w:rsidR="006D0DC0" w:rsidRPr="004433FE" w:rsidRDefault="006D0DC0" w:rsidP="00362395">
            <w:pPr>
              <w:spacing w:after="0" w:line="240" w:lineRule="auto"/>
              <w:jc w:val="center"/>
              <w:rPr>
                <w:rFonts w:ascii="Arial" w:hAnsi="Arial" w:cs="Arial"/>
                <w:color w:val="000000"/>
              </w:rPr>
            </w:pPr>
            <w:r w:rsidRPr="004433FE">
              <w:rPr>
                <w:rFonts w:ascii="Arial" w:hAnsi="Arial" w:cs="Arial"/>
                <w:color w:val="000000"/>
              </w:rPr>
              <w:t>5</w:t>
            </w:r>
          </w:p>
        </w:tc>
        <w:tc>
          <w:tcPr>
            <w:tcW w:w="0" w:type="auto"/>
            <w:shd w:val="clear" w:color="auto" w:fill="auto"/>
            <w:noWrap/>
            <w:vAlign w:val="center"/>
          </w:tcPr>
          <w:p w:rsidR="006D0DC0" w:rsidRPr="00056177" w:rsidRDefault="006D0DC0" w:rsidP="00362395">
            <w:pPr>
              <w:spacing w:after="0" w:line="240" w:lineRule="auto"/>
              <w:rPr>
                <w:rFonts w:ascii="Arial" w:hAnsi="Arial" w:cs="Arial"/>
                <w:color w:val="000000"/>
              </w:rPr>
            </w:pPr>
            <w:r>
              <w:rPr>
                <w:rFonts w:ascii="Arial" w:hAnsi="Arial" w:cs="Arial"/>
                <w:color w:val="000000"/>
              </w:rPr>
              <w:t>Inter-relacionamento de Cooperação Técnico Científico</w:t>
            </w:r>
          </w:p>
        </w:tc>
      </w:tr>
      <w:tr w:rsidR="006D0DC0" w:rsidRPr="004433FE" w:rsidTr="004B0723">
        <w:trPr>
          <w:trHeight w:val="367"/>
        </w:trPr>
        <w:tc>
          <w:tcPr>
            <w:tcW w:w="0" w:type="auto"/>
            <w:shd w:val="clear" w:color="auto" w:fill="auto"/>
            <w:noWrap/>
            <w:vAlign w:val="bottom"/>
            <w:hideMark/>
          </w:tcPr>
          <w:p w:rsidR="006D0DC0" w:rsidRPr="004433FE" w:rsidRDefault="006D0DC0" w:rsidP="00362395">
            <w:pPr>
              <w:spacing w:after="0" w:line="240" w:lineRule="auto"/>
              <w:jc w:val="center"/>
              <w:rPr>
                <w:rFonts w:ascii="Arial" w:hAnsi="Arial" w:cs="Arial"/>
                <w:color w:val="000000"/>
              </w:rPr>
            </w:pPr>
            <w:r w:rsidRPr="004433FE">
              <w:rPr>
                <w:rFonts w:ascii="Arial" w:hAnsi="Arial" w:cs="Arial"/>
                <w:color w:val="000000"/>
              </w:rPr>
              <w:t>6</w:t>
            </w:r>
          </w:p>
        </w:tc>
        <w:tc>
          <w:tcPr>
            <w:tcW w:w="0" w:type="auto"/>
            <w:shd w:val="clear" w:color="auto" w:fill="auto"/>
            <w:noWrap/>
            <w:vAlign w:val="center"/>
          </w:tcPr>
          <w:p w:rsidR="006D0DC0" w:rsidRPr="00056177" w:rsidRDefault="006D0DC0" w:rsidP="00362395">
            <w:pPr>
              <w:spacing w:after="0" w:line="240" w:lineRule="auto"/>
              <w:rPr>
                <w:rFonts w:ascii="Arial" w:hAnsi="Arial" w:cs="Arial"/>
                <w:color w:val="000000"/>
              </w:rPr>
            </w:pPr>
            <w:r>
              <w:rPr>
                <w:rFonts w:ascii="Arial" w:hAnsi="Arial" w:cs="Arial"/>
                <w:color w:val="000000"/>
              </w:rPr>
              <w:t>Empreendedorismo e Capacitação</w:t>
            </w:r>
          </w:p>
        </w:tc>
      </w:tr>
    </w:tbl>
    <w:p w:rsidR="004B0723" w:rsidRDefault="004B0723" w:rsidP="004B0723">
      <w:pPr>
        <w:spacing w:after="0" w:line="240" w:lineRule="auto"/>
        <w:ind w:left="357"/>
        <w:jc w:val="both"/>
        <w:rPr>
          <w:rFonts w:ascii="Arial" w:hAnsi="Arial" w:cs="Arial"/>
          <w:b/>
        </w:rPr>
      </w:pPr>
    </w:p>
    <w:p w:rsidR="006D0DC0" w:rsidRDefault="004B0723" w:rsidP="00362395">
      <w:pPr>
        <w:numPr>
          <w:ilvl w:val="1"/>
          <w:numId w:val="1"/>
        </w:numPr>
        <w:tabs>
          <w:tab w:val="clear" w:pos="1440"/>
        </w:tabs>
        <w:spacing w:after="0" w:line="240" w:lineRule="auto"/>
        <w:ind w:left="357" w:hanging="357"/>
        <w:jc w:val="both"/>
        <w:rPr>
          <w:rFonts w:ascii="Arial" w:hAnsi="Arial" w:cs="Arial"/>
          <w:b/>
        </w:rPr>
      </w:pPr>
      <w:r>
        <w:rPr>
          <w:rFonts w:ascii="Arial" w:hAnsi="Arial" w:cs="Arial"/>
          <w:b/>
        </w:rPr>
        <w:t>Metas Operacionais</w:t>
      </w:r>
      <w:r w:rsidR="006D0DC0">
        <w:rPr>
          <w:rFonts w:ascii="Arial" w:hAnsi="Arial" w:cs="Arial"/>
          <w:b/>
        </w:rPr>
        <w:t xml:space="preserve"> 2016/2019</w:t>
      </w:r>
    </w:p>
    <w:p w:rsidR="006D0DC0" w:rsidRDefault="006D0DC0" w:rsidP="00362395">
      <w:pPr>
        <w:spacing w:after="0" w:line="240" w:lineRule="auto"/>
        <w:ind w:left="357"/>
        <w:jc w:val="both"/>
        <w:rPr>
          <w:rFonts w:ascii="Arial" w:hAnsi="Arial" w:cs="Arial"/>
          <w:b/>
        </w:rPr>
      </w:pPr>
    </w:p>
    <w:p w:rsidR="006D0DC0" w:rsidRDefault="006D0DC0" w:rsidP="00362395">
      <w:pPr>
        <w:numPr>
          <w:ilvl w:val="0"/>
          <w:numId w:val="3"/>
        </w:numPr>
        <w:spacing w:after="0" w:line="240" w:lineRule="auto"/>
        <w:ind w:left="714" w:hanging="357"/>
        <w:jc w:val="both"/>
        <w:rPr>
          <w:rFonts w:ascii="Arial" w:hAnsi="Arial" w:cs="Arial"/>
        </w:rPr>
      </w:pPr>
      <w:r>
        <w:rPr>
          <w:rFonts w:ascii="Arial" w:hAnsi="Arial" w:cs="Arial"/>
        </w:rPr>
        <w:t>Desenvolver estudos das Bacia Hidrográfica do Rio Parnaíba na extensão territorial do Maranhão (Alto Parnaíba – São João dos Patos);</w:t>
      </w:r>
    </w:p>
    <w:p w:rsidR="006D0DC0" w:rsidRDefault="004B0723" w:rsidP="00362395">
      <w:pPr>
        <w:numPr>
          <w:ilvl w:val="0"/>
          <w:numId w:val="3"/>
        </w:numPr>
        <w:spacing w:after="0" w:line="240" w:lineRule="auto"/>
        <w:ind w:left="714" w:hanging="357"/>
        <w:jc w:val="both"/>
        <w:rPr>
          <w:rFonts w:ascii="Arial" w:hAnsi="Arial" w:cs="Arial"/>
        </w:rPr>
      </w:pPr>
      <w:r>
        <w:rPr>
          <w:rFonts w:ascii="Arial" w:hAnsi="Arial" w:cs="Arial"/>
        </w:rPr>
        <w:t>Implantar</w:t>
      </w:r>
      <w:r w:rsidR="006D0DC0" w:rsidRPr="002A6EB7">
        <w:rPr>
          <w:rFonts w:ascii="Arial" w:hAnsi="Arial" w:cs="Arial"/>
        </w:rPr>
        <w:t xml:space="preserve"> Espaço</w:t>
      </w:r>
      <w:r w:rsidR="006D0DC0">
        <w:rPr>
          <w:rFonts w:ascii="Arial" w:hAnsi="Arial" w:cs="Arial"/>
        </w:rPr>
        <w:t>s</w:t>
      </w:r>
      <w:r w:rsidR="006D0DC0" w:rsidRPr="002A6EB7">
        <w:rPr>
          <w:rFonts w:ascii="Arial" w:hAnsi="Arial" w:cs="Arial"/>
        </w:rPr>
        <w:t xml:space="preserve"> de Desenvolvimento e Cidadania</w:t>
      </w:r>
      <w:r>
        <w:rPr>
          <w:rFonts w:ascii="Arial" w:hAnsi="Arial" w:cs="Arial"/>
        </w:rPr>
        <w:t xml:space="preserve"> nos municípios estabelecidos como;</w:t>
      </w:r>
    </w:p>
    <w:p w:rsidR="006D0DC0" w:rsidRDefault="006D0DC0" w:rsidP="00362395">
      <w:pPr>
        <w:numPr>
          <w:ilvl w:val="0"/>
          <w:numId w:val="3"/>
        </w:numPr>
        <w:spacing w:after="0" w:line="240" w:lineRule="auto"/>
        <w:ind w:left="714" w:hanging="357"/>
        <w:jc w:val="both"/>
        <w:rPr>
          <w:rFonts w:ascii="Arial" w:hAnsi="Arial" w:cs="Arial"/>
        </w:rPr>
      </w:pPr>
      <w:r w:rsidRPr="007F76F2">
        <w:rPr>
          <w:rFonts w:ascii="Arial" w:hAnsi="Arial" w:cs="Arial"/>
        </w:rPr>
        <w:t>Formalizar parcerias para implantar a Rede Desenvolve Polo Agrícola de Balsas</w:t>
      </w:r>
      <w:r>
        <w:rPr>
          <w:rFonts w:ascii="Arial" w:hAnsi="Arial" w:cs="Arial"/>
        </w:rPr>
        <w:t>;</w:t>
      </w:r>
    </w:p>
    <w:p w:rsidR="006D0DC0" w:rsidRPr="007F76F2" w:rsidRDefault="006D0DC0" w:rsidP="00362395">
      <w:pPr>
        <w:numPr>
          <w:ilvl w:val="0"/>
          <w:numId w:val="3"/>
        </w:numPr>
        <w:spacing w:after="0" w:line="240" w:lineRule="auto"/>
        <w:ind w:left="714" w:hanging="357"/>
        <w:jc w:val="both"/>
        <w:rPr>
          <w:rFonts w:ascii="Arial" w:hAnsi="Arial" w:cs="Arial"/>
        </w:rPr>
      </w:pPr>
      <w:r>
        <w:rPr>
          <w:rFonts w:ascii="Arial" w:hAnsi="Arial" w:cs="Arial"/>
        </w:rPr>
        <w:t>Implantar o Centro Tecnológico de Pesquisas do Cerrado Sul Maranhense - CTP</w:t>
      </w:r>
      <w:r w:rsidRPr="007F76F2">
        <w:rPr>
          <w:rFonts w:ascii="Arial" w:hAnsi="Arial" w:cs="Arial"/>
        </w:rPr>
        <w:t>.</w:t>
      </w:r>
    </w:p>
    <w:p w:rsidR="006D0DC0" w:rsidRDefault="006D0DC0" w:rsidP="00362395">
      <w:pPr>
        <w:spacing w:after="0" w:line="240" w:lineRule="auto"/>
        <w:ind w:left="357" w:hanging="357"/>
        <w:rPr>
          <w:rFonts w:ascii="Arial" w:hAnsi="Arial" w:cs="Arial"/>
          <w:b/>
        </w:rPr>
      </w:pPr>
    </w:p>
    <w:p w:rsidR="006D0DC0" w:rsidRPr="00C46DC9" w:rsidRDefault="006D0DC0" w:rsidP="00362395">
      <w:pPr>
        <w:spacing w:after="0" w:line="240" w:lineRule="auto"/>
        <w:ind w:left="357" w:hanging="357"/>
        <w:rPr>
          <w:rFonts w:ascii="Arial" w:hAnsi="Arial" w:cs="Arial"/>
          <w:b/>
        </w:rPr>
      </w:pPr>
      <w:r w:rsidRPr="00C46DC9">
        <w:rPr>
          <w:rFonts w:ascii="Arial" w:hAnsi="Arial" w:cs="Arial"/>
          <w:b/>
        </w:rPr>
        <w:t xml:space="preserve">Estrutura Funcional </w:t>
      </w:r>
      <w:r>
        <w:rPr>
          <w:rFonts w:ascii="Arial" w:hAnsi="Arial" w:cs="Arial"/>
          <w:b/>
        </w:rPr>
        <w:t>do IPA</w:t>
      </w:r>
      <w:r w:rsidRPr="00C46DC9">
        <w:rPr>
          <w:rFonts w:ascii="Arial" w:hAnsi="Arial" w:cs="Arial"/>
          <w:b/>
        </w:rPr>
        <w:t>.</w:t>
      </w:r>
    </w:p>
    <w:p w:rsidR="006D0DC0" w:rsidRPr="00C46DC9" w:rsidRDefault="006D0DC0" w:rsidP="00362395">
      <w:pPr>
        <w:widowControl w:val="0"/>
        <w:spacing w:after="0" w:line="240" w:lineRule="auto"/>
        <w:ind w:left="540" w:firstLine="543"/>
        <w:jc w:val="both"/>
        <w:rPr>
          <w:rFonts w:ascii="Arial" w:hAnsi="Arial" w:cs="Arial"/>
        </w:rPr>
      </w:pPr>
      <w:r w:rsidRPr="00C46DC9">
        <w:rPr>
          <w:rFonts w:ascii="Arial" w:hAnsi="Arial" w:cs="Arial"/>
        </w:rPr>
        <w:t>O</w:t>
      </w:r>
      <w:r>
        <w:rPr>
          <w:rFonts w:ascii="Arial" w:hAnsi="Arial" w:cs="Arial"/>
        </w:rPr>
        <w:t xml:space="preserve"> público interno </w:t>
      </w:r>
      <w:r w:rsidRPr="00C46DC9">
        <w:rPr>
          <w:rFonts w:ascii="Arial" w:hAnsi="Arial" w:cs="Arial"/>
        </w:rPr>
        <w:t>d</w:t>
      </w:r>
      <w:r>
        <w:rPr>
          <w:rFonts w:ascii="Arial" w:hAnsi="Arial" w:cs="Arial"/>
        </w:rPr>
        <w:t xml:space="preserve">o IPA </w:t>
      </w:r>
      <w:r w:rsidRPr="00C46DC9">
        <w:rPr>
          <w:rFonts w:ascii="Arial" w:hAnsi="Arial" w:cs="Arial"/>
        </w:rPr>
        <w:t>hierarquicamente est</w:t>
      </w:r>
      <w:r>
        <w:rPr>
          <w:rFonts w:ascii="Arial" w:hAnsi="Arial" w:cs="Arial"/>
        </w:rPr>
        <w:t>á organizado</w:t>
      </w:r>
      <w:r w:rsidRPr="00C46DC9">
        <w:rPr>
          <w:rFonts w:ascii="Arial" w:hAnsi="Arial" w:cs="Arial"/>
        </w:rPr>
        <w:t xml:space="preserve"> em três grupos </w:t>
      </w:r>
      <w:r>
        <w:rPr>
          <w:rFonts w:ascii="Arial" w:hAnsi="Arial" w:cs="Arial"/>
        </w:rPr>
        <w:t>de profissionais, sendo os mesmos</w:t>
      </w:r>
      <w:r w:rsidRPr="00C46DC9">
        <w:rPr>
          <w:rFonts w:ascii="Arial" w:hAnsi="Arial" w:cs="Arial"/>
        </w:rPr>
        <w:t xml:space="preserve">: Profissionais Operacionais, Profissionais Especializados e Profissionais Estratégicos. </w:t>
      </w:r>
    </w:p>
    <w:p w:rsidR="005E77C8" w:rsidRDefault="005E77C8" w:rsidP="00362395">
      <w:pPr>
        <w:widowControl w:val="0"/>
        <w:spacing w:after="0" w:line="240" w:lineRule="auto"/>
        <w:ind w:left="539" w:hanging="539"/>
        <w:jc w:val="both"/>
        <w:rPr>
          <w:rFonts w:ascii="Arial" w:hAnsi="Arial" w:cs="Arial"/>
          <w:snapToGrid w:val="0"/>
          <w:szCs w:val="28"/>
        </w:rPr>
      </w:pPr>
    </w:p>
    <w:p w:rsidR="006D0DC0" w:rsidRPr="00C46DC9" w:rsidRDefault="006D0DC0" w:rsidP="00362395">
      <w:pPr>
        <w:widowControl w:val="0"/>
        <w:spacing w:after="0" w:line="240" w:lineRule="auto"/>
        <w:ind w:left="539" w:hanging="539"/>
        <w:jc w:val="both"/>
        <w:rPr>
          <w:rFonts w:ascii="Arial" w:hAnsi="Arial" w:cs="Arial"/>
          <w:snapToGrid w:val="0"/>
        </w:rPr>
      </w:pPr>
      <w:r w:rsidRPr="00C46DC9">
        <w:rPr>
          <w:rFonts w:ascii="Arial" w:hAnsi="Arial" w:cs="Arial"/>
          <w:snapToGrid w:val="0"/>
          <w:szCs w:val="28"/>
        </w:rPr>
        <w:t>Profissionais Operacionais: São colaboradores capacitados a exercitarem atividades de caráter estruturado, cujo desenvolvimento ocorre dentro de padrões, normas e sistemas de trabalho pré-estabelecidos nas áreas: administrativa dentro de vários processos d</w:t>
      </w:r>
      <w:r>
        <w:rPr>
          <w:rFonts w:ascii="Arial" w:hAnsi="Arial" w:cs="Arial"/>
          <w:snapToGrid w:val="0"/>
          <w:szCs w:val="28"/>
        </w:rPr>
        <w:t xml:space="preserve">a instituição </w:t>
      </w:r>
      <w:r w:rsidRPr="00C46DC9">
        <w:rPr>
          <w:rFonts w:ascii="Arial" w:hAnsi="Arial" w:cs="Arial"/>
          <w:snapToGrid w:val="0"/>
          <w:szCs w:val="28"/>
        </w:rPr>
        <w:t xml:space="preserve">(movimentação, registro e guarda de documentos e informações entre outras atividades.) e </w:t>
      </w:r>
      <w:r>
        <w:rPr>
          <w:rFonts w:ascii="Arial" w:hAnsi="Arial" w:cs="Arial"/>
          <w:snapToGrid w:val="0"/>
          <w:szCs w:val="28"/>
        </w:rPr>
        <w:t>c</w:t>
      </w:r>
      <w:r w:rsidRPr="00C46DC9">
        <w:rPr>
          <w:rFonts w:ascii="Arial" w:hAnsi="Arial" w:cs="Arial"/>
          <w:snapToGrid w:val="0"/>
          <w:szCs w:val="28"/>
        </w:rPr>
        <w:t xml:space="preserve">olaboradores envolvidos em coordenação de equipes de trabalho que atuam em tais processos. </w:t>
      </w:r>
    </w:p>
    <w:p w:rsidR="005E77C8" w:rsidRDefault="005E77C8" w:rsidP="00362395">
      <w:pPr>
        <w:widowControl w:val="0"/>
        <w:spacing w:after="0" w:line="240" w:lineRule="auto"/>
        <w:ind w:left="539" w:hanging="539"/>
        <w:jc w:val="both"/>
        <w:rPr>
          <w:rFonts w:ascii="Arial" w:hAnsi="Arial" w:cs="Arial"/>
          <w:snapToGrid w:val="0"/>
        </w:rPr>
      </w:pPr>
    </w:p>
    <w:p w:rsidR="006D0DC0" w:rsidRPr="00C46DC9" w:rsidRDefault="006D0DC0" w:rsidP="00362395">
      <w:pPr>
        <w:widowControl w:val="0"/>
        <w:spacing w:after="0" w:line="240" w:lineRule="auto"/>
        <w:ind w:left="539" w:hanging="539"/>
        <w:jc w:val="both"/>
        <w:rPr>
          <w:rFonts w:ascii="Arial" w:hAnsi="Arial" w:cs="Arial"/>
          <w:snapToGrid w:val="0"/>
        </w:rPr>
      </w:pPr>
      <w:r w:rsidRPr="00C46DC9">
        <w:rPr>
          <w:rFonts w:ascii="Arial" w:hAnsi="Arial" w:cs="Arial"/>
          <w:snapToGrid w:val="0"/>
        </w:rPr>
        <w:t>Profissionais Especializados: São colaboradores habilitados (inclusive sob o ponto de vista legal) a executar atividades e/ou assumir responsabilidades, coordenando ou não equipes de trabalho, cujo desenvolvimento demande a aplicação de conhecimentos técnicos/ especializados normalmente obtidos em ensino formal ao nível de ensino universitário, enriquecidos pela experiência profissional. Assim como, os profissionais que, apesar de não terem formação universitária, exercem atividades onde essa formação seria normalmente necessária, fruto de sua experiência prática e de seu desempenho orientado para resultados.</w:t>
      </w:r>
    </w:p>
    <w:p w:rsidR="005E77C8" w:rsidRDefault="005E77C8" w:rsidP="00362395">
      <w:pPr>
        <w:widowControl w:val="0"/>
        <w:spacing w:after="0" w:line="240" w:lineRule="auto"/>
        <w:ind w:left="539" w:hanging="539"/>
        <w:jc w:val="both"/>
        <w:rPr>
          <w:rFonts w:ascii="Arial" w:hAnsi="Arial" w:cs="Arial"/>
          <w:snapToGrid w:val="0"/>
          <w:szCs w:val="28"/>
        </w:rPr>
      </w:pPr>
    </w:p>
    <w:p w:rsidR="006D0DC0" w:rsidRDefault="006D0DC0" w:rsidP="00362395">
      <w:pPr>
        <w:widowControl w:val="0"/>
        <w:spacing w:after="0" w:line="240" w:lineRule="auto"/>
        <w:ind w:left="539" w:hanging="539"/>
        <w:jc w:val="both"/>
        <w:rPr>
          <w:rFonts w:ascii="Arial" w:hAnsi="Arial" w:cs="Arial"/>
          <w:snapToGrid w:val="0"/>
        </w:rPr>
      </w:pPr>
      <w:r w:rsidRPr="00C46DC9">
        <w:rPr>
          <w:rFonts w:ascii="Arial" w:hAnsi="Arial" w:cs="Arial"/>
          <w:snapToGrid w:val="0"/>
          <w:szCs w:val="28"/>
        </w:rPr>
        <w:t xml:space="preserve">Profissionais Estratégicos: são colaboradores com conhecimento e vivência que lhes credenciem a conduzir, com aprovada competência, processos de trabalho que tenham impacto direto sobre os resultados </w:t>
      </w:r>
      <w:r>
        <w:rPr>
          <w:rFonts w:ascii="Arial" w:hAnsi="Arial" w:cs="Arial"/>
          <w:snapToGrid w:val="0"/>
          <w:szCs w:val="28"/>
        </w:rPr>
        <w:t>organizacion</w:t>
      </w:r>
      <w:r w:rsidRPr="00C46DC9">
        <w:rPr>
          <w:rFonts w:ascii="Arial" w:hAnsi="Arial" w:cs="Arial"/>
          <w:snapToGrid w:val="0"/>
          <w:szCs w:val="28"/>
        </w:rPr>
        <w:t xml:space="preserve">ais. Com </w:t>
      </w:r>
      <w:r w:rsidRPr="00C46DC9">
        <w:rPr>
          <w:rFonts w:ascii="Arial" w:hAnsi="Arial" w:cs="Arial"/>
          <w:snapToGrid w:val="0"/>
        </w:rPr>
        <w:t xml:space="preserve">grau de autonomia suficiente para, a partir das diretrizes estratégicas do </w:t>
      </w:r>
      <w:r>
        <w:rPr>
          <w:rFonts w:ascii="Arial" w:hAnsi="Arial" w:cs="Arial"/>
          <w:snapToGrid w:val="0"/>
        </w:rPr>
        <w:t>IPA</w:t>
      </w:r>
      <w:r w:rsidRPr="00C46DC9">
        <w:rPr>
          <w:rFonts w:ascii="Arial" w:hAnsi="Arial" w:cs="Arial"/>
          <w:snapToGrid w:val="0"/>
        </w:rPr>
        <w:t>, decidir e agir de maneira integrada e multidisciplinar, demonstrando total alinhamento e comprometimento com os negócios d</w:t>
      </w:r>
      <w:r>
        <w:rPr>
          <w:rFonts w:ascii="Arial" w:hAnsi="Arial" w:cs="Arial"/>
          <w:snapToGrid w:val="0"/>
        </w:rPr>
        <w:t>a organização.</w:t>
      </w:r>
    </w:p>
    <w:p w:rsidR="006D0DC0" w:rsidRDefault="006D0DC0" w:rsidP="00362395">
      <w:pPr>
        <w:widowControl w:val="0"/>
        <w:spacing w:after="0" w:line="240" w:lineRule="auto"/>
        <w:ind w:left="1440" w:hanging="1440"/>
        <w:rPr>
          <w:rFonts w:ascii="Arial" w:hAnsi="Arial" w:cs="Arial"/>
          <w:b/>
          <w:bCs/>
          <w:snapToGrid w:val="0"/>
        </w:rPr>
      </w:pPr>
    </w:p>
    <w:p w:rsidR="006D0DC0" w:rsidRDefault="006D0DC0" w:rsidP="00362395">
      <w:pPr>
        <w:widowControl w:val="0"/>
        <w:spacing w:after="0" w:line="240" w:lineRule="auto"/>
        <w:ind w:left="1440" w:hanging="1440"/>
        <w:rPr>
          <w:rFonts w:ascii="Arial" w:hAnsi="Arial" w:cs="Arial"/>
          <w:b/>
          <w:bCs/>
          <w:snapToGrid w:val="0"/>
        </w:rPr>
      </w:pPr>
    </w:p>
    <w:p w:rsidR="00F96579" w:rsidRDefault="00F96579" w:rsidP="00362395">
      <w:pPr>
        <w:widowControl w:val="0"/>
        <w:spacing w:after="0" w:line="240" w:lineRule="auto"/>
        <w:ind w:left="1440" w:hanging="1440"/>
        <w:rPr>
          <w:rFonts w:ascii="Arial" w:hAnsi="Arial" w:cs="Arial"/>
          <w:b/>
          <w:bCs/>
          <w:snapToGrid w:val="0"/>
        </w:rPr>
      </w:pPr>
    </w:p>
    <w:p w:rsidR="00F96579" w:rsidRDefault="00F96579" w:rsidP="00362395">
      <w:pPr>
        <w:widowControl w:val="0"/>
        <w:spacing w:after="0" w:line="240" w:lineRule="auto"/>
        <w:ind w:left="1440" w:hanging="1440"/>
        <w:rPr>
          <w:rFonts w:ascii="Arial" w:hAnsi="Arial" w:cs="Arial"/>
          <w:b/>
          <w:bCs/>
          <w:snapToGrid w:val="0"/>
        </w:rPr>
      </w:pPr>
    </w:p>
    <w:p w:rsidR="00F96579" w:rsidRDefault="00F96579" w:rsidP="00362395">
      <w:pPr>
        <w:widowControl w:val="0"/>
        <w:spacing w:after="0" w:line="240" w:lineRule="auto"/>
        <w:ind w:left="1440" w:hanging="1440"/>
        <w:rPr>
          <w:rFonts w:ascii="Arial" w:hAnsi="Arial" w:cs="Arial"/>
          <w:b/>
          <w:bCs/>
          <w:snapToGrid w:val="0"/>
        </w:rPr>
      </w:pPr>
    </w:p>
    <w:p w:rsidR="00F96579" w:rsidRDefault="00F96579" w:rsidP="00362395">
      <w:pPr>
        <w:widowControl w:val="0"/>
        <w:spacing w:after="0" w:line="240" w:lineRule="auto"/>
        <w:ind w:left="1440" w:hanging="1440"/>
        <w:rPr>
          <w:rFonts w:ascii="Arial" w:hAnsi="Arial" w:cs="Arial"/>
          <w:b/>
          <w:bCs/>
          <w:snapToGrid w:val="0"/>
        </w:rPr>
      </w:pPr>
    </w:p>
    <w:p w:rsidR="00F96579" w:rsidRDefault="00F96579" w:rsidP="00362395">
      <w:pPr>
        <w:widowControl w:val="0"/>
        <w:spacing w:after="0" w:line="240" w:lineRule="auto"/>
        <w:ind w:left="1440" w:hanging="1440"/>
        <w:rPr>
          <w:rFonts w:ascii="Arial" w:hAnsi="Arial" w:cs="Arial"/>
          <w:b/>
          <w:bCs/>
          <w:snapToGrid w:val="0"/>
        </w:rPr>
      </w:pPr>
    </w:p>
    <w:p w:rsidR="006D0DC0" w:rsidRDefault="006D0DC0" w:rsidP="00362395">
      <w:pPr>
        <w:widowControl w:val="0"/>
        <w:spacing w:after="0" w:line="240" w:lineRule="auto"/>
        <w:ind w:left="1440" w:hanging="1440"/>
        <w:rPr>
          <w:rFonts w:ascii="Arial" w:hAnsi="Arial" w:cs="Arial"/>
          <w:b/>
          <w:bCs/>
          <w:snapToGrid w:val="0"/>
        </w:rPr>
      </w:pPr>
      <w:r>
        <w:rPr>
          <w:rFonts w:ascii="Arial" w:hAnsi="Arial" w:cs="Arial"/>
          <w:b/>
          <w:bCs/>
          <w:snapToGrid w:val="0"/>
        </w:rPr>
        <w:lastRenderedPageBreak/>
        <w:t>10</w:t>
      </w:r>
      <w:r w:rsidRPr="00C46DC9">
        <w:rPr>
          <w:rFonts w:ascii="Arial" w:hAnsi="Arial" w:cs="Arial"/>
          <w:b/>
          <w:bCs/>
          <w:snapToGrid w:val="0"/>
        </w:rPr>
        <w:t xml:space="preserve">. </w:t>
      </w:r>
      <w:r w:rsidR="005E77C8">
        <w:rPr>
          <w:rFonts w:ascii="Arial" w:hAnsi="Arial" w:cs="Arial"/>
          <w:b/>
          <w:bCs/>
          <w:snapToGrid w:val="0"/>
        </w:rPr>
        <w:t>Organograma</w:t>
      </w:r>
    </w:p>
    <w:p w:rsidR="006D0DC0" w:rsidRDefault="006D0DC0" w:rsidP="00362395">
      <w:pPr>
        <w:widowControl w:val="0"/>
        <w:spacing w:after="0" w:line="240" w:lineRule="auto"/>
        <w:ind w:left="1440" w:hanging="1440"/>
        <w:rPr>
          <w:rFonts w:ascii="Arial" w:hAnsi="Arial" w:cs="Arial"/>
          <w:b/>
          <w:bCs/>
          <w:snapToGrid w:val="0"/>
        </w:rPr>
      </w:pPr>
      <w:r>
        <w:rPr>
          <w:rFonts w:ascii="Arial" w:hAnsi="Arial" w:cs="Arial"/>
          <w:b/>
          <w:bCs/>
          <w:snapToGrid w:val="0"/>
        </w:rPr>
        <w:t xml:space="preserve"> </w:t>
      </w:r>
    </w:p>
    <w:p w:rsidR="006D0DC0" w:rsidRPr="007A54FD" w:rsidRDefault="006D0DC0" w:rsidP="00362395">
      <w:pPr>
        <w:widowControl w:val="0"/>
        <w:spacing w:after="0" w:line="240" w:lineRule="auto"/>
        <w:ind w:firstLine="1077"/>
        <w:jc w:val="both"/>
        <w:rPr>
          <w:rFonts w:ascii="Arial" w:hAnsi="Arial" w:cs="Arial"/>
          <w:color w:val="000000"/>
        </w:rPr>
      </w:pPr>
    </w:p>
    <w:p w:rsidR="006D0DC0" w:rsidRPr="00C46DC9" w:rsidRDefault="006D0DC0" w:rsidP="00362395">
      <w:pPr>
        <w:widowControl w:val="0"/>
        <w:tabs>
          <w:tab w:val="left" w:pos="9000"/>
        </w:tabs>
        <w:spacing w:after="0" w:line="240" w:lineRule="auto"/>
        <w:ind w:firstLine="1077"/>
        <w:jc w:val="both"/>
        <w:rPr>
          <w:rFonts w:ascii="Arial" w:hAnsi="Arial" w:cs="Arial"/>
        </w:rPr>
      </w:pPr>
      <w:r>
        <w:rPr>
          <w:rFonts w:ascii="Arial" w:hAnsi="Arial" w:cs="Arial"/>
          <w:noProof/>
          <w:lang w:eastAsia="pt-BR"/>
        </w:rPr>
        <mc:AlternateContent>
          <mc:Choice Requires="wpc">
            <w:drawing>
              <wp:inline distT="0" distB="0" distL="0" distR="0">
                <wp:extent cx="5692775" cy="5029200"/>
                <wp:effectExtent l="0" t="0" r="3175" b="0"/>
                <wp:docPr id="28" name="Tela 2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 name="_s1040"/>
                        <wps:cNvSpPr>
                          <a:spLocks noChangeArrowheads="1"/>
                        </wps:cNvSpPr>
                        <wps:spPr bwMode="auto">
                          <a:xfrm>
                            <a:off x="1915160" y="0"/>
                            <a:ext cx="1713865" cy="361950"/>
                          </a:xfrm>
                          <a:prstGeom prst="roundRect">
                            <a:avLst>
                              <a:gd name="adj" fmla="val 16667"/>
                            </a:avLst>
                          </a:prstGeom>
                          <a:solidFill>
                            <a:srgbClr val="BBE0E3"/>
                          </a:solidFill>
                          <a:ln w="9525">
                            <a:solidFill>
                              <a:srgbClr val="000000"/>
                            </a:solidFill>
                            <a:round/>
                            <a:headEnd/>
                            <a:tailEnd/>
                          </a:ln>
                        </wps:spPr>
                        <wps:txbx>
                          <w:txbxContent>
                            <w:p w:rsidR="006D0DC0" w:rsidRDefault="006D0DC0" w:rsidP="006D0DC0">
                              <w:pPr>
                                <w:autoSpaceDE w:val="0"/>
                                <w:autoSpaceDN w:val="0"/>
                                <w:adjustRightInd w:val="0"/>
                                <w:jc w:val="center"/>
                                <w:rPr>
                                  <w:rFonts w:ascii="Arial" w:hAnsi="Arial" w:cs="Arial"/>
                                  <w:b/>
                                  <w:bCs/>
                                  <w:color w:val="000000"/>
                                </w:rPr>
                              </w:pPr>
                              <w:proofErr w:type="spellStart"/>
                              <w:r>
                                <w:rPr>
                                  <w:rFonts w:ascii="Arial" w:hAnsi="Arial" w:cs="Arial"/>
                                  <w:b/>
                                  <w:bCs/>
                                  <w:color w:val="000000"/>
                                  <w:lang w:val="en-US"/>
                                </w:rPr>
                                <w:t>Sócios</w:t>
                              </w:r>
                              <w:proofErr w:type="spellEnd"/>
                            </w:p>
                          </w:txbxContent>
                        </wps:txbx>
                        <wps:bodyPr rot="0" vert="horz" wrap="square" lIns="72782" tIns="36391" rIns="72782" bIns="36391" anchor="ctr" anchorCtr="0" upright="1">
                          <a:noAutofit/>
                        </wps:bodyPr>
                      </wps:wsp>
                      <wps:wsp>
                        <wps:cNvPr id="5" name="_s1045"/>
                        <wps:cNvSpPr>
                          <a:spLocks noChangeArrowheads="1"/>
                        </wps:cNvSpPr>
                        <wps:spPr bwMode="auto">
                          <a:xfrm>
                            <a:off x="219075" y="1419225"/>
                            <a:ext cx="2057400" cy="361950"/>
                          </a:xfrm>
                          <a:prstGeom prst="roundRect">
                            <a:avLst>
                              <a:gd name="adj" fmla="val 16667"/>
                            </a:avLst>
                          </a:prstGeom>
                          <a:solidFill>
                            <a:srgbClr val="FFFF99"/>
                          </a:solidFill>
                          <a:ln w="9525">
                            <a:solidFill>
                              <a:srgbClr val="000000"/>
                            </a:solidFill>
                            <a:round/>
                            <a:headEnd/>
                            <a:tailEnd/>
                          </a:ln>
                        </wps:spPr>
                        <wps:txbx>
                          <w:txbxContent>
                            <w:p w:rsidR="006D0DC0" w:rsidRDefault="006D0DC0" w:rsidP="006D0DC0">
                              <w:pPr>
                                <w:autoSpaceDE w:val="0"/>
                                <w:autoSpaceDN w:val="0"/>
                                <w:adjustRightInd w:val="0"/>
                                <w:jc w:val="center"/>
                                <w:rPr>
                                  <w:rFonts w:ascii="Arial" w:hAnsi="Arial" w:cs="Arial"/>
                                  <w:color w:val="000000"/>
                                </w:rPr>
                              </w:pPr>
                              <w:proofErr w:type="spellStart"/>
                              <w:r>
                                <w:rPr>
                                  <w:rFonts w:ascii="Arial" w:hAnsi="Arial" w:cs="Arial"/>
                                  <w:color w:val="000000"/>
                                  <w:lang w:val="en-US"/>
                                </w:rPr>
                                <w:t>Assessoria</w:t>
                              </w:r>
                              <w:proofErr w:type="spellEnd"/>
                              <w:r>
                                <w:rPr>
                                  <w:rFonts w:ascii="Arial" w:hAnsi="Arial" w:cs="Arial"/>
                                  <w:color w:val="000000"/>
                                  <w:lang w:val="en-US"/>
                                </w:rPr>
                                <w:t xml:space="preserve"> </w:t>
                              </w:r>
                              <w:proofErr w:type="spellStart"/>
                              <w:r>
                                <w:rPr>
                                  <w:rFonts w:ascii="Arial" w:hAnsi="Arial" w:cs="Arial"/>
                                  <w:color w:val="000000"/>
                                  <w:lang w:val="en-US"/>
                                </w:rPr>
                                <w:t>Jurídica</w:t>
                              </w:r>
                              <w:proofErr w:type="spellEnd"/>
                              <w:r>
                                <w:rPr>
                                  <w:rFonts w:ascii="Arial" w:hAnsi="Arial" w:cs="Arial"/>
                                  <w:color w:val="000000"/>
                                  <w:lang w:val="en-US"/>
                                </w:rPr>
                                <w:t xml:space="preserve"> </w:t>
                              </w:r>
                            </w:p>
                          </w:txbxContent>
                        </wps:txbx>
                        <wps:bodyPr rot="0" vert="horz" wrap="square" lIns="72782" tIns="36391" rIns="72782" bIns="36391" anchor="ctr" anchorCtr="0" upright="1">
                          <a:noAutofit/>
                        </wps:bodyPr>
                      </wps:wsp>
                      <wps:wsp>
                        <wps:cNvPr id="6" name="_s1046"/>
                        <wps:cNvSpPr>
                          <a:spLocks noChangeArrowheads="1"/>
                        </wps:cNvSpPr>
                        <wps:spPr bwMode="auto">
                          <a:xfrm>
                            <a:off x="3207385" y="1353185"/>
                            <a:ext cx="1973971" cy="523240"/>
                          </a:xfrm>
                          <a:prstGeom prst="roundRect">
                            <a:avLst>
                              <a:gd name="adj" fmla="val 16667"/>
                            </a:avLst>
                          </a:prstGeom>
                          <a:solidFill>
                            <a:srgbClr val="FFFF99"/>
                          </a:solidFill>
                          <a:ln w="9525">
                            <a:solidFill>
                              <a:srgbClr val="000000"/>
                            </a:solidFill>
                            <a:round/>
                            <a:headEnd/>
                            <a:tailEnd/>
                          </a:ln>
                        </wps:spPr>
                        <wps:txbx>
                          <w:txbxContent>
                            <w:p w:rsidR="006D0DC0" w:rsidRDefault="006D0DC0" w:rsidP="006D0DC0">
                              <w:pPr>
                                <w:autoSpaceDE w:val="0"/>
                                <w:autoSpaceDN w:val="0"/>
                                <w:adjustRightInd w:val="0"/>
                                <w:jc w:val="center"/>
                                <w:rPr>
                                  <w:rFonts w:ascii="Arial" w:hAnsi="Arial" w:cs="Arial"/>
                                  <w:color w:val="000000"/>
                                  <w:lang w:val="en-US"/>
                                </w:rPr>
                              </w:pPr>
                              <w:proofErr w:type="spellStart"/>
                              <w:r>
                                <w:rPr>
                                  <w:rFonts w:ascii="Arial" w:hAnsi="Arial" w:cs="Arial"/>
                                  <w:color w:val="000000"/>
                                  <w:lang w:val="en-US"/>
                                </w:rPr>
                                <w:t>Assessoria</w:t>
                              </w:r>
                              <w:proofErr w:type="spellEnd"/>
                              <w:r>
                                <w:rPr>
                                  <w:rFonts w:ascii="Arial" w:hAnsi="Arial" w:cs="Arial"/>
                                  <w:color w:val="000000"/>
                                  <w:lang w:val="en-US"/>
                                </w:rPr>
                                <w:t xml:space="preserve"> de </w:t>
                              </w:r>
                              <w:proofErr w:type="spellStart"/>
                              <w:r>
                                <w:rPr>
                                  <w:rFonts w:ascii="Arial" w:hAnsi="Arial" w:cs="Arial"/>
                                  <w:color w:val="000000"/>
                                  <w:lang w:val="en-US"/>
                                </w:rPr>
                                <w:t>Comunicação</w:t>
                              </w:r>
                              <w:proofErr w:type="spellEnd"/>
                            </w:p>
                            <w:p w:rsidR="006D0DC0" w:rsidRDefault="006D0DC0" w:rsidP="006D0DC0">
                              <w:pPr>
                                <w:autoSpaceDE w:val="0"/>
                                <w:autoSpaceDN w:val="0"/>
                                <w:adjustRightInd w:val="0"/>
                                <w:jc w:val="center"/>
                                <w:rPr>
                                  <w:rFonts w:ascii="Arial" w:hAnsi="Arial" w:cs="Arial"/>
                                  <w:color w:val="000000"/>
                                </w:rPr>
                              </w:pPr>
                              <w:r>
                                <w:rPr>
                                  <w:rFonts w:ascii="Arial" w:hAnsi="Arial" w:cs="Arial"/>
                                  <w:color w:val="000000"/>
                                  <w:lang w:val="en-US"/>
                                </w:rPr>
                                <w:t>TI</w:t>
                              </w:r>
                            </w:p>
                          </w:txbxContent>
                        </wps:txbx>
                        <wps:bodyPr rot="0" vert="horz" wrap="none" lIns="72782" tIns="36391" rIns="72782" bIns="36391" anchor="ctr" anchorCtr="0" upright="1">
                          <a:noAutofit/>
                        </wps:bodyPr>
                      </wps:wsp>
                      <wps:wsp>
                        <wps:cNvPr id="7" name="_s1048"/>
                        <wps:cNvSpPr>
                          <a:spLocks noChangeArrowheads="1"/>
                        </wps:cNvSpPr>
                        <wps:spPr bwMode="auto">
                          <a:xfrm>
                            <a:off x="3314700" y="3018790"/>
                            <a:ext cx="2286000" cy="362585"/>
                          </a:xfrm>
                          <a:prstGeom prst="roundRect">
                            <a:avLst>
                              <a:gd name="adj" fmla="val 16667"/>
                            </a:avLst>
                          </a:prstGeom>
                          <a:solidFill>
                            <a:srgbClr val="FFFF99"/>
                          </a:solidFill>
                          <a:ln w="9525">
                            <a:solidFill>
                              <a:srgbClr val="000000"/>
                            </a:solidFill>
                            <a:round/>
                            <a:headEnd/>
                            <a:tailEnd/>
                          </a:ln>
                        </wps:spPr>
                        <wps:txbx>
                          <w:txbxContent>
                            <w:p w:rsidR="006D0DC0" w:rsidRDefault="006D0DC0" w:rsidP="006D0DC0">
                              <w:pPr>
                                <w:autoSpaceDE w:val="0"/>
                                <w:autoSpaceDN w:val="0"/>
                                <w:adjustRightInd w:val="0"/>
                                <w:jc w:val="center"/>
                                <w:rPr>
                                  <w:rFonts w:ascii="Arial" w:hAnsi="Arial" w:cs="Arial"/>
                                  <w:color w:val="000000"/>
                                </w:rPr>
                              </w:pPr>
                              <w:proofErr w:type="spellStart"/>
                              <w:r>
                                <w:rPr>
                                  <w:rFonts w:ascii="Arial" w:hAnsi="Arial" w:cs="Arial"/>
                                  <w:color w:val="000000"/>
                                  <w:lang w:val="en-US"/>
                                </w:rPr>
                                <w:t>Gerência</w:t>
                              </w:r>
                              <w:proofErr w:type="spellEnd"/>
                              <w:r>
                                <w:rPr>
                                  <w:rFonts w:ascii="Arial" w:hAnsi="Arial" w:cs="Arial"/>
                                  <w:color w:val="000000"/>
                                  <w:lang w:val="en-US"/>
                                </w:rPr>
                                <w:t xml:space="preserve"> </w:t>
                              </w:r>
                              <w:proofErr w:type="spellStart"/>
                              <w:r>
                                <w:rPr>
                                  <w:rFonts w:ascii="Arial" w:hAnsi="Arial" w:cs="Arial"/>
                                  <w:color w:val="000000"/>
                                  <w:lang w:val="en-US"/>
                                </w:rPr>
                                <w:t>Técnica</w:t>
                              </w:r>
                              <w:proofErr w:type="spellEnd"/>
                            </w:p>
                          </w:txbxContent>
                        </wps:txbx>
                        <wps:bodyPr rot="0" vert="horz" wrap="square" lIns="72782" tIns="36391" rIns="72782" bIns="36391" anchor="ctr" anchorCtr="0" upright="1">
                          <a:noAutofit/>
                        </wps:bodyPr>
                      </wps:wsp>
                      <wps:wsp>
                        <wps:cNvPr id="8" name="_s1050"/>
                        <wps:cNvSpPr>
                          <a:spLocks noChangeArrowheads="1"/>
                        </wps:cNvSpPr>
                        <wps:spPr bwMode="auto">
                          <a:xfrm>
                            <a:off x="3314700" y="3609975"/>
                            <a:ext cx="2286000" cy="504825"/>
                          </a:xfrm>
                          <a:prstGeom prst="roundRect">
                            <a:avLst>
                              <a:gd name="adj" fmla="val 16667"/>
                            </a:avLst>
                          </a:prstGeom>
                          <a:solidFill>
                            <a:schemeClr val="accent6">
                              <a:lumMod val="20000"/>
                              <a:lumOff val="80000"/>
                            </a:schemeClr>
                          </a:solidFill>
                          <a:ln w="9525">
                            <a:solidFill>
                              <a:srgbClr val="000000"/>
                            </a:solidFill>
                            <a:round/>
                            <a:headEnd/>
                            <a:tailEnd/>
                          </a:ln>
                        </wps:spPr>
                        <wps:txbx>
                          <w:txbxContent>
                            <w:p w:rsidR="006D0DC0" w:rsidRDefault="006D0DC0" w:rsidP="006D0DC0">
                              <w:pPr>
                                <w:autoSpaceDE w:val="0"/>
                                <w:autoSpaceDN w:val="0"/>
                                <w:adjustRightInd w:val="0"/>
                                <w:jc w:val="center"/>
                                <w:rPr>
                                  <w:rFonts w:ascii="Arial" w:hAnsi="Arial" w:cs="Arial"/>
                                  <w:color w:val="000000"/>
                                </w:rPr>
                              </w:pPr>
                              <w:proofErr w:type="spellStart"/>
                              <w:r>
                                <w:rPr>
                                  <w:rFonts w:ascii="Arial" w:hAnsi="Arial" w:cs="Arial"/>
                                  <w:color w:val="000000"/>
                                  <w:lang w:val="en-US"/>
                                </w:rPr>
                                <w:t>Departamento</w:t>
                              </w:r>
                              <w:proofErr w:type="spellEnd"/>
                              <w:r>
                                <w:rPr>
                                  <w:rFonts w:ascii="Arial" w:hAnsi="Arial" w:cs="Arial"/>
                                  <w:color w:val="000000"/>
                                  <w:lang w:val="en-US"/>
                                </w:rPr>
                                <w:t xml:space="preserve"> de </w:t>
                              </w:r>
                              <w:proofErr w:type="spellStart"/>
                              <w:r>
                                <w:rPr>
                                  <w:rFonts w:ascii="Arial" w:hAnsi="Arial" w:cs="Arial"/>
                                  <w:color w:val="000000"/>
                                  <w:lang w:val="en-US"/>
                                </w:rPr>
                                <w:t>Planejamento</w:t>
                              </w:r>
                              <w:proofErr w:type="spellEnd"/>
                              <w:r>
                                <w:rPr>
                                  <w:rFonts w:ascii="Arial" w:hAnsi="Arial" w:cs="Arial"/>
                                  <w:color w:val="000000"/>
                                  <w:lang w:val="en-US"/>
                                </w:rPr>
                                <w:t xml:space="preserve"> e </w:t>
                              </w:r>
                              <w:proofErr w:type="spellStart"/>
                              <w:r>
                                <w:rPr>
                                  <w:rFonts w:ascii="Arial" w:hAnsi="Arial" w:cs="Arial"/>
                                  <w:color w:val="000000"/>
                                  <w:lang w:val="en-US"/>
                                </w:rPr>
                                <w:t>Pesquisa</w:t>
                              </w:r>
                              <w:proofErr w:type="spellEnd"/>
                            </w:p>
                          </w:txbxContent>
                        </wps:txbx>
                        <wps:bodyPr rot="0" vert="horz" wrap="square" lIns="72782" tIns="36391" rIns="72782" bIns="36391" anchor="ctr" anchorCtr="0" upright="1">
                          <a:noAutofit/>
                        </wps:bodyPr>
                      </wps:wsp>
                      <wps:wsp>
                        <wps:cNvPr id="9" name="_s1051"/>
                        <wps:cNvSpPr>
                          <a:spLocks noChangeArrowheads="1"/>
                        </wps:cNvSpPr>
                        <wps:spPr bwMode="auto">
                          <a:xfrm>
                            <a:off x="3314700" y="4343399"/>
                            <a:ext cx="2286000" cy="582770"/>
                          </a:xfrm>
                          <a:prstGeom prst="roundRect">
                            <a:avLst>
                              <a:gd name="adj" fmla="val 16667"/>
                            </a:avLst>
                          </a:prstGeom>
                          <a:solidFill>
                            <a:schemeClr val="accent6">
                              <a:lumMod val="20000"/>
                              <a:lumOff val="80000"/>
                            </a:schemeClr>
                          </a:solidFill>
                          <a:ln w="9525">
                            <a:solidFill>
                              <a:srgbClr val="000000"/>
                            </a:solidFill>
                            <a:round/>
                            <a:headEnd/>
                            <a:tailEnd/>
                          </a:ln>
                        </wps:spPr>
                        <wps:txbx>
                          <w:txbxContent>
                            <w:p w:rsidR="006D0DC0" w:rsidRDefault="006D0DC0" w:rsidP="006D0DC0">
                              <w:pPr>
                                <w:autoSpaceDE w:val="0"/>
                                <w:autoSpaceDN w:val="0"/>
                                <w:adjustRightInd w:val="0"/>
                                <w:jc w:val="center"/>
                                <w:rPr>
                                  <w:rFonts w:ascii="Arial" w:hAnsi="Arial" w:cs="Arial"/>
                                  <w:color w:val="000000"/>
                                  <w:lang w:val="en-US"/>
                                </w:rPr>
                              </w:pPr>
                              <w:proofErr w:type="spellStart"/>
                              <w:r>
                                <w:rPr>
                                  <w:rFonts w:ascii="Arial" w:hAnsi="Arial" w:cs="Arial"/>
                                  <w:color w:val="000000"/>
                                  <w:lang w:val="en-US"/>
                                </w:rPr>
                                <w:t>Departamento</w:t>
                              </w:r>
                              <w:proofErr w:type="spellEnd"/>
                              <w:r>
                                <w:rPr>
                                  <w:rFonts w:ascii="Arial" w:hAnsi="Arial" w:cs="Arial"/>
                                  <w:color w:val="000000"/>
                                  <w:lang w:val="en-US"/>
                                </w:rPr>
                                <w:t xml:space="preserve"> de</w:t>
                              </w:r>
                            </w:p>
                            <w:p w:rsidR="006D0DC0" w:rsidRDefault="006D0DC0" w:rsidP="006D0DC0">
                              <w:pPr>
                                <w:autoSpaceDE w:val="0"/>
                                <w:autoSpaceDN w:val="0"/>
                                <w:adjustRightInd w:val="0"/>
                                <w:jc w:val="center"/>
                                <w:rPr>
                                  <w:rFonts w:ascii="Arial" w:hAnsi="Arial" w:cs="Arial"/>
                                  <w:color w:val="000000"/>
                                </w:rPr>
                              </w:pPr>
                              <w:r>
                                <w:rPr>
                                  <w:rFonts w:ascii="Arial" w:hAnsi="Arial" w:cs="Arial"/>
                                  <w:color w:val="000000"/>
                                  <w:lang w:val="en-US"/>
                                </w:rPr>
                                <w:t xml:space="preserve"> </w:t>
                              </w:r>
                              <w:proofErr w:type="spellStart"/>
                              <w:r>
                                <w:rPr>
                                  <w:rFonts w:ascii="Arial" w:hAnsi="Arial" w:cs="Arial"/>
                                  <w:color w:val="000000"/>
                                  <w:lang w:val="en-US"/>
                                </w:rPr>
                                <w:t>Projetos</w:t>
                              </w:r>
                              <w:proofErr w:type="spellEnd"/>
                              <w:r>
                                <w:rPr>
                                  <w:rFonts w:ascii="Arial" w:hAnsi="Arial" w:cs="Arial"/>
                                  <w:color w:val="000000"/>
                                  <w:lang w:val="en-US"/>
                                </w:rPr>
                                <w:t xml:space="preserve"> e </w:t>
                              </w:r>
                              <w:proofErr w:type="spellStart"/>
                              <w:r>
                                <w:rPr>
                                  <w:rFonts w:ascii="Arial" w:hAnsi="Arial" w:cs="Arial"/>
                                  <w:color w:val="000000"/>
                                  <w:lang w:val="en-US"/>
                                </w:rPr>
                                <w:t>Consultoria</w:t>
                              </w:r>
                              <w:proofErr w:type="spellEnd"/>
                            </w:p>
                          </w:txbxContent>
                        </wps:txbx>
                        <wps:bodyPr rot="0" vert="horz" wrap="square" lIns="76612" tIns="38306" rIns="76612" bIns="38306" anchor="ctr" anchorCtr="0" upright="1">
                          <a:noAutofit/>
                        </wps:bodyPr>
                      </wps:wsp>
                      <wps:wsp>
                        <wps:cNvPr id="10" name="_s1040"/>
                        <wps:cNvSpPr>
                          <a:spLocks noChangeArrowheads="1"/>
                        </wps:cNvSpPr>
                        <wps:spPr bwMode="auto">
                          <a:xfrm>
                            <a:off x="1895475" y="942975"/>
                            <a:ext cx="1713865" cy="361950"/>
                          </a:xfrm>
                          <a:prstGeom prst="roundRect">
                            <a:avLst>
                              <a:gd name="adj" fmla="val 16667"/>
                            </a:avLst>
                          </a:prstGeom>
                          <a:solidFill>
                            <a:srgbClr val="BBE0E3"/>
                          </a:solidFill>
                          <a:ln w="9525">
                            <a:solidFill>
                              <a:srgbClr val="000000"/>
                            </a:solidFill>
                            <a:round/>
                            <a:headEnd/>
                            <a:tailEnd/>
                          </a:ln>
                        </wps:spPr>
                        <wps:txbx>
                          <w:txbxContent>
                            <w:p w:rsidR="006D0DC0" w:rsidRDefault="006D0DC0" w:rsidP="006D0DC0">
                              <w:pPr>
                                <w:autoSpaceDE w:val="0"/>
                                <w:autoSpaceDN w:val="0"/>
                                <w:adjustRightInd w:val="0"/>
                                <w:jc w:val="center"/>
                                <w:rPr>
                                  <w:rFonts w:ascii="Arial" w:hAnsi="Arial" w:cs="Arial"/>
                                  <w:b/>
                                  <w:bCs/>
                                  <w:color w:val="000000"/>
                                </w:rPr>
                              </w:pPr>
                              <w:proofErr w:type="spellStart"/>
                              <w:r>
                                <w:rPr>
                                  <w:rFonts w:ascii="Arial" w:hAnsi="Arial" w:cs="Arial"/>
                                  <w:b/>
                                  <w:bCs/>
                                  <w:color w:val="000000"/>
                                  <w:lang w:val="en-US"/>
                                </w:rPr>
                                <w:t>Diretoria</w:t>
                              </w:r>
                              <w:proofErr w:type="spellEnd"/>
                            </w:p>
                          </w:txbxContent>
                        </wps:txbx>
                        <wps:bodyPr rot="0" vert="horz" wrap="square" lIns="72782" tIns="36391" rIns="72782" bIns="36391" anchor="ctr" anchorCtr="0" upright="1">
                          <a:noAutofit/>
                        </wps:bodyPr>
                      </wps:wsp>
                      <wps:wsp>
                        <wps:cNvPr id="11" name="_s1040"/>
                        <wps:cNvSpPr>
                          <a:spLocks noChangeArrowheads="1"/>
                        </wps:cNvSpPr>
                        <wps:spPr bwMode="auto">
                          <a:xfrm>
                            <a:off x="1896110" y="1963218"/>
                            <a:ext cx="1713865" cy="361950"/>
                          </a:xfrm>
                          <a:prstGeom prst="roundRect">
                            <a:avLst>
                              <a:gd name="adj" fmla="val 16667"/>
                            </a:avLst>
                          </a:prstGeom>
                          <a:solidFill>
                            <a:srgbClr val="FFFF99"/>
                          </a:solidFill>
                          <a:ln w="9525">
                            <a:solidFill>
                              <a:srgbClr val="000000"/>
                            </a:solidFill>
                            <a:round/>
                            <a:headEnd/>
                            <a:tailEnd/>
                          </a:ln>
                        </wps:spPr>
                        <wps:txbx>
                          <w:txbxContent>
                            <w:p w:rsidR="006D0DC0" w:rsidRDefault="006D0DC0" w:rsidP="006D0DC0">
                              <w:pPr>
                                <w:autoSpaceDE w:val="0"/>
                                <w:autoSpaceDN w:val="0"/>
                                <w:adjustRightInd w:val="0"/>
                                <w:jc w:val="center"/>
                                <w:rPr>
                                  <w:rFonts w:ascii="Arial" w:hAnsi="Arial" w:cs="Arial"/>
                                  <w:b/>
                                  <w:bCs/>
                                  <w:color w:val="000000"/>
                                </w:rPr>
                              </w:pPr>
                              <w:proofErr w:type="spellStart"/>
                              <w:r>
                                <w:rPr>
                                  <w:rFonts w:ascii="Arial" w:hAnsi="Arial" w:cs="Arial"/>
                                  <w:b/>
                                  <w:bCs/>
                                  <w:color w:val="000000"/>
                                  <w:lang w:val="en-US"/>
                                </w:rPr>
                                <w:t>Gerência</w:t>
                              </w:r>
                              <w:proofErr w:type="spellEnd"/>
                              <w:r>
                                <w:rPr>
                                  <w:rFonts w:ascii="Arial" w:hAnsi="Arial" w:cs="Arial"/>
                                  <w:b/>
                                  <w:bCs/>
                                  <w:color w:val="000000"/>
                                  <w:lang w:val="en-US"/>
                                </w:rPr>
                                <w:t xml:space="preserve"> </w:t>
                              </w:r>
                              <w:proofErr w:type="spellStart"/>
                              <w:r>
                                <w:rPr>
                                  <w:rFonts w:ascii="Arial" w:hAnsi="Arial" w:cs="Arial"/>
                                  <w:b/>
                                  <w:bCs/>
                                  <w:color w:val="000000"/>
                                  <w:lang w:val="en-US"/>
                                </w:rPr>
                                <w:t>Geral</w:t>
                              </w:r>
                              <w:proofErr w:type="spellEnd"/>
                            </w:p>
                          </w:txbxContent>
                        </wps:txbx>
                        <wps:bodyPr rot="0" vert="horz" wrap="square" lIns="72782" tIns="36391" rIns="72782" bIns="36391" anchor="ctr" anchorCtr="0" upright="1">
                          <a:noAutofit/>
                        </wps:bodyPr>
                      </wps:wsp>
                      <wps:wsp>
                        <wps:cNvPr id="12" name="_s1048"/>
                        <wps:cNvSpPr>
                          <a:spLocks noChangeArrowheads="1"/>
                        </wps:cNvSpPr>
                        <wps:spPr bwMode="auto">
                          <a:xfrm>
                            <a:off x="133350" y="3018790"/>
                            <a:ext cx="2381250" cy="362585"/>
                          </a:xfrm>
                          <a:prstGeom prst="roundRect">
                            <a:avLst>
                              <a:gd name="adj" fmla="val 16667"/>
                            </a:avLst>
                          </a:prstGeom>
                          <a:solidFill>
                            <a:srgbClr val="FFFF99"/>
                          </a:solidFill>
                          <a:ln w="9525">
                            <a:solidFill>
                              <a:srgbClr val="000000"/>
                            </a:solidFill>
                            <a:round/>
                            <a:headEnd/>
                            <a:tailEnd/>
                          </a:ln>
                        </wps:spPr>
                        <wps:txbx>
                          <w:txbxContent>
                            <w:p w:rsidR="006D0DC0" w:rsidRDefault="006D0DC0" w:rsidP="006D0DC0">
                              <w:pPr>
                                <w:autoSpaceDE w:val="0"/>
                                <w:autoSpaceDN w:val="0"/>
                                <w:adjustRightInd w:val="0"/>
                                <w:jc w:val="center"/>
                                <w:rPr>
                                  <w:rFonts w:ascii="Arial" w:hAnsi="Arial" w:cs="Arial"/>
                                  <w:color w:val="000000"/>
                                </w:rPr>
                              </w:pPr>
                              <w:proofErr w:type="spellStart"/>
                              <w:r>
                                <w:rPr>
                                  <w:rFonts w:ascii="Arial" w:hAnsi="Arial" w:cs="Arial"/>
                                  <w:color w:val="000000"/>
                                  <w:lang w:val="en-US"/>
                                </w:rPr>
                                <w:t>Gerência</w:t>
                              </w:r>
                              <w:proofErr w:type="spellEnd"/>
                              <w:r>
                                <w:rPr>
                                  <w:rFonts w:ascii="Arial" w:hAnsi="Arial" w:cs="Arial"/>
                                  <w:color w:val="000000"/>
                                  <w:lang w:val="en-US"/>
                                </w:rPr>
                                <w:t xml:space="preserve"> </w:t>
                              </w:r>
                              <w:proofErr w:type="spellStart"/>
                              <w:r>
                                <w:rPr>
                                  <w:rFonts w:ascii="Arial" w:hAnsi="Arial" w:cs="Arial"/>
                                  <w:color w:val="000000"/>
                                  <w:lang w:val="en-US"/>
                                </w:rPr>
                                <w:t>Adm</w:t>
                              </w:r>
                              <w:proofErr w:type="spellEnd"/>
                              <w:r>
                                <w:rPr>
                                  <w:rFonts w:ascii="Arial" w:hAnsi="Arial" w:cs="Arial"/>
                                  <w:color w:val="000000"/>
                                  <w:lang w:val="en-US"/>
                                </w:rPr>
                                <w:t xml:space="preserve"> e </w:t>
                              </w:r>
                              <w:proofErr w:type="spellStart"/>
                              <w:r>
                                <w:rPr>
                                  <w:rFonts w:ascii="Arial" w:hAnsi="Arial" w:cs="Arial"/>
                                  <w:color w:val="000000"/>
                                  <w:lang w:val="en-US"/>
                                </w:rPr>
                                <w:t>Financeira</w:t>
                              </w:r>
                              <w:proofErr w:type="spellEnd"/>
                            </w:p>
                          </w:txbxContent>
                        </wps:txbx>
                        <wps:bodyPr rot="0" vert="horz" wrap="square" lIns="72782" tIns="36391" rIns="72782" bIns="36391" anchor="ctr" anchorCtr="0" upright="1">
                          <a:noAutofit/>
                        </wps:bodyPr>
                      </wps:wsp>
                      <wps:wsp>
                        <wps:cNvPr id="13" name="Line 13"/>
                        <wps:cNvCnPr>
                          <a:cxnSpLocks noChangeShapeType="1"/>
                        </wps:cNvCnPr>
                        <wps:spPr bwMode="auto">
                          <a:xfrm>
                            <a:off x="2743200" y="361950"/>
                            <a:ext cx="635" cy="571500"/>
                          </a:xfrm>
                          <a:prstGeom prst="line">
                            <a:avLst/>
                          </a:prstGeom>
                          <a:noFill/>
                          <a:ln w="285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 name="Line 14"/>
                        <wps:cNvCnPr>
                          <a:cxnSpLocks noChangeShapeType="1"/>
                        </wps:cNvCnPr>
                        <wps:spPr bwMode="auto">
                          <a:xfrm>
                            <a:off x="2752725" y="1304925"/>
                            <a:ext cx="635" cy="658293"/>
                          </a:xfrm>
                          <a:prstGeom prst="line">
                            <a:avLst/>
                          </a:prstGeom>
                          <a:noFill/>
                          <a:ln w="285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 name="Line 15"/>
                        <wps:cNvCnPr>
                          <a:cxnSpLocks noChangeShapeType="1"/>
                        </wps:cNvCnPr>
                        <wps:spPr bwMode="auto">
                          <a:xfrm>
                            <a:off x="2753360" y="686435"/>
                            <a:ext cx="447040" cy="635"/>
                          </a:xfrm>
                          <a:prstGeom prst="line">
                            <a:avLst/>
                          </a:prstGeom>
                          <a:noFill/>
                          <a:ln w="285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 name="Line 16"/>
                        <wps:cNvCnPr>
                          <a:cxnSpLocks noChangeShapeType="1"/>
                        </wps:cNvCnPr>
                        <wps:spPr bwMode="auto">
                          <a:xfrm>
                            <a:off x="2743200" y="2325168"/>
                            <a:ext cx="635" cy="437082"/>
                          </a:xfrm>
                          <a:prstGeom prst="line">
                            <a:avLst/>
                          </a:prstGeom>
                          <a:noFill/>
                          <a:ln w="285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 name="Line 17"/>
                        <wps:cNvCnPr>
                          <a:cxnSpLocks noChangeShapeType="1"/>
                        </wps:cNvCnPr>
                        <wps:spPr bwMode="auto">
                          <a:xfrm>
                            <a:off x="1285240" y="2781300"/>
                            <a:ext cx="635" cy="228600"/>
                          </a:xfrm>
                          <a:prstGeom prst="line">
                            <a:avLst/>
                          </a:prstGeom>
                          <a:noFill/>
                          <a:ln w="285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8" name="Line 18"/>
                        <wps:cNvCnPr>
                          <a:cxnSpLocks noChangeShapeType="1"/>
                        </wps:cNvCnPr>
                        <wps:spPr bwMode="auto">
                          <a:xfrm>
                            <a:off x="4466590" y="2781300"/>
                            <a:ext cx="635" cy="228600"/>
                          </a:xfrm>
                          <a:prstGeom prst="line">
                            <a:avLst/>
                          </a:prstGeom>
                          <a:noFill/>
                          <a:ln w="285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 name="_s1046"/>
                        <wps:cNvSpPr>
                          <a:spLocks noChangeArrowheads="1"/>
                        </wps:cNvSpPr>
                        <wps:spPr bwMode="auto">
                          <a:xfrm>
                            <a:off x="3204845" y="504825"/>
                            <a:ext cx="2043430" cy="361950"/>
                          </a:xfrm>
                          <a:prstGeom prst="roundRect">
                            <a:avLst>
                              <a:gd name="adj" fmla="val 16667"/>
                            </a:avLst>
                          </a:prstGeom>
                          <a:solidFill>
                            <a:srgbClr val="BBE0E3"/>
                          </a:solidFill>
                          <a:ln w="9525">
                            <a:solidFill>
                              <a:srgbClr val="000000"/>
                            </a:solidFill>
                            <a:round/>
                            <a:headEnd/>
                            <a:tailEnd/>
                          </a:ln>
                        </wps:spPr>
                        <wps:txbx>
                          <w:txbxContent>
                            <w:p w:rsidR="006D0DC0" w:rsidRDefault="006D0DC0" w:rsidP="006D0DC0">
                              <w:pPr>
                                <w:autoSpaceDE w:val="0"/>
                                <w:autoSpaceDN w:val="0"/>
                                <w:adjustRightInd w:val="0"/>
                                <w:jc w:val="center"/>
                                <w:rPr>
                                  <w:rFonts w:ascii="Arial" w:hAnsi="Arial" w:cs="Arial"/>
                                  <w:color w:val="000000"/>
                                </w:rPr>
                              </w:pPr>
                              <w:proofErr w:type="spellStart"/>
                              <w:r>
                                <w:rPr>
                                  <w:rFonts w:ascii="Arial" w:hAnsi="Arial" w:cs="Arial"/>
                                  <w:color w:val="000000"/>
                                  <w:lang w:val="en-US"/>
                                </w:rPr>
                                <w:t>Conselho</w:t>
                              </w:r>
                              <w:proofErr w:type="spellEnd"/>
                              <w:r>
                                <w:rPr>
                                  <w:rFonts w:ascii="Arial" w:hAnsi="Arial" w:cs="Arial"/>
                                  <w:color w:val="000000"/>
                                  <w:lang w:val="en-US"/>
                                </w:rPr>
                                <w:t xml:space="preserve"> Fiscal    </w:t>
                              </w:r>
                            </w:p>
                          </w:txbxContent>
                        </wps:txbx>
                        <wps:bodyPr rot="0" vert="horz" wrap="square" lIns="72782" tIns="36391" rIns="72782" bIns="36391" anchor="ctr" anchorCtr="0" upright="1">
                          <a:noAutofit/>
                        </wps:bodyPr>
                      </wps:wsp>
                      <wps:wsp>
                        <wps:cNvPr id="20" name="Line 20"/>
                        <wps:cNvCnPr>
                          <a:cxnSpLocks noChangeShapeType="1"/>
                        </wps:cNvCnPr>
                        <wps:spPr bwMode="auto">
                          <a:xfrm>
                            <a:off x="1276350" y="2781300"/>
                            <a:ext cx="3200400" cy="635"/>
                          </a:xfrm>
                          <a:prstGeom prst="line">
                            <a:avLst/>
                          </a:prstGeom>
                          <a:noFill/>
                          <a:ln w="285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 name="_s1050"/>
                        <wps:cNvSpPr>
                          <a:spLocks noChangeArrowheads="1"/>
                        </wps:cNvSpPr>
                        <wps:spPr bwMode="auto">
                          <a:xfrm>
                            <a:off x="127000" y="3632200"/>
                            <a:ext cx="2286000" cy="504825"/>
                          </a:xfrm>
                          <a:prstGeom prst="roundRect">
                            <a:avLst>
                              <a:gd name="adj" fmla="val 16667"/>
                            </a:avLst>
                          </a:prstGeom>
                          <a:solidFill>
                            <a:schemeClr val="accent6">
                              <a:lumMod val="20000"/>
                              <a:lumOff val="80000"/>
                            </a:schemeClr>
                          </a:solidFill>
                          <a:ln w="9525">
                            <a:solidFill>
                              <a:srgbClr val="000000"/>
                            </a:solidFill>
                            <a:round/>
                            <a:headEnd/>
                            <a:tailEnd/>
                          </a:ln>
                        </wps:spPr>
                        <wps:txbx>
                          <w:txbxContent>
                            <w:p w:rsidR="006D0DC0" w:rsidRDefault="006D0DC0" w:rsidP="006D0DC0">
                              <w:pPr>
                                <w:autoSpaceDE w:val="0"/>
                                <w:autoSpaceDN w:val="0"/>
                                <w:adjustRightInd w:val="0"/>
                                <w:jc w:val="center"/>
                                <w:rPr>
                                  <w:rFonts w:ascii="Arial" w:hAnsi="Arial" w:cs="Arial"/>
                                  <w:color w:val="000000"/>
                                </w:rPr>
                              </w:pPr>
                              <w:proofErr w:type="spellStart"/>
                              <w:r>
                                <w:rPr>
                                  <w:rFonts w:ascii="Arial" w:hAnsi="Arial" w:cs="Arial"/>
                                  <w:color w:val="000000"/>
                                  <w:lang w:val="en-US"/>
                                </w:rPr>
                                <w:t>Departamento</w:t>
                              </w:r>
                              <w:proofErr w:type="spellEnd"/>
                              <w:r>
                                <w:rPr>
                                  <w:rFonts w:ascii="Arial" w:hAnsi="Arial" w:cs="Arial"/>
                                  <w:color w:val="000000"/>
                                  <w:lang w:val="en-US"/>
                                </w:rPr>
                                <w:t xml:space="preserve"> de </w:t>
                              </w:r>
                              <w:proofErr w:type="spellStart"/>
                              <w:r>
                                <w:rPr>
                                  <w:rFonts w:ascii="Arial" w:hAnsi="Arial" w:cs="Arial"/>
                                  <w:color w:val="000000"/>
                                  <w:lang w:val="en-US"/>
                                </w:rPr>
                                <w:t>Administração</w:t>
                              </w:r>
                              <w:proofErr w:type="spellEnd"/>
                              <w:r>
                                <w:rPr>
                                  <w:rFonts w:ascii="Arial" w:hAnsi="Arial" w:cs="Arial"/>
                                  <w:color w:val="000000"/>
                                  <w:lang w:val="en-US"/>
                                </w:rPr>
                                <w:t xml:space="preserve"> e </w:t>
                              </w:r>
                              <w:proofErr w:type="spellStart"/>
                              <w:r>
                                <w:rPr>
                                  <w:rFonts w:ascii="Arial" w:hAnsi="Arial" w:cs="Arial"/>
                                  <w:color w:val="000000"/>
                                  <w:lang w:val="en-US"/>
                                </w:rPr>
                                <w:t>Finanças</w:t>
                              </w:r>
                              <w:proofErr w:type="spellEnd"/>
                            </w:p>
                          </w:txbxContent>
                        </wps:txbx>
                        <wps:bodyPr rot="0" vert="horz" wrap="square" lIns="72782" tIns="36391" rIns="72782" bIns="36391" anchor="ctr" anchorCtr="0" upright="1">
                          <a:noAutofit/>
                        </wps:bodyPr>
                      </wps:wsp>
                      <wps:wsp>
                        <wps:cNvPr id="22" name="_s1051"/>
                        <wps:cNvSpPr>
                          <a:spLocks noChangeArrowheads="1"/>
                        </wps:cNvSpPr>
                        <wps:spPr bwMode="auto">
                          <a:xfrm>
                            <a:off x="123825" y="4362449"/>
                            <a:ext cx="2286000" cy="563720"/>
                          </a:xfrm>
                          <a:prstGeom prst="roundRect">
                            <a:avLst>
                              <a:gd name="adj" fmla="val 16667"/>
                            </a:avLst>
                          </a:prstGeom>
                          <a:solidFill>
                            <a:schemeClr val="accent6">
                              <a:lumMod val="20000"/>
                              <a:lumOff val="80000"/>
                            </a:schemeClr>
                          </a:solidFill>
                          <a:ln w="9525">
                            <a:solidFill>
                              <a:srgbClr val="000000"/>
                            </a:solidFill>
                            <a:round/>
                            <a:headEnd/>
                            <a:tailEnd/>
                          </a:ln>
                        </wps:spPr>
                        <wps:txbx>
                          <w:txbxContent>
                            <w:p w:rsidR="006D0DC0" w:rsidRDefault="005E77C8" w:rsidP="006D0DC0">
                              <w:pPr>
                                <w:autoSpaceDE w:val="0"/>
                                <w:autoSpaceDN w:val="0"/>
                                <w:adjustRightInd w:val="0"/>
                                <w:jc w:val="center"/>
                                <w:rPr>
                                  <w:rFonts w:ascii="Arial" w:hAnsi="Arial" w:cs="Arial"/>
                                  <w:color w:val="000000"/>
                                  <w:lang w:val="en-US"/>
                                </w:rPr>
                              </w:pPr>
                              <w:proofErr w:type="spellStart"/>
                              <w:r>
                                <w:rPr>
                                  <w:rFonts w:ascii="Arial" w:hAnsi="Arial" w:cs="Arial"/>
                                  <w:color w:val="000000"/>
                                  <w:lang w:val="en-US"/>
                                </w:rPr>
                                <w:t>Departamento</w:t>
                              </w:r>
                              <w:proofErr w:type="spellEnd"/>
                              <w:r>
                                <w:rPr>
                                  <w:rFonts w:ascii="Arial" w:hAnsi="Arial" w:cs="Arial"/>
                                  <w:color w:val="000000"/>
                                  <w:lang w:val="en-US"/>
                                </w:rPr>
                                <w:t xml:space="preserve"> de </w:t>
                              </w:r>
                              <w:proofErr w:type="spellStart"/>
                              <w:r>
                                <w:rPr>
                                  <w:rFonts w:ascii="Arial" w:hAnsi="Arial" w:cs="Arial"/>
                                  <w:color w:val="000000"/>
                                  <w:lang w:val="en-US"/>
                                </w:rPr>
                                <w:t>Conta</w:t>
                              </w:r>
                              <w:r w:rsidR="006D0DC0">
                                <w:rPr>
                                  <w:rFonts w:ascii="Arial" w:hAnsi="Arial" w:cs="Arial"/>
                                  <w:color w:val="000000"/>
                                  <w:lang w:val="en-US"/>
                                </w:rPr>
                                <w:t>bil</w:t>
                              </w:r>
                              <w:r>
                                <w:rPr>
                                  <w:rFonts w:ascii="Arial" w:hAnsi="Arial" w:cs="Arial"/>
                                  <w:color w:val="000000"/>
                                  <w:lang w:val="en-US"/>
                                </w:rPr>
                                <w:t>idade</w:t>
                              </w:r>
                              <w:proofErr w:type="spellEnd"/>
                              <w:r>
                                <w:rPr>
                                  <w:rFonts w:ascii="Arial" w:hAnsi="Arial" w:cs="Arial"/>
                                  <w:color w:val="000000"/>
                                  <w:lang w:val="en-US"/>
                                </w:rPr>
                                <w:t xml:space="preserve"> e </w:t>
                              </w:r>
                              <w:proofErr w:type="spellStart"/>
                              <w:r>
                                <w:rPr>
                                  <w:rFonts w:ascii="Arial" w:hAnsi="Arial" w:cs="Arial"/>
                                  <w:color w:val="000000"/>
                                  <w:lang w:val="en-US"/>
                                </w:rPr>
                                <w:t>Controle</w:t>
                              </w:r>
                              <w:proofErr w:type="spellEnd"/>
                            </w:p>
                            <w:p w:rsidR="006D0DC0" w:rsidRDefault="006D0DC0" w:rsidP="006D0DC0">
                              <w:pPr>
                                <w:autoSpaceDE w:val="0"/>
                                <w:autoSpaceDN w:val="0"/>
                                <w:adjustRightInd w:val="0"/>
                                <w:rPr>
                                  <w:rFonts w:ascii="Arial" w:hAnsi="Arial" w:cs="Arial"/>
                                  <w:color w:val="000000"/>
                                </w:rPr>
                              </w:pPr>
                            </w:p>
                          </w:txbxContent>
                        </wps:txbx>
                        <wps:bodyPr rot="0" vert="horz" wrap="square" lIns="76612" tIns="38306" rIns="76612" bIns="38306" anchor="ctr" anchorCtr="0" upright="1">
                          <a:noAutofit/>
                        </wps:bodyPr>
                      </wps:wsp>
                      <wps:wsp>
                        <wps:cNvPr id="23" name="Line 23"/>
                        <wps:cNvCnPr>
                          <a:cxnSpLocks noChangeShapeType="1"/>
                        </wps:cNvCnPr>
                        <wps:spPr bwMode="auto">
                          <a:xfrm>
                            <a:off x="2276475" y="1583055"/>
                            <a:ext cx="923925" cy="635"/>
                          </a:xfrm>
                          <a:prstGeom prst="line">
                            <a:avLst/>
                          </a:prstGeom>
                          <a:noFill/>
                          <a:ln w="285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4" name="Line 24"/>
                        <wps:cNvCnPr>
                          <a:cxnSpLocks noChangeShapeType="1"/>
                        </wps:cNvCnPr>
                        <wps:spPr bwMode="auto">
                          <a:xfrm>
                            <a:off x="1286510" y="3390900"/>
                            <a:ext cx="635" cy="228600"/>
                          </a:xfrm>
                          <a:prstGeom prst="line">
                            <a:avLst/>
                          </a:prstGeom>
                          <a:noFill/>
                          <a:ln w="285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5" name="Line 25"/>
                        <wps:cNvCnPr>
                          <a:cxnSpLocks noChangeShapeType="1"/>
                        </wps:cNvCnPr>
                        <wps:spPr bwMode="auto">
                          <a:xfrm>
                            <a:off x="4476115" y="3390900"/>
                            <a:ext cx="635" cy="228600"/>
                          </a:xfrm>
                          <a:prstGeom prst="line">
                            <a:avLst/>
                          </a:prstGeom>
                          <a:noFill/>
                          <a:ln w="285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6" name="Line 26"/>
                        <wps:cNvCnPr>
                          <a:cxnSpLocks noChangeShapeType="1"/>
                        </wps:cNvCnPr>
                        <wps:spPr bwMode="auto">
                          <a:xfrm>
                            <a:off x="4496435" y="4117975"/>
                            <a:ext cx="635" cy="228600"/>
                          </a:xfrm>
                          <a:prstGeom prst="line">
                            <a:avLst/>
                          </a:prstGeom>
                          <a:noFill/>
                          <a:ln w="285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 name="Line 27"/>
                        <wps:cNvCnPr>
                          <a:cxnSpLocks noChangeShapeType="1"/>
                        </wps:cNvCnPr>
                        <wps:spPr bwMode="auto">
                          <a:xfrm>
                            <a:off x="1285240" y="4137025"/>
                            <a:ext cx="635" cy="228600"/>
                          </a:xfrm>
                          <a:prstGeom prst="line">
                            <a:avLst/>
                          </a:prstGeom>
                          <a:noFill/>
                          <a:ln w="285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c:wpc>
                  </a:graphicData>
                </a:graphic>
              </wp:inline>
            </w:drawing>
          </mc:Choice>
          <mc:Fallback>
            <w:pict>
              <v:group id="Tela 28" o:spid="_x0000_s1026" editas="canvas" style="width:448.25pt;height:396pt;mso-position-horizontal-relative:char;mso-position-vertical-relative:line" coordsize="56927,502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6927;height:50292;visibility:visible;mso-wrap-style:square">
                  <v:fill o:detectmouseclick="t"/>
                  <v:path o:connecttype="none"/>
                </v:shape>
                <v:roundrect id="_s1040" o:spid="_x0000_s1028" style="position:absolute;left:19151;width:17139;height:361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KDZOMQA&#10;AADaAAAADwAAAGRycy9kb3ducmV2LnhtbESPQWsCMRSE74X+h/AKvRTNWlqVdaOI0OKpUBX0+Ny8&#10;3Q1uXsImq9t/3xQKHoeZ+YYpVoNtxZW6YBwrmIwzEMSl04ZrBYf9x2gOIkRkja1jUvBDAVbLx4cC&#10;c+1u/E3XXaxFgnDIUUETo8+lDGVDFsPYeeLkVa6zGJPsaqk7vCW4beVrlk2lRcNpoUFPm4bKy663&#10;Ck5bc/6U5rypej/0x5l/6d/1l1LPT8N6ASLSEO/h//ZWK3iDvyvpBsj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Sg2TjEAAAA2gAAAA8AAAAAAAAAAAAAAAAAmAIAAGRycy9k&#10;b3ducmV2LnhtbFBLBQYAAAAABAAEAPUAAACJAwAAAAA=&#10;" fillcolor="#bbe0e3">
                  <v:textbox inset="2.02172mm,1.0109mm,2.02172mm,1.0109mm">
                    <w:txbxContent>
                      <w:p w:rsidR="006D0DC0" w:rsidRDefault="006D0DC0" w:rsidP="006D0DC0">
                        <w:pPr>
                          <w:autoSpaceDE w:val="0"/>
                          <w:autoSpaceDN w:val="0"/>
                          <w:adjustRightInd w:val="0"/>
                          <w:jc w:val="center"/>
                          <w:rPr>
                            <w:rFonts w:ascii="Arial" w:hAnsi="Arial" w:cs="Arial"/>
                            <w:b/>
                            <w:bCs/>
                            <w:color w:val="000000"/>
                          </w:rPr>
                        </w:pPr>
                        <w:proofErr w:type="spellStart"/>
                        <w:r>
                          <w:rPr>
                            <w:rFonts w:ascii="Arial" w:hAnsi="Arial" w:cs="Arial"/>
                            <w:b/>
                            <w:bCs/>
                            <w:color w:val="000000"/>
                            <w:lang w:val="en-US"/>
                          </w:rPr>
                          <w:t>Sócios</w:t>
                        </w:r>
                        <w:proofErr w:type="spellEnd"/>
                      </w:p>
                    </w:txbxContent>
                  </v:textbox>
                </v:roundrect>
                <v:roundrect id="_s1045" o:spid="_x0000_s1029" style="position:absolute;left:2190;top:14192;width:20574;height:361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AQPcAA&#10;AADaAAAADwAAAGRycy9kb3ducmV2LnhtbESPS4vCQBCE78L+h6EXvOlkFxWJjmEjrOzR573NdB6a&#10;6QmZUbP+ekcQPBZV9RU1TzpTiyu1rrKs4GsYgSDOrK64ULDf/Q6mIJxH1lhbJgX/5CBZfPTmGGt7&#10;4w1dt74QAcIuRgWl900spctKMuiGtiEOXm5bgz7ItpC6xVuAm1p+R9FEGqw4LJTY0LKk7Ly9GAXr&#10;U06jVZHKO9F9yceDTPUpV6r/2f3MQHjq/Dv8av9pBWN4Xgk3QC4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pAQPcAAAADaAAAADwAAAAAAAAAAAAAAAACYAgAAZHJzL2Rvd25y&#10;ZXYueG1sUEsFBgAAAAAEAAQA9QAAAIUDAAAAAA==&#10;" fillcolor="#ff9">
                  <v:textbox inset="2.02172mm,1.0109mm,2.02172mm,1.0109mm">
                    <w:txbxContent>
                      <w:p w:rsidR="006D0DC0" w:rsidRDefault="006D0DC0" w:rsidP="006D0DC0">
                        <w:pPr>
                          <w:autoSpaceDE w:val="0"/>
                          <w:autoSpaceDN w:val="0"/>
                          <w:adjustRightInd w:val="0"/>
                          <w:jc w:val="center"/>
                          <w:rPr>
                            <w:rFonts w:ascii="Arial" w:hAnsi="Arial" w:cs="Arial"/>
                            <w:color w:val="000000"/>
                          </w:rPr>
                        </w:pPr>
                        <w:proofErr w:type="spellStart"/>
                        <w:r>
                          <w:rPr>
                            <w:rFonts w:ascii="Arial" w:hAnsi="Arial" w:cs="Arial"/>
                            <w:color w:val="000000"/>
                            <w:lang w:val="en-US"/>
                          </w:rPr>
                          <w:t>Assessoria</w:t>
                        </w:r>
                        <w:proofErr w:type="spellEnd"/>
                        <w:r>
                          <w:rPr>
                            <w:rFonts w:ascii="Arial" w:hAnsi="Arial" w:cs="Arial"/>
                            <w:color w:val="000000"/>
                            <w:lang w:val="en-US"/>
                          </w:rPr>
                          <w:t xml:space="preserve"> </w:t>
                        </w:r>
                        <w:proofErr w:type="spellStart"/>
                        <w:r>
                          <w:rPr>
                            <w:rFonts w:ascii="Arial" w:hAnsi="Arial" w:cs="Arial"/>
                            <w:color w:val="000000"/>
                            <w:lang w:val="en-US"/>
                          </w:rPr>
                          <w:t>Jurídica</w:t>
                        </w:r>
                        <w:proofErr w:type="spellEnd"/>
                        <w:r>
                          <w:rPr>
                            <w:rFonts w:ascii="Arial" w:hAnsi="Arial" w:cs="Arial"/>
                            <w:color w:val="000000"/>
                            <w:lang w:val="en-US"/>
                          </w:rPr>
                          <w:t xml:space="preserve"> </w:t>
                        </w:r>
                      </w:p>
                    </w:txbxContent>
                  </v:textbox>
                </v:roundrect>
                <v:roundrect id="_s1046" o:spid="_x0000_s1030" style="position:absolute;left:32073;top:13531;width:19740;height:5233;visibility:visible;mso-wrap-style:non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URbcMA&#10;AADaAAAADwAAAGRycy9kb3ducmV2LnhtbESPQWvCQBSE74X+h+UVvJS6qYdUUlcRoSD21I0Hj4/s&#10;MwnZfRuzq8b++q4g9DjMzDfMYjU6Ky40hNazgvdpBoK48qblWsG+/HqbgwgR2aD1TApuFGC1fH5a&#10;YGH8lX/oomMtEoRDgQqaGPtCylA15DBMfU+cvKMfHMYkh1qaAa8J7qycZVkuHbacFhrsadNQ1emz&#10;U1AeOvu7W3enMT+WH14bbb9ftVKTl3H9CSLSGP/Dj/bWKMjhfiXdALn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GURbcMAAADaAAAADwAAAAAAAAAAAAAAAACYAgAAZHJzL2Rv&#10;d25yZXYueG1sUEsFBgAAAAAEAAQA9QAAAIgDAAAAAA==&#10;" fillcolor="#ff9">
                  <v:textbox inset="2.02172mm,1.0109mm,2.02172mm,1.0109mm">
                    <w:txbxContent>
                      <w:p w:rsidR="006D0DC0" w:rsidRDefault="006D0DC0" w:rsidP="006D0DC0">
                        <w:pPr>
                          <w:autoSpaceDE w:val="0"/>
                          <w:autoSpaceDN w:val="0"/>
                          <w:adjustRightInd w:val="0"/>
                          <w:jc w:val="center"/>
                          <w:rPr>
                            <w:rFonts w:ascii="Arial" w:hAnsi="Arial" w:cs="Arial"/>
                            <w:color w:val="000000"/>
                            <w:lang w:val="en-US"/>
                          </w:rPr>
                        </w:pPr>
                        <w:proofErr w:type="spellStart"/>
                        <w:r>
                          <w:rPr>
                            <w:rFonts w:ascii="Arial" w:hAnsi="Arial" w:cs="Arial"/>
                            <w:color w:val="000000"/>
                            <w:lang w:val="en-US"/>
                          </w:rPr>
                          <w:t>Assessoria</w:t>
                        </w:r>
                        <w:proofErr w:type="spellEnd"/>
                        <w:r>
                          <w:rPr>
                            <w:rFonts w:ascii="Arial" w:hAnsi="Arial" w:cs="Arial"/>
                            <w:color w:val="000000"/>
                            <w:lang w:val="en-US"/>
                          </w:rPr>
                          <w:t xml:space="preserve"> de </w:t>
                        </w:r>
                        <w:proofErr w:type="spellStart"/>
                        <w:r>
                          <w:rPr>
                            <w:rFonts w:ascii="Arial" w:hAnsi="Arial" w:cs="Arial"/>
                            <w:color w:val="000000"/>
                            <w:lang w:val="en-US"/>
                          </w:rPr>
                          <w:t>Comunicação</w:t>
                        </w:r>
                        <w:proofErr w:type="spellEnd"/>
                      </w:p>
                      <w:p w:rsidR="006D0DC0" w:rsidRDefault="006D0DC0" w:rsidP="006D0DC0">
                        <w:pPr>
                          <w:autoSpaceDE w:val="0"/>
                          <w:autoSpaceDN w:val="0"/>
                          <w:adjustRightInd w:val="0"/>
                          <w:jc w:val="center"/>
                          <w:rPr>
                            <w:rFonts w:ascii="Arial" w:hAnsi="Arial" w:cs="Arial"/>
                            <w:color w:val="000000"/>
                          </w:rPr>
                        </w:pPr>
                        <w:r>
                          <w:rPr>
                            <w:rFonts w:ascii="Arial" w:hAnsi="Arial" w:cs="Arial"/>
                            <w:color w:val="000000"/>
                            <w:lang w:val="en-US"/>
                          </w:rPr>
                          <w:t>TI</w:t>
                        </w:r>
                      </w:p>
                    </w:txbxContent>
                  </v:textbox>
                </v:roundrect>
                <v:roundrect id="_s1048" o:spid="_x0000_s1031" style="position:absolute;left:33147;top:30187;width:22860;height:362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4r0cAA&#10;AADaAAAADwAAAGRycy9kb3ducmV2LnhtbESPS4vCQBCE78L+h6EXvOlkF1GJjmEjrOzR573NdB6a&#10;6QmZUbP+ekcQPBZV9RU1TzpTiyu1rrKs4GsYgSDOrK64ULDf/Q6mIJxH1lhbJgX/5CBZfPTmGGt7&#10;4w1dt74QAcIuRgWl900spctKMuiGtiEOXm5bgz7ItpC6xVuAm1p+R9FYGqw4LJTY0LKk7Ly9GAXr&#10;U06jVZHKO9F9yceDTPUpV6r/2f3MQHjq/Dv8av9pBRN4Xgk3QC4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Q4r0cAAAADaAAAADwAAAAAAAAAAAAAAAACYAgAAZHJzL2Rvd25y&#10;ZXYueG1sUEsFBgAAAAAEAAQA9QAAAIUDAAAAAA==&#10;" fillcolor="#ff9">
                  <v:textbox inset="2.02172mm,1.0109mm,2.02172mm,1.0109mm">
                    <w:txbxContent>
                      <w:p w:rsidR="006D0DC0" w:rsidRDefault="006D0DC0" w:rsidP="006D0DC0">
                        <w:pPr>
                          <w:autoSpaceDE w:val="0"/>
                          <w:autoSpaceDN w:val="0"/>
                          <w:adjustRightInd w:val="0"/>
                          <w:jc w:val="center"/>
                          <w:rPr>
                            <w:rFonts w:ascii="Arial" w:hAnsi="Arial" w:cs="Arial"/>
                            <w:color w:val="000000"/>
                          </w:rPr>
                        </w:pPr>
                        <w:proofErr w:type="spellStart"/>
                        <w:r>
                          <w:rPr>
                            <w:rFonts w:ascii="Arial" w:hAnsi="Arial" w:cs="Arial"/>
                            <w:color w:val="000000"/>
                            <w:lang w:val="en-US"/>
                          </w:rPr>
                          <w:t>Gerência</w:t>
                        </w:r>
                        <w:proofErr w:type="spellEnd"/>
                        <w:r>
                          <w:rPr>
                            <w:rFonts w:ascii="Arial" w:hAnsi="Arial" w:cs="Arial"/>
                            <w:color w:val="000000"/>
                            <w:lang w:val="en-US"/>
                          </w:rPr>
                          <w:t xml:space="preserve"> </w:t>
                        </w:r>
                        <w:proofErr w:type="spellStart"/>
                        <w:r>
                          <w:rPr>
                            <w:rFonts w:ascii="Arial" w:hAnsi="Arial" w:cs="Arial"/>
                            <w:color w:val="000000"/>
                            <w:lang w:val="en-US"/>
                          </w:rPr>
                          <w:t>Técnica</w:t>
                        </w:r>
                        <w:proofErr w:type="spellEnd"/>
                      </w:p>
                    </w:txbxContent>
                  </v:textbox>
                </v:roundrect>
                <v:roundrect id="_s1050" o:spid="_x0000_s1032" style="position:absolute;left:33147;top:36099;width:22860;height:504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Gq+sEA&#10;AADaAAAADwAAAGRycy9kb3ducmV2LnhtbERPz2vCMBS+D/wfwht4m+kKndIZRQrCcDCxevH2aN7a&#10;avNSkqzW/345CB4/vt/L9Wg6MZDzrWUF77MEBHFldcu1gtNx+7YA4QOyxs4yKbiTh/Vq8rLEXNsb&#10;H2goQy1iCPscFTQh9LmUvmrIoJ/Znjhyv9YZDBG6WmqHtxhuOpkmyYc02HJsaLCnoqHqWv4ZBfuy&#10;OLj9hrLj/TKf/+zSs6u+M6Wmr+PmE0SgMTzFD/eXVhC3xivxBsjV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KBqvrBAAAA2gAAAA8AAAAAAAAAAAAAAAAAmAIAAGRycy9kb3du&#10;cmV2LnhtbFBLBQYAAAAABAAEAPUAAACGAwAAAAA=&#10;" fillcolor="#e2efd9 [665]">
                  <v:textbox inset="2.02172mm,1.0109mm,2.02172mm,1.0109mm">
                    <w:txbxContent>
                      <w:p w:rsidR="006D0DC0" w:rsidRDefault="006D0DC0" w:rsidP="006D0DC0">
                        <w:pPr>
                          <w:autoSpaceDE w:val="0"/>
                          <w:autoSpaceDN w:val="0"/>
                          <w:adjustRightInd w:val="0"/>
                          <w:jc w:val="center"/>
                          <w:rPr>
                            <w:rFonts w:ascii="Arial" w:hAnsi="Arial" w:cs="Arial"/>
                            <w:color w:val="000000"/>
                          </w:rPr>
                        </w:pPr>
                        <w:proofErr w:type="spellStart"/>
                        <w:r>
                          <w:rPr>
                            <w:rFonts w:ascii="Arial" w:hAnsi="Arial" w:cs="Arial"/>
                            <w:color w:val="000000"/>
                            <w:lang w:val="en-US"/>
                          </w:rPr>
                          <w:t>Departamento</w:t>
                        </w:r>
                        <w:proofErr w:type="spellEnd"/>
                        <w:r>
                          <w:rPr>
                            <w:rFonts w:ascii="Arial" w:hAnsi="Arial" w:cs="Arial"/>
                            <w:color w:val="000000"/>
                            <w:lang w:val="en-US"/>
                          </w:rPr>
                          <w:t xml:space="preserve"> de </w:t>
                        </w:r>
                        <w:proofErr w:type="spellStart"/>
                        <w:r>
                          <w:rPr>
                            <w:rFonts w:ascii="Arial" w:hAnsi="Arial" w:cs="Arial"/>
                            <w:color w:val="000000"/>
                            <w:lang w:val="en-US"/>
                          </w:rPr>
                          <w:t>Planejamento</w:t>
                        </w:r>
                        <w:proofErr w:type="spellEnd"/>
                        <w:r>
                          <w:rPr>
                            <w:rFonts w:ascii="Arial" w:hAnsi="Arial" w:cs="Arial"/>
                            <w:color w:val="000000"/>
                            <w:lang w:val="en-US"/>
                          </w:rPr>
                          <w:t xml:space="preserve"> e </w:t>
                        </w:r>
                        <w:proofErr w:type="spellStart"/>
                        <w:r>
                          <w:rPr>
                            <w:rFonts w:ascii="Arial" w:hAnsi="Arial" w:cs="Arial"/>
                            <w:color w:val="000000"/>
                            <w:lang w:val="en-US"/>
                          </w:rPr>
                          <w:t>Pesquisa</w:t>
                        </w:r>
                        <w:proofErr w:type="spellEnd"/>
                      </w:p>
                    </w:txbxContent>
                  </v:textbox>
                </v:roundrect>
                <v:roundrect id="_s1051" o:spid="_x0000_s1033" style="position:absolute;left:33147;top:43433;width:22860;height:582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fHG8EA&#10;AADaAAAADwAAAGRycy9kb3ducmV2LnhtbESPzYrCMBSF94LvEK7gRjTVxaDVtEhFtLMbZx7g0lzb&#10;YnNTmtjWtzcDA7M8nJ+Pc0hH04ieOldbVrBeRSCIC6trLhX8fJ+XWxDOI2tsLJOCFzlIk+nkgLG2&#10;A39Rf/OlCCPsYlRQed/GUrqiIoNuZVvi4N1tZ9AH2ZVSdziEcdPITRR9SIM1B0KFLWUVFY/b0wTI&#10;5/aEvc122bXPL8Nik1+iLFdqPhuPexCeRv8f/mtftYId/F4JN0Am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ZnxxvBAAAA2gAAAA8AAAAAAAAAAAAAAAAAmAIAAGRycy9kb3du&#10;cmV2LnhtbFBLBQYAAAAABAAEAPUAAACGAwAAAAA=&#10;" fillcolor="#e2efd9 [665]">
                  <v:textbox inset="2.12811mm,1.0641mm,2.12811mm,1.0641mm">
                    <w:txbxContent>
                      <w:p w:rsidR="006D0DC0" w:rsidRDefault="006D0DC0" w:rsidP="006D0DC0">
                        <w:pPr>
                          <w:autoSpaceDE w:val="0"/>
                          <w:autoSpaceDN w:val="0"/>
                          <w:adjustRightInd w:val="0"/>
                          <w:jc w:val="center"/>
                          <w:rPr>
                            <w:rFonts w:ascii="Arial" w:hAnsi="Arial" w:cs="Arial"/>
                            <w:color w:val="000000"/>
                            <w:lang w:val="en-US"/>
                          </w:rPr>
                        </w:pPr>
                        <w:proofErr w:type="spellStart"/>
                        <w:r>
                          <w:rPr>
                            <w:rFonts w:ascii="Arial" w:hAnsi="Arial" w:cs="Arial"/>
                            <w:color w:val="000000"/>
                            <w:lang w:val="en-US"/>
                          </w:rPr>
                          <w:t>Departamento</w:t>
                        </w:r>
                        <w:proofErr w:type="spellEnd"/>
                        <w:r>
                          <w:rPr>
                            <w:rFonts w:ascii="Arial" w:hAnsi="Arial" w:cs="Arial"/>
                            <w:color w:val="000000"/>
                            <w:lang w:val="en-US"/>
                          </w:rPr>
                          <w:t xml:space="preserve"> de</w:t>
                        </w:r>
                      </w:p>
                      <w:p w:rsidR="006D0DC0" w:rsidRDefault="006D0DC0" w:rsidP="006D0DC0">
                        <w:pPr>
                          <w:autoSpaceDE w:val="0"/>
                          <w:autoSpaceDN w:val="0"/>
                          <w:adjustRightInd w:val="0"/>
                          <w:jc w:val="center"/>
                          <w:rPr>
                            <w:rFonts w:ascii="Arial" w:hAnsi="Arial" w:cs="Arial"/>
                            <w:color w:val="000000"/>
                          </w:rPr>
                        </w:pPr>
                        <w:r>
                          <w:rPr>
                            <w:rFonts w:ascii="Arial" w:hAnsi="Arial" w:cs="Arial"/>
                            <w:color w:val="000000"/>
                            <w:lang w:val="en-US"/>
                          </w:rPr>
                          <w:t xml:space="preserve"> </w:t>
                        </w:r>
                        <w:proofErr w:type="spellStart"/>
                        <w:r>
                          <w:rPr>
                            <w:rFonts w:ascii="Arial" w:hAnsi="Arial" w:cs="Arial"/>
                            <w:color w:val="000000"/>
                            <w:lang w:val="en-US"/>
                          </w:rPr>
                          <w:t>Projetos</w:t>
                        </w:r>
                        <w:proofErr w:type="spellEnd"/>
                        <w:r>
                          <w:rPr>
                            <w:rFonts w:ascii="Arial" w:hAnsi="Arial" w:cs="Arial"/>
                            <w:color w:val="000000"/>
                            <w:lang w:val="en-US"/>
                          </w:rPr>
                          <w:t xml:space="preserve"> e </w:t>
                        </w:r>
                        <w:proofErr w:type="spellStart"/>
                        <w:r>
                          <w:rPr>
                            <w:rFonts w:ascii="Arial" w:hAnsi="Arial" w:cs="Arial"/>
                            <w:color w:val="000000"/>
                            <w:lang w:val="en-US"/>
                          </w:rPr>
                          <w:t>Consultoria</w:t>
                        </w:r>
                        <w:proofErr w:type="spellEnd"/>
                      </w:p>
                    </w:txbxContent>
                  </v:textbox>
                </v:roundrect>
                <v:roundrect id="_s1040" o:spid="_x0000_s1034" style="position:absolute;left:18954;top:9429;width:17139;height:362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RLOMQA&#10;AADbAAAADwAAAGRycy9kb3ducmV2LnhtbESPQWsCMRCF7wX/Qxihl6LZFtrKapQiKJ4KaqE9jptx&#10;N7iZhE1Wt/++cxB6m+G9ee+bxWrwrbpSl1xgA8/TAhRxFazj2sDXcTOZgUoZ2WIbmAz8UoLVcvSw&#10;wNKGG+/pesi1khBOJRpoco6l1qlqyGOahkgs2jl0HrOsXa1thzcJ961+KYo37dGxNDQYad1QdTn0&#10;3sDPzp222p3W5z4O/fd7fOpf7acxj+PhYw4q05D/zffrnRV8oZdfZAC9/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USzjEAAAA2wAAAA8AAAAAAAAAAAAAAAAAmAIAAGRycy9k&#10;b3ducmV2LnhtbFBLBQYAAAAABAAEAPUAAACJAwAAAAA=&#10;" fillcolor="#bbe0e3">
                  <v:textbox inset="2.02172mm,1.0109mm,2.02172mm,1.0109mm">
                    <w:txbxContent>
                      <w:p w:rsidR="006D0DC0" w:rsidRDefault="006D0DC0" w:rsidP="006D0DC0">
                        <w:pPr>
                          <w:autoSpaceDE w:val="0"/>
                          <w:autoSpaceDN w:val="0"/>
                          <w:adjustRightInd w:val="0"/>
                          <w:jc w:val="center"/>
                          <w:rPr>
                            <w:rFonts w:ascii="Arial" w:hAnsi="Arial" w:cs="Arial"/>
                            <w:b/>
                            <w:bCs/>
                            <w:color w:val="000000"/>
                          </w:rPr>
                        </w:pPr>
                        <w:proofErr w:type="spellStart"/>
                        <w:r>
                          <w:rPr>
                            <w:rFonts w:ascii="Arial" w:hAnsi="Arial" w:cs="Arial"/>
                            <w:b/>
                            <w:bCs/>
                            <w:color w:val="000000"/>
                            <w:lang w:val="en-US"/>
                          </w:rPr>
                          <w:t>Diretoria</w:t>
                        </w:r>
                        <w:proofErr w:type="spellEnd"/>
                      </w:p>
                    </w:txbxContent>
                  </v:textbox>
                </v:roundrect>
                <v:roundrect id="_s1040" o:spid="_x0000_s1035" style="position:absolute;left:18961;top:19632;width:17138;height:361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LJVb4A&#10;AADbAAAADwAAAGRycy9kb3ducmV2LnhtbERPS4vCMBC+C/sfwgjebKqISDUWFXbZ4/rY+2wzfdlM&#10;ShO16683guBtPr7nrNLeNOJKnassK5hEMQjizOqKCwWn4+d4AcJ5ZI2NZVLwTw7S9cdghYm2N97T&#10;9eALEULYJaig9L5NpHRZSQZdZFviwOW2M+gD7AqpO7yFcNPIaRzPpcGKQ0OJLe1Kys6Hi1HwU+c0&#10;+yq28k503/Hfr9zqOldqNOw3SxCeev8Wv9zfOsyfwPOXcIBcP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nSyVW+AAAA2wAAAA8AAAAAAAAAAAAAAAAAmAIAAGRycy9kb3ducmV2&#10;LnhtbFBLBQYAAAAABAAEAPUAAACDAwAAAAA=&#10;" fillcolor="#ff9">
                  <v:textbox inset="2.02172mm,1.0109mm,2.02172mm,1.0109mm">
                    <w:txbxContent>
                      <w:p w:rsidR="006D0DC0" w:rsidRDefault="006D0DC0" w:rsidP="006D0DC0">
                        <w:pPr>
                          <w:autoSpaceDE w:val="0"/>
                          <w:autoSpaceDN w:val="0"/>
                          <w:adjustRightInd w:val="0"/>
                          <w:jc w:val="center"/>
                          <w:rPr>
                            <w:rFonts w:ascii="Arial" w:hAnsi="Arial" w:cs="Arial"/>
                            <w:b/>
                            <w:bCs/>
                            <w:color w:val="000000"/>
                          </w:rPr>
                        </w:pPr>
                        <w:proofErr w:type="spellStart"/>
                        <w:r>
                          <w:rPr>
                            <w:rFonts w:ascii="Arial" w:hAnsi="Arial" w:cs="Arial"/>
                            <w:b/>
                            <w:bCs/>
                            <w:color w:val="000000"/>
                            <w:lang w:val="en-US"/>
                          </w:rPr>
                          <w:t>Gerência</w:t>
                        </w:r>
                        <w:proofErr w:type="spellEnd"/>
                        <w:r>
                          <w:rPr>
                            <w:rFonts w:ascii="Arial" w:hAnsi="Arial" w:cs="Arial"/>
                            <w:b/>
                            <w:bCs/>
                            <w:color w:val="000000"/>
                            <w:lang w:val="en-US"/>
                          </w:rPr>
                          <w:t xml:space="preserve"> </w:t>
                        </w:r>
                        <w:proofErr w:type="spellStart"/>
                        <w:r>
                          <w:rPr>
                            <w:rFonts w:ascii="Arial" w:hAnsi="Arial" w:cs="Arial"/>
                            <w:b/>
                            <w:bCs/>
                            <w:color w:val="000000"/>
                            <w:lang w:val="en-US"/>
                          </w:rPr>
                          <w:t>Geral</w:t>
                        </w:r>
                        <w:proofErr w:type="spellEnd"/>
                      </w:p>
                    </w:txbxContent>
                  </v:textbox>
                </v:roundrect>
                <v:roundrect id="_s1048" o:spid="_x0000_s1036" style="position:absolute;left:1333;top:30187;width:23813;height:362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QBXIr0A&#10;AADbAAAADwAAAGRycy9kb3ducmV2LnhtbERPS4vCMBC+C/6HMII3TRVZpBqLCopH18d9bKYvm0lp&#10;olZ//WZhYW/z8T1nmXSmFk9qXWlZwWQcgSBOrS45V3A570ZzEM4ja6wtk4I3OUhW/d4SY21f/E3P&#10;k89FCGEXo4LC+yaW0qUFGXRj2xAHLrOtQR9gm0vd4iuEm1pOo+hLGiw5NBTY0Lag9H56GAXHKqPZ&#10;Pt/ID9Fny7er3OgqU2o46NYLEJ46/y/+cx90mD+F31/CAXL1A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2QBXIr0AAADbAAAADwAAAAAAAAAAAAAAAACYAgAAZHJzL2Rvd25yZXYu&#10;eG1sUEsFBgAAAAAEAAQA9QAAAIIDAAAAAA==&#10;" fillcolor="#ff9">
                  <v:textbox inset="2.02172mm,1.0109mm,2.02172mm,1.0109mm">
                    <w:txbxContent>
                      <w:p w:rsidR="006D0DC0" w:rsidRDefault="006D0DC0" w:rsidP="006D0DC0">
                        <w:pPr>
                          <w:autoSpaceDE w:val="0"/>
                          <w:autoSpaceDN w:val="0"/>
                          <w:adjustRightInd w:val="0"/>
                          <w:jc w:val="center"/>
                          <w:rPr>
                            <w:rFonts w:ascii="Arial" w:hAnsi="Arial" w:cs="Arial"/>
                            <w:color w:val="000000"/>
                          </w:rPr>
                        </w:pPr>
                        <w:proofErr w:type="spellStart"/>
                        <w:r>
                          <w:rPr>
                            <w:rFonts w:ascii="Arial" w:hAnsi="Arial" w:cs="Arial"/>
                            <w:color w:val="000000"/>
                            <w:lang w:val="en-US"/>
                          </w:rPr>
                          <w:t>Gerência</w:t>
                        </w:r>
                        <w:proofErr w:type="spellEnd"/>
                        <w:r>
                          <w:rPr>
                            <w:rFonts w:ascii="Arial" w:hAnsi="Arial" w:cs="Arial"/>
                            <w:color w:val="000000"/>
                            <w:lang w:val="en-US"/>
                          </w:rPr>
                          <w:t xml:space="preserve"> </w:t>
                        </w:r>
                        <w:proofErr w:type="spellStart"/>
                        <w:r>
                          <w:rPr>
                            <w:rFonts w:ascii="Arial" w:hAnsi="Arial" w:cs="Arial"/>
                            <w:color w:val="000000"/>
                            <w:lang w:val="en-US"/>
                          </w:rPr>
                          <w:t>Adm</w:t>
                        </w:r>
                        <w:proofErr w:type="spellEnd"/>
                        <w:r>
                          <w:rPr>
                            <w:rFonts w:ascii="Arial" w:hAnsi="Arial" w:cs="Arial"/>
                            <w:color w:val="000000"/>
                            <w:lang w:val="en-US"/>
                          </w:rPr>
                          <w:t xml:space="preserve"> e </w:t>
                        </w:r>
                        <w:proofErr w:type="spellStart"/>
                        <w:r>
                          <w:rPr>
                            <w:rFonts w:ascii="Arial" w:hAnsi="Arial" w:cs="Arial"/>
                            <w:color w:val="000000"/>
                            <w:lang w:val="en-US"/>
                          </w:rPr>
                          <w:t>Financeira</w:t>
                        </w:r>
                        <w:proofErr w:type="spellEnd"/>
                      </w:p>
                    </w:txbxContent>
                  </v:textbox>
                </v:roundrect>
                <v:line id="Line 13" o:spid="_x0000_s1037" style="position:absolute;visibility:visible;mso-wrap-style:square" from="27432,3619" to="27438,9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W0APMIAAADbAAAADwAAAGRycy9kb3ducmV2LnhtbERPPWvDMBDdA/0P4gLdYjmtCcWNEoqh&#10;4CEZ7IR0PayrZWqdHEt1nH9fFQrd7vE+b7ufbS8mGn3nWME6SUEQN0533Co4n95XLyB8QNbYOyYF&#10;d/Kw3z0stphrd+OKpjq0Ioawz1GBCWHIpfSNIYs+cQNx5D7daDFEOLZSj3iL4baXT2m6kRY7jg0G&#10;ByoMNV/1t1WQHUujP+aDP1RpeaHumhXX2in1uJzfXkEEmsO/+M9d6jj/GX5/iQfI3Q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W0APMIAAADbAAAADwAAAAAAAAAAAAAA&#10;AAChAgAAZHJzL2Rvd25yZXYueG1sUEsFBgAAAAAEAAQA+QAAAJADAAAAAA==&#10;" strokeweight="2.25pt"/>
                <v:line id="Line 14" o:spid="_x0000_s1038" style="position:absolute;visibility:visible;mso-wrap-style:square" from="27527,13049" to="27533,196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oSYSMEAAADbAAAADwAAAGRycy9kb3ducmV2LnhtbERPTWvCQBC9F/wPywi91Y0SSkldRQQh&#10;h3gwLfY6ZKfZ0Oxskl2T9N+7QqG3ebzP2e5n24qRBt84VrBeJSCIK6cbrhV8fpxe3kD4gKyxdUwK&#10;fsnDfrd42mKm3cQXGstQixjCPkMFJoQuk9JXhiz6leuII/ftBoshwqGWesAphttWbpLkVVpsODYY&#10;7OhoqPopb1ZBes6N/poLX1yS/EpNnx770in1vJwP7yACzeFf/OfOdZyfwuOXeIDc3Q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qhJhIwQAAANsAAAAPAAAAAAAAAAAAAAAA&#10;AKECAABkcnMvZG93bnJldi54bWxQSwUGAAAAAAQABAD5AAAAjwMAAAAA&#10;" strokeweight="2.25pt"/>
                <v:line id="Line 15" o:spid="_x0000_s1039" style="position:absolute;visibility:visible;mso-wrap-style:square" from="27533,6864" to="32004,68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cg908EAAADbAAAADwAAAGRycy9kb3ducmV2LnhtbERPTWvCQBC9F/wPywje6sZii6TZSBGE&#10;HPRgKnodstNsaHY2Zre6/nu3UOhtHu9zinW0vbjS6DvHChbzDARx43THrYLj5/Z5BcIHZI29Y1Jw&#10;Jw/rcvJUYK7djQ90rUMrUgj7HBWYEIZcSt8YsujnbiBO3JcbLYYEx1bqEW8p3PbyJcvepMWOU4PB&#10;gTaGmu/6xypY7iujz3Hnd4esOlF3WW4utVNqNo0f7yACxfAv/nNXOs1/hd9f0gGyf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FyD3TwQAAANsAAAAPAAAAAAAAAAAAAAAA&#10;AKECAABkcnMvZG93bnJldi54bWxQSwUGAAAAAAQABAD5AAAAjwMAAAAA&#10;" strokeweight="2.25pt"/>
                <v:line id="Line 16" o:spid="_x0000_s1040" style="position:absolute;visibility:visible;mso-wrap-style:square" from="27432,23251" to="27438,276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RqjpMAAAADbAAAADwAAAGRycy9kb3ducmV2LnhtbERPTYvCMBC9C/6HMIK3NVVElq6xLAWh&#10;Bz1YZfc6NLNN2WZSm6j13xtB8DaP9znrbLCtuFLvG8cK5rMEBHHldMO1gtNx+/EJwgdkja1jUnAn&#10;D9lmPFpjqt2ND3QtQy1iCPsUFZgQulRKXxmy6GeuI47cn+sthgj7WuoebzHctnKRJCtpseHYYLCj&#10;3FD1X16sguW+MPp32PndISl+qDkv83PplJpOhu8vEIGG8Ba/3IWO81fw/CUeIDc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Uao6TAAAAA2wAAAA8AAAAAAAAAAAAAAAAA&#10;oQIAAGRycy9kb3ducmV2LnhtbFBLBQYAAAAABAAEAPkAAACOAwAAAAA=&#10;" strokeweight="2.25pt"/>
                <v:line id="Line 17" o:spid="_x0000_s1041" style="position:absolute;visibility:visible;mso-wrap-style:square" from="12852,27813" to="12858,300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lYGP8EAAADbAAAADwAAAGRycy9kb3ducmV2LnhtbERPTWvCQBC9F/wPywje6sYiraTZSBGE&#10;HPRgKnodstNsaHY2Zre6/nu3UOhtHu9zinW0vbjS6DvHChbzDARx43THrYLj5/Z5BcIHZI29Y1Jw&#10;Jw/rcvJUYK7djQ90rUMrUgj7HBWYEIZcSt8YsujnbiBO3JcbLYYEx1bqEW8p3PbyJctepcWOU4PB&#10;gTaGmu/6xypY7iujz3Hnd4esOlF3WW4utVNqNo0f7yACxfAv/nNXOs1/g99f0gGyf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aVgY/wQAAANsAAAAPAAAAAAAAAAAAAAAA&#10;AKECAABkcnMvZG93bnJldi54bWxQSwUGAAAAAAQABAD5AAAAjwMAAAAA&#10;" strokeweight="2.25pt"/>
                <v:line id="Line 18" o:spid="_x0000_s1042" style="position:absolute;visibility:visible;mso-wrap-style:square" from="44665,27813" to="44672,300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8mSTcMAAADbAAAADwAAAGRycy9kb3ducmV2LnhtbESPQWvCQBCF7wX/wzKCN91YpEh0FRGE&#10;HPRglPY6ZMdsMDsbs1tN/33nUOhthvfmvW/W28G36kl9bAIbmM8yUMRVsA3XBq6Xw3QJKiZki21g&#10;MvBDEbab0dsacxtefKZnmWolIRxzNOBS6nKtY+XIY5yFjli0W+g9Jln7WtseXxLuW/2eZR/aY8PS&#10;4LCjvaPqXn57A4tT4ezXcIzHc1Z8UvNY7B9lMGYyHnYrUImG9G/+uy6s4Aus/CID6M0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vJkk3DAAAA2wAAAA8AAAAAAAAAAAAA&#10;AAAAoQIAAGRycy9kb3ducmV2LnhtbFBLBQYAAAAABAAEAPkAAACRAwAAAAA=&#10;" strokeweight="2.25pt"/>
                <v:roundrect id="_s1046" o:spid="_x0000_s1043" style="position:absolute;left:32048;top:5048;width:20434;height:361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7ipcIA&#10;AADbAAAADwAAAGRycy9kb3ducmV2LnhtbERP32vCMBB+H+x/CDfYy9DUwabWRhFhw6fBVNDHs7m2&#10;weYSmlS7/34ZDHy7j+/nFavBtuJKXTCOFUzGGQji0mnDtYLD/mM0AxEissbWMSn4oQCr5eNDgbl2&#10;N/6m6y7WIoVwyFFBE6PPpQxlQxbD2HnixFWusxgT7GqpO7ylcNvK1yx7lxYNp4YGPW0aKi+73io4&#10;bc35U5rzpur90B+n/qV/019KPT8N6wWISEO8i//dW53mz+Hvl3SAXP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7uKlwgAAANsAAAAPAAAAAAAAAAAAAAAAAJgCAABkcnMvZG93&#10;bnJldi54bWxQSwUGAAAAAAQABAD1AAAAhwMAAAAA&#10;" fillcolor="#bbe0e3">
                  <v:textbox inset="2.02172mm,1.0109mm,2.02172mm,1.0109mm">
                    <w:txbxContent>
                      <w:p w:rsidR="006D0DC0" w:rsidRDefault="006D0DC0" w:rsidP="006D0DC0">
                        <w:pPr>
                          <w:autoSpaceDE w:val="0"/>
                          <w:autoSpaceDN w:val="0"/>
                          <w:adjustRightInd w:val="0"/>
                          <w:jc w:val="center"/>
                          <w:rPr>
                            <w:rFonts w:ascii="Arial" w:hAnsi="Arial" w:cs="Arial"/>
                            <w:color w:val="000000"/>
                          </w:rPr>
                        </w:pPr>
                        <w:proofErr w:type="spellStart"/>
                        <w:r>
                          <w:rPr>
                            <w:rFonts w:ascii="Arial" w:hAnsi="Arial" w:cs="Arial"/>
                            <w:color w:val="000000"/>
                            <w:lang w:val="en-US"/>
                          </w:rPr>
                          <w:t>Conselho</w:t>
                        </w:r>
                        <w:proofErr w:type="spellEnd"/>
                        <w:r>
                          <w:rPr>
                            <w:rFonts w:ascii="Arial" w:hAnsi="Arial" w:cs="Arial"/>
                            <w:color w:val="000000"/>
                            <w:lang w:val="en-US"/>
                          </w:rPr>
                          <w:t xml:space="preserve"> Fiscal    </w:t>
                        </w:r>
                      </w:p>
                    </w:txbxContent>
                  </v:textbox>
                </v:roundrect>
                <v:line id="Line 20" o:spid="_x0000_s1044" style="position:absolute;visibility:visible;mso-wrap-style:square" from="12763,27813" to="44767,278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9NU9r4AAADbAAAADwAAAGRycy9kb3ducmV2LnhtbERPTYvCMBC9L/gfwgjebKrIItUoIgg9&#10;6MEqeh2asSk2k9pErf/eHBb2+Hjfy3VvG/GizteOFUySFARx6XTNlYLzaTeeg/ABWWPjmBR8yMN6&#10;NfhZYqbdm4/0KkIlYgj7DBWYENpMSl8asugT1xJH7uY6iyHCrpK6w3cMt42cpumvtFhzbDDY0tZQ&#10;eS+eVsHskBt97fd+f0zzC9WP2fZROKVGw36zABGoD//iP3euFUzj+vgl/gC5+gI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b01T2vgAAANsAAAAPAAAAAAAAAAAAAAAAAKEC&#10;AABkcnMvZG93bnJldi54bWxQSwUGAAAAAAQABAD5AAAAjAMAAAAA&#10;" strokeweight="2.25pt"/>
                <v:roundrect id="_s1050" o:spid="_x0000_s1045" style="position:absolute;left:1270;top:36322;width:22860;height:504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1lb9sMA&#10;AADbAAAADwAAAGRycy9kb3ducmV2LnhtbESPQYvCMBSE74L/ITzBm6YWXKUaRYSFZQXFupe9PZpn&#10;W21eSpLV+u/NguBxmJlvmOW6M424kfO1ZQWTcQKCuLC65lLBz+lzNAfhA7LGxjIpeJCH9arfW2Km&#10;7Z2PdMtDKSKEfYYKqhDaTEpfVGTQj21LHL2zdQZDlK6U2uE9wk0j0yT5kAZrjgsVtrStqLjmf0bB&#10;Id8e3WFD09PjMpvtv9NfV+ymSg0H3WYBIlAX3uFX+0srSCfw/yX+ALl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1lb9sMAAADbAAAADwAAAAAAAAAAAAAAAACYAgAAZHJzL2Rv&#10;d25yZXYueG1sUEsFBgAAAAAEAAQA9QAAAIgDAAAAAA==&#10;" fillcolor="#e2efd9 [665]">
                  <v:textbox inset="2.02172mm,1.0109mm,2.02172mm,1.0109mm">
                    <w:txbxContent>
                      <w:p w:rsidR="006D0DC0" w:rsidRDefault="006D0DC0" w:rsidP="006D0DC0">
                        <w:pPr>
                          <w:autoSpaceDE w:val="0"/>
                          <w:autoSpaceDN w:val="0"/>
                          <w:adjustRightInd w:val="0"/>
                          <w:jc w:val="center"/>
                          <w:rPr>
                            <w:rFonts w:ascii="Arial" w:hAnsi="Arial" w:cs="Arial"/>
                            <w:color w:val="000000"/>
                          </w:rPr>
                        </w:pPr>
                        <w:proofErr w:type="spellStart"/>
                        <w:r>
                          <w:rPr>
                            <w:rFonts w:ascii="Arial" w:hAnsi="Arial" w:cs="Arial"/>
                            <w:color w:val="000000"/>
                            <w:lang w:val="en-US"/>
                          </w:rPr>
                          <w:t>Departamento</w:t>
                        </w:r>
                        <w:proofErr w:type="spellEnd"/>
                        <w:r>
                          <w:rPr>
                            <w:rFonts w:ascii="Arial" w:hAnsi="Arial" w:cs="Arial"/>
                            <w:color w:val="000000"/>
                            <w:lang w:val="en-US"/>
                          </w:rPr>
                          <w:t xml:space="preserve"> de </w:t>
                        </w:r>
                        <w:proofErr w:type="spellStart"/>
                        <w:r>
                          <w:rPr>
                            <w:rFonts w:ascii="Arial" w:hAnsi="Arial" w:cs="Arial"/>
                            <w:color w:val="000000"/>
                            <w:lang w:val="en-US"/>
                          </w:rPr>
                          <w:t>Administração</w:t>
                        </w:r>
                        <w:proofErr w:type="spellEnd"/>
                        <w:r>
                          <w:rPr>
                            <w:rFonts w:ascii="Arial" w:hAnsi="Arial" w:cs="Arial"/>
                            <w:color w:val="000000"/>
                            <w:lang w:val="en-US"/>
                          </w:rPr>
                          <w:t xml:space="preserve"> e </w:t>
                        </w:r>
                        <w:proofErr w:type="spellStart"/>
                        <w:r>
                          <w:rPr>
                            <w:rFonts w:ascii="Arial" w:hAnsi="Arial" w:cs="Arial"/>
                            <w:color w:val="000000"/>
                            <w:lang w:val="en-US"/>
                          </w:rPr>
                          <w:t>Finanças</w:t>
                        </w:r>
                        <w:proofErr w:type="spellEnd"/>
                      </w:p>
                    </w:txbxContent>
                  </v:textbox>
                </v:roundrect>
                <v:roundrect id="_s1051" o:spid="_x0000_s1046" style="position:absolute;left:1238;top:43624;width:22860;height:563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aq0MMEA&#10;AADbAAAADwAAAGRycy9kb3ducmV2LnhtbESPzYrCMBSF98K8Q7jCbERTuxCnGkU6DFp31nmAS3Nt&#10;i81NaWLbefuJILg8nJ+Ps92PphE9da62rGC5iEAQF1bXXCr4vf7M1yCcR9bYWCYFf+Rgv/uYbDHR&#10;duAL9bkvRRhhl6CCyvs2kdIVFRl0C9sSB+9mO4M+yK6UusMhjJtGxlG0kgZrDoQKW0orKu75wwTI&#10;ef2NvU2/0lOfHYdZnB2jNFPqczoeNiA8jf4dfrVPWkEcw/NL+AFy9w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GqtDDBAAAA2wAAAA8AAAAAAAAAAAAAAAAAmAIAAGRycy9kb3du&#10;cmV2LnhtbFBLBQYAAAAABAAEAPUAAACGAwAAAAA=&#10;" fillcolor="#e2efd9 [665]">
                  <v:textbox inset="2.12811mm,1.0641mm,2.12811mm,1.0641mm">
                    <w:txbxContent>
                      <w:p w:rsidR="006D0DC0" w:rsidRDefault="005E77C8" w:rsidP="006D0DC0">
                        <w:pPr>
                          <w:autoSpaceDE w:val="0"/>
                          <w:autoSpaceDN w:val="0"/>
                          <w:adjustRightInd w:val="0"/>
                          <w:jc w:val="center"/>
                          <w:rPr>
                            <w:rFonts w:ascii="Arial" w:hAnsi="Arial" w:cs="Arial"/>
                            <w:color w:val="000000"/>
                            <w:lang w:val="en-US"/>
                          </w:rPr>
                        </w:pPr>
                        <w:proofErr w:type="spellStart"/>
                        <w:r>
                          <w:rPr>
                            <w:rFonts w:ascii="Arial" w:hAnsi="Arial" w:cs="Arial"/>
                            <w:color w:val="000000"/>
                            <w:lang w:val="en-US"/>
                          </w:rPr>
                          <w:t>Departamento</w:t>
                        </w:r>
                        <w:proofErr w:type="spellEnd"/>
                        <w:r>
                          <w:rPr>
                            <w:rFonts w:ascii="Arial" w:hAnsi="Arial" w:cs="Arial"/>
                            <w:color w:val="000000"/>
                            <w:lang w:val="en-US"/>
                          </w:rPr>
                          <w:t xml:space="preserve"> de </w:t>
                        </w:r>
                        <w:proofErr w:type="spellStart"/>
                        <w:r>
                          <w:rPr>
                            <w:rFonts w:ascii="Arial" w:hAnsi="Arial" w:cs="Arial"/>
                            <w:color w:val="000000"/>
                            <w:lang w:val="en-US"/>
                          </w:rPr>
                          <w:t>Conta</w:t>
                        </w:r>
                        <w:r w:rsidR="006D0DC0">
                          <w:rPr>
                            <w:rFonts w:ascii="Arial" w:hAnsi="Arial" w:cs="Arial"/>
                            <w:color w:val="000000"/>
                            <w:lang w:val="en-US"/>
                          </w:rPr>
                          <w:t>bil</w:t>
                        </w:r>
                        <w:r>
                          <w:rPr>
                            <w:rFonts w:ascii="Arial" w:hAnsi="Arial" w:cs="Arial"/>
                            <w:color w:val="000000"/>
                            <w:lang w:val="en-US"/>
                          </w:rPr>
                          <w:t>idade</w:t>
                        </w:r>
                        <w:proofErr w:type="spellEnd"/>
                        <w:r>
                          <w:rPr>
                            <w:rFonts w:ascii="Arial" w:hAnsi="Arial" w:cs="Arial"/>
                            <w:color w:val="000000"/>
                            <w:lang w:val="en-US"/>
                          </w:rPr>
                          <w:t xml:space="preserve"> e </w:t>
                        </w:r>
                        <w:proofErr w:type="spellStart"/>
                        <w:r>
                          <w:rPr>
                            <w:rFonts w:ascii="Arial" w:hAnsi="Arial" w:cs="Arial"/>
                            <w:color w:val="000000"/>
                            <w:lang w:val="en-US"/>
                          </w:rPr>
                          <w:t>Controle</w:t>
                        </w:r>
                        <w:proofErr w:type="spellEnd"/>
                      </w:p>
                      <w:p w:rsidR="006D0DC0" w:rsidRDefault="006D0DC0" w:rsidP="006D0DC0">
                        <w:pPr>
                          <w:autoSpaceDE w:val="0"/>
                          <w:autoSpaceDN w:val="0"/>
                          <w:adjustRightInd w:val="0"/>
                          <w:rPr>
                            <w:rFonts w:ascii="Arial" w:hAnsi="Arial" w:cs="Arial"/>
                            <w:color w:val="000000"/>
                          </w:rPr>
                        </w:pPr>
                      </w:p>
                    </w:txbxContent>
                  </v:textbox>
                </v:roundrect>
                <v:line id="Line 23" o:spid="_x0000_s1047" style="position:absolute;visibility:visible;mso-wrap-style:square" from="22764,15830" to="32004,158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wHKgcIAAADbAAAADwAAAGRycy9kb3ducmV2LnhtbESPT4vCMBTE7wt+h/AEb2vqHxapRhFB&#10;6EEPdkWvj+bZFJuX2kSt336zIHgcZuY3zGLV2Vo8qPWVYwWjYQKCuHC64lLB8Xf7PQPhA7LG2jEp&#10;eJGH1bL3tcBUuycf6JGHUkQI+xQVmBCaVEpfGLLoh64hjt7FtRZDlG0pdYvPCLe1HCfJj7RYcVww&#10;2NDGUHHN71bBdJ8Zfe52fndIshNVt+nmljulBv1uPQcRqAuf8LudaQXjCfx/iT9ALv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wHKgcIAAADbAAAADwAAAAAAAAAAAAAA&#10;AAChAgAAZHJzL2Rvd25yZXYueG1sUEsFBgAAAAAEAAQA+QAAAJADAAAAAA==&#10;" strokeweight="2.25pt"/>
                <v:line id="Line 24" o:spid="_x0000_s1048" style="position:absolute;visibility:visible;mso-wrap-style:square" from="12865,33909" to="12871,361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OhS9cEAAADbAAAADwAAAGRycy9kb3ducmV2LnhtbESPQYvCMBSE7wv+h/AEb2uqFFmqUUQQ&#10;enAPVtHro3k2xealNlmt/94Iwh6HmfmGWax624g7db52rGAyTkAQl07XXCk4HrbfPyB8QNbYOCYF&#10;T/KwWg6+Fphp9+A93YtQiQhhn6ECE0KbSelLQxb92LXE0bu4zmKIsquk7vAR4baR0ySZSYs1xwWD&#10;LW0MldfizypIf3Ojz/3O7/ZJfqL6lm5uhVNqNOzXcxCB+vAf/rRzrWCawvtL/AFy+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k6FL1wQAAANsAAAAPAAAAAAAAAAAAAAAA&#10;AKECAABkcnMvZG93bnJldi54bWxQSwUGAAAAAAQABAD5AAAAjwMAAAAA&#10;" strokeweight="2.25pt"/>
                <v:line id="Line 25" o:spid="_x0000_s1049" style="position:absolute;visibility:visible;mso-wrap-style:square" from="44761,33909" to="44767,361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6T3bsIAAADbAAAADwAAAGRycy9kb3ducmV2LnhtbESPQYvCMBSE78L+h/AW9mZTRWWpRhFB&#10;6EEPVlmvj+bZFJuX2kTt/nsjLOxxmJlvmMWqt414UOdrxwpGSQqCuHS65krB6bgdfoPwAVlj45gU&#10;/JKH1fJjsMBMuycf6FGESkQI+wwVmBDaTEpfGrLoE9cSR+/iOoshyq6SusNnhNtGjtN0Ji3WHBcM&#10;trQxVF6Lu1Uw2edGn/ud3x3S/Ifq22RzK5xSX5/9eg4iUB/+w3/tXCsYT+H9Jf4AuX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6T3bsIAAADbAAAADwAAAAAAAAAAAAAA&#10;AAChAgAAZHJzL2Rvd25yZXYueG1sUEsFBgAAAAAEAAQA+QAAAJADAAAAAA==&#10;" strokeweight="2.25pt"/>
                <v:line id="Line 26" o:spid="_x0000_s1050" style="position:absolute;visibility:visible;mso-wrap-style:square" from="44964,41179" to="44970,434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ZpGcEAAADbAAAADwAAAGRycy9kb3ducmV2LnhtbESPQYvCMBSE7wv+h/AEb2uqiCzVKCII&#10;PejBKnp9NM+m2LzUJmr990YQ9jjMzDfMfNnZWjyo9ZVjBaNhAoK4cLriUsHxsPn9A+EDssbaMSl4&#10;kYflovczx1S7J+/pkYdSRAj7FBWYEJpUSl8YsuiHriGO3sW1FkOUbSl1i88It7UcJ8lUWqw4Lhhs&#10;aG2ouOZ3q2Cyy4w+d1u/3SfZiarbZH3LnVKDfreagQjUhf/wt51pBeMpfL7EHyAX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7dmkZwQAAANsAAAAPAAAAAAAAAAAAAAAA&#10;AKECAABkcnMvZG93bnJldi54bWxQSwUGAAAAAAQABAD5AAAAjwMAAAAA&#10;" strokeweight="2.25pt"/>
                <v:line id="Line 27" o:spid="_x0000_s1051" style="position:absolute;visibility:visible;mso-wrap-style:square" from="12852,41370" to="12858,436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DrMgsIAAADbAAAADwAAAGRycy9kb3ducmV2LnhtbESPQYvCMBSE78L+h/AW9mZTRXSpRhFB&#10;6EEPVlmvj+bZFJuX2kTt/nsjLOxxmJlvmMWqt414UOdrxwpGSQqCuHS65krB6bgdfoPwAVlj45gU&#10;/JKH1fJjsMBMuycf6FGESkQI+wwVmBDaTEpfGrLoE9cSR+/iOoshyq6SusNnhNtGjtN0Ki3WHBcM&#10;trQxVF6Lu1Uw2edGn/ud3x3S/Ifq22RzK5xSX5/9eg4iUB/+w3/tXCsYz+D9Jf4AuX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DrMgsIAAADbAAAADwAAAAAAAAAAAAAA&#10;AAChAgAAZHJzL2Rvd25yZXYueG1sUEsFBgAAAAAEAAQA+QAAAJADAAAAAA==&#10;" strokeweight="2.25pt"/>
                <w10:anchorlock/>
              </v:group>
            </w:pict>
          </mc:Fallback>
        </mc:AlternateContent>
      </w:r>
    </w:p>
    <w:tbl>
      <w:tblPr>
        <w:tblW w:w="99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40"/>
        <w:gridCol w:w="3420"/>
        <w:gridCol w:w="3240"/>
      </w:tblGrid>
      <w:tr w:rsidR="006D0DC0" w:rsidRPr="009441AB" w:rsidTr="000740BB">
        <w:tc>
          <w:tcPr>
            <w:tcW w:w="3240" w:type="dxa"/>
            <w:shd w:val="clear" w:color="auto" w:fill="auto"/>
          </w:tcPr>
          <w:p w:rsidR="00F96579" w:rsidRDefault="006D0DC0" w:rsidP="00362395">
            <w:pPr>
              <w:widowControl w:val="0"/>
              <w:spacing w:after="0" w:line="240" w:lineRule="auto"/>
              <w:jc w:val="both"/>
              <w:rPr>
                <w:rFonts w:ascii="Arial" w:hAnsi="Arial" w:cs="Arial"/>
              </w:rPr>
            </w:pPr>
            <w:r w:rsidRPr="009441AB">
              <w:rPr>
                <w:rFonts w:ascii="Arial" w:hAnsi="Arial" w:cs="Arial"/>
                <w:noProof/>
                <w:lang w:eastAsia="pt-BR"/>
              </w:rPr>
              <mc:AlternateContent>
                <mc:Choice Requires="wps">
                  <w:drawing>
                    <wp:anchor distT="0" distB="0" distL="114300" distR="114300" simplePos="0" relativeHeight="251660288" behindDoc="0" locked="0" layoutInCell="1" allowOverlap="1">
                      <wp:simplePos x="0" y="0"/>
                      <wp:positionH relativeFrom="column">
                        <wp:posOffset>-28575</wp:posOffset>
                      </wp:positionH>
                      <wp:positionV relativeFrom="paragraph">
                        <wp:posOffset>57150</wp:posOffset>
                      </wp:positionV>
                      <wp:extent cx="571500" cy="228600"/>
                      <wp:effectExtent l="19050" t="18415" r="19050" b="19685"/>
                      <wp:wrapNone/>
                      <wp:docPr id="3" name="Retâ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228600"/>
                              </a:xfrm>
                              <a:prstGeom prst="rect">
                                <a:avLst/>
                              </a:prstGeom>
                              <a:solidFill>
                                <a:srgbClr val="99CCFF"/>
                              </a:solidFill>
                              <a:ln w="2857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FB69362" id="Retângulo 3" o:spid="_x0000_s1026" style="position:absolute;margin-left:-2.25pt;margin-top:4.5pt;width:45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" fillcolor="#9cf" strokeweight="2.25pt"/>
                  </w:pict>
                </mc:Fallback>
              </mc:AlternateContent>
            </w:r>
            <w:r w:rsidRPr="009441AB">
              <w:rPr>
                <w:rFonts w:ascii="Arial" w:hAnsi="Arial" w:cs="Arial"/>
              </w:rPr>
              <w:t xml:space="preserve">                Nível Estratégico</w:t>
            </w:r>
          </w:p>
          <w:p w:rsidR="006D0DC0" w:rsidRPr="009441AB" w:rsidRDefault="006D0DC0" w:rsidP="00362395">
            <w:pPr>
              <w:widowControl w:val="0"/>
              <w:spacing w:after="0" w:line="240" w:lineRule="auto"/>
              <w:jc w:val="both"/>
              <w:rPr>
                <w:rFonts w:ascii="Arial" w:hAnsi="Arial" w:cs="Arial"/>
              </w:rPr>
            </w:pPr>
            <w:r w:rsidRPr="009441AB">
              <w:rPr>
                <w:rFonts w:ascii="Arial" w:hAnsi="Arial" w:cs="Arial"/>
              </w:rPr>
              <w:t xml:space="preserve"> </w:t>
            </w:r>
          </w:p>
        </w:tc>
        <w:tc>
          <w:tcPr>
            <w:tcW w:w="3420" w:type="dxa"/>
            <w:shd w:val="clear" w:color="auto" w:fill="auto"/>
          </w:tcPr>
          <w:p w:rsidR="006D0DC0" w:rsidRPr="009441AB" w:rsidRDefault="006D0DC0" w:rsidP="00362395">
            <w:pPr>
              <w:tabs>
                <w:tab w:val="left" w:pos="1365"/>
              </w:tabs>
              <w:spacing w:after="0" w:line="240" w:lineRule="auto"/>
              <w:rPr>
                <w:rFonts w:ascii="Arial" w:hAnsi="Arial" w:cs="Arial"/>
              </w:rPr>
            </w:pPr>
            <w:r w:rsidRPr="009441AB">
              <w:rPr>
                <w:rFonts w:ascii="Arial" w:hAnsi="Arial" w:cs="Arial"/>
                <w:noProof/>
                <w:lang w:eastAsia="pt-BR"/>
              </w:rPr>
              <mc:AlternateContent>
                <mc:Choice Requires="wps">
                  <w:drawing>
                    <wp:anchor distT="0" distB="0" distL="114300" distR="114300" simplePos="0" relativeHeight="251659264" behindDoc="0" locked="0" layoutInCell="1" allowOverlap="1">
                      <wp:simplePos x="0" y="0"/>
                      <wp:positionH relativeFrom="column">
                        <wp:posOffset>-10160</wp:posOffset>
                      </wp:positionH>
                      <wp:positionV relativeFrom="paragraph">
                        <wp:posOffset>45720</wp:posOffset>
                      </wp:positionV>
                      <wp:extent cx="571500" cy="228600"/>
                      <wp:effectExtent l="18415" t="16510" r="19685" b="21590"/>
                      <wp:wrapNone/>
                      <wp:docPr id="2" name="Retâ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228600"/>
                              </a:xfrm>
                              <a:prstGeom prst="rect">
                                <a:avLst/>
                              </a:prstGeom>
                              <a:solidFill>
                                <a:srgbClr val="FFFF99"/>
                              </a:solidFill>
                              <a:ln w="2857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E93DE4" id="Retângulo 2" o:spid="_x0000_s1026" style="position:absolute;margin-left:-.8pt;margin-top:3.6pt;width:45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" fillcolor="#ff9" strokeweight="2.25pt"/>
                  </w:pict>
                </mc:Fallback>
              </mc:AlternateContent>
            </w:r>
            <w:r w:rsidRPr="009441AB">
              <w:rPr>
                <w:rFonts w:ascii="Arial" w:hAnsi="Arial" w:cs="Arial"/>
              </w:rPr>
              <w:t xml:space="preserve">               Nível Programático  </w:t>
            </w:r>
          </w:p>
        </w:tc>
        <w:tc>
          <w:tcPr>
            <w:tcW w:w="3240" w:type="dxa"/>
            <w:shd w:val="clear" w:color="auto" w:fill="auto"/>
          </w:tcPr>
          <w:p w:rsidR="006D0DC0" w:rsidRPr="009441AB" w:rsidRDefault="006D0DC0" w:rsidP="00362395">
            <w:pPr>
              <w:widowControl w:val="0"/>
              <w:spacing w:after="0" w:line="240" w:lineRule="auto"/>
              <w:jc w:val="both"/>
              <w:rPr>
                <w:rFonts w:ascii="Arial" w:hAnsi="Arial" w:cs="Arial"/>
              </w:rPr>
            </w:pPr>
            <w:r w:rsidRPr="009441AB">
              <w:rPr>
                <w:rFonts w:ascii="Arial" w:hAnsi="Arial" w:cs="Arial"/>
                <w:noProof/>
                <w:lang w:eastAsia="pt-BR"/>
              </w:rPr>
              <mc:AlternateContent>
                <mc:Choice Requires="wps">
                  <w:drawing>
                    <wp:anchor distT="0" distB="0" distL="114300" distR="114300" simplePos="0" relativeHeight="251661312" behindDoc="0" locked="0" layoutInCell="1" allowOverlap="1">
                      <wp:simplePos x="0" y="0"/>
                      <wp:positionH relativeFrom="column">
                        <wp:posOffset>-36830</wp:posOffset>
                      </wp:positionH>
                      <wp:positionV relativeFrom="paragraph">
                        <wp:posOffset>46355</wp:posOffset>
                      </wp:positionV>
                      <wp:extent cx="571500" cy="228600"/>
                      <wp:effectExtent l="19050" t="19050" r="19050" b="19050"/>
                      <wp:wrapNone/>
                      <wp:docPr id="1" name="Retâ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228600"/>
                              </a:xfrm>
                              <a:prstGeom prst="rect">
                                <a:avLst/>
                              </a:prstGeom>
                              <a:solidFill>
                                <a:schemeClr val="accent6">
                                  <a:lumMod val="20000"/>
                                  <a:lumOff val="80000"/>
                                </a:schemeClr>
                              </a:solidFill>
                              <a:ln w="28575" algn="ctr">
                                <a:solidFill>
                                  <a:srgbClr val="000000"/>
                                </a:solidFill>
                                <a:miter lim="800000"/>
                                <a:headEnd/>
                                <a:tailEnd/>
                              </a:ln>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D796D9" id="Retângulo 1" o:spid="_x0000_s1026" style="position:absolute;margin-left:-2.9pt;margin-top:3.65pt;width:45pt;height:1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" fillcolor="#e2efd9 [665]" strokeweight="2.25pt"/>
                  </w:pict>
                </mc:Fallback>
              </mc:AlternateContent>
            </w:r>
            <w:r w:rsidRPr="009441AB">
              <w:rPr>
                <w:rFonts w:ascii="Arial" w:hAnsi="Arial" w:cs="Arial"/>
              </w:rPr>
              <w:t xml:space="preserve">               Nível Operacional  </w:t>
            </w:r>
          </w:p>
        </w:tc>
      </w:tr>
    </w:tbl>
    <w:p w:rsidR="006D0DC0" w:rsidRPr="00F4590F" w:rsidRDefault="006D0DC0" w:rsidP="00362395">
      <w:pPr>
        <w:spacing w:after="0" w:line="240" w:lineRule="auto"/>
        <w:rPr>
          <w:rFonts w:ascii="Arial" w:hAnsi="Arial" w:cs="Arial"/>
        </w:rPr>
      </w:pPr>
    </w:p>
    <w:p w:rsidR="006D0DC0" w:rsidRDefault="006D0DC0" w:rsidP="00362395">
      <w:pPr>
        <w:spacing w:after="0" w:line="240" w:lineRule="auto"/>
        <w:rPr>
          <w:rFonts w:ascii="Arial" w:hAnsi="Arial" w:cs="Arial"/>
        </w:rPr>
      </w:pPr>
    </w:p>
    <w:p w:rsidR="006D0DC0" w:rsidRDefault="006D0DC0" w:rsidP="00362395">
      <w:pPr>
        <w:spacing w:after="0" w:line="240" w:lineRule="auto"/>
        <w:rPr>
          <w:rFonts w:ascii="Arial" w:hAnsi="Arial" w:cs="Arial"/>
        </w:rPr>
      </w:pPr>
    </w:p>
    <w:p w:rsidR="006D0DC0" w:rsidRDefault="006D0DC0" w:rsidP="00362395">
      <w:pPr>
        <w:spacing w:after="0" w:line="240" w:lineRule="auto"/>
        <w:rPr>
          <w:rFonts w:ascii="Arial" w:hAnsi="Arial" w:cs="Arial"/>
        </w:rPr>
      </w:pPr>
    </w:p>
    <w:p w:rsidR="006D0DC0" w:rsidRDefault="006D0DC0" w:rsidP="00362395">
      <w:pPr>
        <w:tabs>
          <w:tab w:val="left" w:pos="2445"/>
        </w:tabs>
        <w:spacing w:after="0" w:line="240" w:lineRule="auto"/>
        <w:rPr>
          <w:rFonts w:ascii="Arial" w:hAnsi="Arial" w:cs="Arial"/>
        </w:rPr>
      </w:pPr>
      <w:bookmarkStart w:id="0" w:name="_GoBack"/>
      <w:bookmarkEnd w:id="0"/>
    </w:p>
    <w:p w:rsidR="006D0DC0" w:rsidRDefault="006D0DC0" w:rsidP="00362395">
      <w:pPr>
        <w:tabs>
          <w:tab w:val="left" w:pos="2445"/>
        </w:tabs>
        <w:spacing w:after="0" w:line="240" w:lineRule="auto"/>
        <w:rPr>
          <w:rFonts w:ascii="Arial" w:hAnsi="Arial" w:cs="Arial"/>
        </w:rPr>
      </w:pPr>
    </w:p>
    <w:sectPr w:rsidR="006D0DC0" w:rsidSect="00B57B6F">
      <w:pgSz w:w="11906" w:h="16838"/>
      <w:pgMar w:top="1418" w:right="1701"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4032A"/>
    <w:multiLevelType w:val="hybridMultilevel"/>
    <w:tmpl w:val="C4A802DE"/>
    <w:lvl w:ilvl="0" w:tplc="EC4CDC52">
      <w:start w:val="5"/>
      <w:numFmt w:val="decimal"/>
      <w:lvlText w:val="%1"/>
      <w:lvlJc w:val="left"/>
      <w:pPr>
        <w:ind w:left="76" w:hanging="360"/>
      </w:pPr>
      <w:rPr>
        <w:rFonts w:hint="default"/>
        <w:b/>
      </w:rPr>
    </w:lvl>
    <w:lvl w:ilvl="1" w:tplc="04160019" w:tentative="1">
      <w:start w:val="1"/>
      <w:numFmt w:val="lowerLetter"/>
      <w:lvlText w:val="%2."/>
      <w:lvlJc w:val="left"/>
      <w:pPr>
        <w:ind w:left="796" w:hanging="360"/>
      </w:pPr>
    </w:lvl>
    <w:lvl w:ilvl="2" w:tplc="0416001B" w:tentative="1">
      <w:start w:val="1"/>
      <w:numFmt w:val="lowerRoman"/>
      <w:lvlText w:val="%3."/>
      <w:lvlJc w:val="right"/>
      <w:pPr>
        <w:ind w:left="1516" w:hanging="180"/>
      </w:pPr>
    </w:lvl>
    <w:lvl w:ilvl="3" w:tplc="0416000F" w:tentative="1">
      <w:start w:val="1"/>
      <w:numFmt w:val="decimal"/>
      <w:lvlText w:val="%4."/>
      <w:lvlJc w:val="left"/>
      <w:pPr>
        <w:ind w:left="2236" w:hanging="360"/>
      </w:pPr>
    </w:lvl>
    <w:lvl w:ilvl="4" w:tplc="04160019" w:tentative="1">
      <w:start w:val="1"/>
      <w:numFmt w:val="lowerLetter"/>
      <w:lvlText w:val="%5."/>
      <w:lvlJc w:val="left"/>
      <w:pPr>
        <w:ind w:left="2956" w:hanging="360"/>
      </w:pPr>
    </w:lvl>
    <w:lvl w:ilvl="5" w:tplc="0416001B" w:tentative="1">
      <w:start w:val="1"/>
      <w:numFmt w:val="lowerRoman"/>
      <w:lvlText w:val="%6."/>
      <w:lvlJc w:val="right"/>
      <w:pPr>
        <w:ind w:left="3676" w:hanging="180"/>
      </w:pPr>
    </w:lvl>
    <w:lvl w:ilvl="6" w:tplc="0416000F" w:tentative="1">
      <w:start w:val="1"/>
      <w:numFmt w:val="decimal"/>
      <w:lvlText w:val="%7."/>
      <w:lvlJc w:val="left"/>
      <w:pPr>
        <w:ind w:left="4396" w:hanging="360"/>
      </w:pPr>
    </w:lvl>
    <w:lvl w:ilvl="7" w:tplc="04160019" w:tentative="1">
      <w:start w:val="1"/>
      <w:numFmt w:val="lowerLetter"/>
      <w:lvlText w:val="%8."/>
      <w:lvlJc w:val="left"/>
      <w:pPr>
        <w:ind w:left="5116" w:hanging="360"/>
      </w:pPr>
    </w:lvl>
    <w:lvl w:ilvl="8" w:tplc="0416001B" w:tentative="1">
      <w:start w:val="1"/>
      <w:numFmt w:val="lowerRoman"/>
      <w:lvlText w:val="%9."/>
      <w:lvlJc w:val="right"/>
      <w:pPr>
        <w:ind w:left="5836" w:hanging="180"/>
      </w:pPr>
    </w:lvl>
  </w:abstractNum>
  <w:abstractNum w:abstractNumId="1">
    <w:nsid w:val="10A0715E"/>
    <w:multiLevelType w:val="multilevel"/>
    <w:tmpl w:val="012EB4C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1FFE05FC"/>
    <w:multiLevelType w:val="hybridMultilevel"/>
    <w:tmpl w:val="0BF298EC"/>
    <w:lvl w:ilvl="0" w:tplc="9EA6E7EC">
      <w:start w:val="2"/>
      <w:numFmt w:val="decimal"/>
      <w:lvlText w:val="%1"/>
      <w:lvlJc w:val="left"/>
      <w:pPr>
        <w:ind w:left="76" w:hanging="360"/>
      </w:pPr>
      <w:rPr>
        <w:rFonts w:hint="default"/>
        <w:b/>
      </w:rPr>
    </w:lvl>
    <w:lvl w:ilvl="1" w:tplc="04160019" w:tentative="1">
      <w:start w:val="1"/>
      <w:numFmt w:val="lowerLetter"/>
      <w:lvlText w:val="%2."/>
      <w:lvlJc w:val="left"/>
      <w:pPr>
        <w:ind w:left="796" w:hanging="360"/>
      </w:pPr>
    </w:lvl>
    <w:lvl w:ilvl="2" w:tplc="0416001B" w:tentative="1">
      <w:start w:val="1"/>
      <w:numFmt w:val="lowerRoman"/>
      <w:lvlText w:val="%3."/>
      <w:lvlJc w:val="right"/>
      <w:pPr>
        <w:ind w:left="1516" w:hanging="180"/>
      </w:pPr>
    </w:lvl>
    <w:lvl w:ilvl="3" w:tplc="0416000F" w:tentative="1">
      <w:start w:val="1"/>
      <w:numFmt w:val="decimal"/>
      <w:lvlText w:val="%4."/>
      <w:lvlJc w:val="left"/>
      <w:pPr>
        <w:ind w:left="2236" w:hanging="360"/>
      </w:pPr>
    </w:lvl>
    <w:lvl w:ilvl="4" w:tplc="04160019" w:tentative="1">
      <w:start w:val="1"/>
      <w:numFmt w:val="lowerLetter"/>
      <w:lvlText w:val="%5."/>
      <w:lvlJc w:val="left"/>
      <w:pPr>
        <w:ind w:left="2956" w:hanging="360"/>
      </w:pPr>
    </w:lvl>
    <w:lvl w:ilvl="5" w:tplc="0416001B" w:tentative="1">
      <w:start w:val="1"/>
      <w:numFmt w:val="lowerRoman"/>
      <w:lvlText w:val="%6."/>
      <w:lvlJc w:val="right"/>
      <w:pPr>
        <w:ind w:left="3676" w:hanging="180"/>
      </w:pPr>
    </w:lvl>
    <w:lvl w:ilvl="6" w:tplc="0416000F" w:tentative="1">
      <w:start w:val="1"/>
      <w:numFmt w:val="decimal"/>
      <w:lvlText w:val="%7."/>
      <w:lvlJc w:val="left"/>
      <w:pPr>
        <w:ind w:left="4396" w:hanging="360"/>
      </w:pPr>
    </w:lvl>
    <w:lvl w:ilvl="7" w:tplc="04160019" w:tentative="1">
      <w:start w:val="1"/>
      <w:numFmt w:val="lowerLetter"/>
      <w:lvlText w:val="%8."/>
      <w:lvlJc w:val="left"/>
      <w:pPr>
        <w:ind w:left="5116" w:hanging="360"/>
      </w:pPr>
    </w:lvl>
    <w:lvl w:ilvl="8" w:tplc="0416001B" w:tentative="1">
      <w:start w:val="1"/>
      <w:numFmt w:val="lowerRoman"/>
      <w:lvlText w:val="%9."/>
      <w:lvlJc w:val="right"/>
      <w:pPr>
        <w:ind w:left="5836" w:hanging="180"/>
      </w:pPr>
    </w:lvl>
  </w:abstractNum>
  <w:abstractNum w:abstractNumId="3">
    <w:nsid w:val="24161B6E"/>
    <w:multiLevelType w:val="hybridMultilevel"/>
    <w:tmpl w:val="31526AB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4F2E6C65"/>
    <w:multiLevelType w:val="hybridMultilevel"/>
    <w:tmpl w:val="31526AB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5B104533"/>
    <w:multiLevelType w:val="hybridMultilevel"/>
    <w:tmpl w:val="20A228A2"/>
    <w:lvl w:ilvl="0" w:tplc="0416000F">
      <w:start w:val="1"/>
      <w:numFmt w:val="decimal"/>
      <w:lvlText w:val="%1."/>
      <w:lvlJc w:val="left"/>
      <w:pPr>
        <w:tabs>
          <w:tab w:val="num" w:pos="720"/>
        </w:tabs>
        <w:ind w:left="720" w:hanging="360"/>
      </w:pPr>
      <w:rPr>
        <w:rFonts w:hint="default"/>
      </w:rPr>
    </w:lvl>
    <w:lvl w:ilvl="1" w:tplc="0416000F">
      <w:start w:val="1"/>
      <w:numFmt w:val="decimal"/>
      <w:lvlText w:val="%2."/>
      <w:lvlJc w:val="left"/>
      <w:pPr>
        <w:tabs>
          <w:tab w:val="num" w:pos="1440"/>
        </w:tabs>
        <w:ind w:left="1440" w:hanging="360"/>
      </w:pPr>
      <w:rPr>
        <w:rFonts w:hint="default"/>
      </w:rPr>
    </w:lvl>
    <w:lvl w:ilvl="2" w:tplc="04160001">
      <w:start w:val="1"/>
      <w:numFmt w:val="bullet"/>
      <w:lvlText w:val=""/>
      <w:lvlJc w:val="left"/>
      <w:pPr>
        <w:tabs>
          <w:tab w:val="num" w:pos="2160"/>
        </w:tabs>
        <w:ind w:left="2160" w:hanging="360"/>
      </w:pPr>
      <w:rPr>
        <w:rFonts w:ascii="Symbol" w:hAnsi="Symbol" w:hint="default"/>
      </w:rPr>
    </w:lvl>
    <w:lvl w:ilvl="3" w:tplc="04160013">
      <w:start w:val="1"/>
      <w:numFmt w:val="upperRoman"/>
      <w:lvlText w:val="%4."/>
      <w:lvlJc w:val="right"/>
      <w:pPr>
        <w:tabs>
          <w:tab w:val="num" w:pos="2700"/>
        </w:tabs>
        <w:ind w:left="2700" w:hanging="180"/>
      </w:pPr>
      <w:rPr>
        <w:rFonts w:hint="default"/>
      </w:rPr>
    </w:lvl>
    <w:lvl w:ilvl="4" w:tplc="04160001">
      <w:start w:val="1"/>
      <w:numFmt w:val="bullet"/>
      <w:lvlText w:val=""/>
      <w:lvlJc w:val="left"/>
      <w:pPr>
        <w:tabs>
          <w:tab w:val="num" w:pos="3600"/>
        </w:tabs>
        <w:ind w:left="3600" w:hanging="360"/>
      </w:pPr>
      <w:rPr>
        <w:rFonts w:ascii="Symbol" w:hAnsi="Symbol"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6">
    <w:nsid w:val="7CC96B78"/>
    <w:multiLevelType w:val="hybridMultilevel"/>
    <w:tmpl w:val="F4D415B0"/>
    <w:lvl w:ilvl="0" w:tplc="5F4C6C02">
      <w:start w:val="4"/>
      <w:numFmt w:val="decimal"/>
      <w:lvlText w:val="%1"/>
      <w:lvlJc w:val="left"/>
      <w:pPr>
        <w:ind w:left="76" w:hanging="360"/>
      </w:pPr>
      <w:rPr>
        <w:rFonts w:hint="default"/>
        <w:b/>
      </w:rPr>
    </w:lvl>
    <w:lvl w:ilvl="1" w:tplc="04160019" w:tentative="1">
      <w:start w:val="1"/>
      <w:numFmt w:val="lowerLetter"/>
      <w:lvlText w:val="%2."/>
      <w:lvlJc w:val="left"/>
      <w:pPr>
        <w:ind w:left="796" w:hanging="360"/>
      </w:pPr>
    </w:lvl>
    <w:lvl w:ilvl="2" w:tplc="0416001B" w:tentative="1">
      <w:start w:val="1"/>
      <w:numFmt w:val="lowerRoman"/>
      <w:lvlText w:val="%3."/>
      <w:lvlJc w:val="right"/>
      <w:pPr>
        <w:ind w:left="1516" w:hanging="180"/>
      </w:pPr>
    </w:lvl>
    <w:lvl w:ilvl="3" w:tplc="0416000F" w:tentative="1">
      <w:start w:val="1"/>
      <w:numFmt w:val="decimal"/>
      <w:lvlText w:val="%4."/>
      <w:lvlJc w:val="left"/>
      <w:pPr>
        <w:ind w:left="2236" w:hanging="360"/>
      </w:pPr>
    </w:lvl>
    <w:lvl w:ilvl="4" w:tplc="04160019" w:tentative="1">
      <w:start w:val="1"/>
      <w:numFmt w:val="lowerLetter"/>
      <w:lvlText w:val="%5."/>
      <w:lvlJc w:val="left"/>
      <w:pPr>
        <w:ind w:left="2956" w:hanging="360"/>
      </w:pPr>
    </w:lvl>
    <w:lvl w:ilvl="5" w:tplc="0416001B" w:tentative="1">
      <w:start w:val="1"/>
      <w:numFmt w:val="lowerRoman"/>
      <w:lvlText w:val="%6."/>
      <w:lvlJc w:val="right"/>
      <w:pPr>
        <w:ind w:left="3676" w:hanging="180"/>
      </w:pPr>
    </w:lvl>
    <w:lvl w:ilvl="6" w:tplc="0416000F" w:tentative="1">
      <w:start w:val="1"/>
      <w:numFmt w:val="decimal"/>
      <w:lvlText w:val="%7."/>
      <w:lvlJc w:val="left"/>
      <w:pPr>
        <w:ind w:left="4396" w:hanging="360"/>
      </w:pPr>
    </w:lvl>
    <w:lvl w:ilvl="7" w:tplc="04160019" w:tentative="1">
      <w:start w:val="1"/>
      <w:numFmt w:val="lowerLetter"/>
      <w:lvlText w:val="%8."/>
      <w:lvlJc w:val="left"/>
      <w:pPr>
        <w:ind w:left="5116" w:hanging="360"/>
      </w:pPr>
    </w:lvl>
    <w:lvl w:ilvl="8" w:tplc="0416001B" w:tentative="1">
      <w:start w:val="1"/>
      <w:numFmt w:val="lowerRoman"/>
      <w:lvlText w:val="%9."/>
      <w:lvlJc w:val="right"/>
      <w:pPr>
        <w:ind w:left="5836" w:hanging="180"/>
      </w:pPr>
    </w:lvl>
  </w:abstractNum>
  <w:num w:numId="1">
    <w:abstractNumId w:val="5"/>
  </w:num>
  <w:num w:numId="2">
    <w:abstractNumId w:val="1"/>
  </w:num>
  <w:num w:numId="3">
    <w:abstractNumId w:val="4"/>
  </w:num>
  <w:num w:numId="4">
    <w:abstractNumId w:val="3"/>
  </w:num>
  <w:num w:numId="5">
    <w:abstractNumId w:val="0"/>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BD6"/>
    <w:rsid w:val="001327FF"/>
    <w:rsid w:val="00362395"/>
    <w:rsid w:val="004B0723"/>
    <w:rsid w:val="0058045F"/>
    <w:rsid w:val="005E77C8"/>
    <w:rsid w:val="006D0DC0"/>
    <w:rsid w:val="00B57B6F"/>
    <w:rsid w:val="00E27BD6"/>
    <w:rsid w:val="00F9657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30B350-EF21-46A2-AF38-2F0C2F70F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Listadecontinuao"/>
    <w:next w:val="Normal"/>
    <w:link w:val="Ttulo1Char"/>
    <w:qFormat/>
    <w:rsid w:val="006D0DC0"/>
    <w:pPr>
      <w:keepNext/>
      <w:spacing w:before="120" w:line="240" w:lineRule="auto"/>
      <w:ind w:left="0"/>
      <w:contextualSpacing w:val="0"/>
      <w:jc w:val="both"/>
      <w:outlineLvl w:val="0"/>
    </w:pPr>
    <w:rPr>
      <w:rFonts w:ascii="Times New Roman" w:eastAsia="Times New Roman" w:hAnsi="Times New Roman" w:cs="Times New Roman"/>
      <w:b/>
      <w:i/>
      <w:caps/>
      <w:sz w:val="24"/>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E27BD6"/>
    <w:rPr>
      <w:color w:val="0563C1" w:themeColor="hyperlink"/>
      <w:u w:val="single"/>
    </w:rPr>
  </w:style>
  <w:style w:type="character" w:customStyle="1" w:styleId="Ttulo1Char">
    <w:name w:val="Título 1 Char"/>
    <w:basedOn w:val="Fontepargpadro"/>
    <w:link w:val="Ttulo1"/>
    <w:rsid w:val="006D0DC0"/>
    <w:rPr>
      <w:rFonts w:ascii="Times New Roman" w:eastAsia="Times New Roman" w:hAnsi="Times New Roman" w:cs="Times New Roman"/>
      <w:b/>
      <w:i/>
      <w:caps/>
      <w:sz w:val="24"/>
      <w:szCs w:val="20"/>
      <w:lang w:eastAsia="pt-BR"/>
    </w:rPr>
  </w:style>
  <w:style w:type="paragraph" w:styleId="Listadecontinuao">
    <w:name w:val="List Continue"/>
    <w:basedOn w:val="Normal"/>
    <w:uiPriority w:val="99"/>
    <w:semiHidden/>
    <w:unhideWhenUsed/>
    <w:rsid w:val="006D0DC0"/>
    <w:pPr>
      <w:spacing w:after="120"/>
      <w:ind w:left="283"/>
      <w:contextualSpacing/>
    </w:pPr>
  </w:style>
  <w:style w:type="paragraph" w:styleId="PargrafodaLista">
    <w:name w:val="List Paragraph"/>
    <w:basedOn w:val="Normal"/>
    <w:uiPriority w:val="34"/>
    <w:qFormat/>
    <w:rsid w:val="00B57B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5</Pages>
  <Words>1432</Words>
  <Characters>7734</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cliente</dc:creator>
  <cp:keywords/>
  <dc:description/>
  <cp:lastModifiedBy>cliente</cp:lastModifiedBy>
  <cp:revision>1</cp:revision>
  <dcterms:created xsi:type="dcterms:W3CDTF">2016-06-29T08:03:00Z</dcterms:created>
  <dcterms:modified xsi:type="dcterms:W3CDTF">2016-06-29T09:19:00Z</dcterms:modified>
</cp:coreProperties>
</file>