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7F9AE" w14:textId="3AF5E5A1" w:rsidR="00E9098E" w:rsidRDefault="00F4308E">
      <w:r>
        <w:rPr>
          <w:noProof/>
        </w:rPr>
        <w:drawing>
          <wp:inline distT="0" distB="0" distL="0" distR="0" wp14:anchorId="067733A6" wp14:editId="2E4ADC3C">
            <wp:extent cx="5612130" cy="35782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9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8E"/>
    <w:rsid w:val="00E9098E"/>
    <w:rsid w:val="00F4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DE83A"/>
  <w15:chartTrackingRefBased/>
  <w15:docId w15:val="{EC44235F-A36D-402B-B0E0-5EE0EBE9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Adriana Erazo Medina</dc:creator>
  <cp:keywords/>
  <dc:description/>
  <cp:lastModifiedBy>Mónica Adriana Erazo Medina</cp:lastModifiedBy>
  <cp:revision>1</cp:revision>
  <dcterms:created xsi:type="dcterms:W3CDTF">2023-10-09T20:20:00Z</dcterms:created>
  <dcterms:modified xsi:type="dcterms:W3CDTF">2023-10-09T20:20:00Z</dcterms:modified>
</cp:coreProperties>
</file>