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294" w:rsidRDefault="00021294" w:rsidP="00021294">
      <w:pPr>
        <w:jc w:val="center"/>
        <w:rPr>
          <w:rFonts w:ascii="Arial" w:hAnsi="Arial" w:cs="Arial"/>
          <w:b/>
          <w:sz w:val="18"/>
          <w:szCs w:val="18"/>
        </w:rPr>
      </w:pPr>
    </w:p>
    <w:p w:rsidR="00021294" w:rsidRPr="000047A6" w:rsidRDefault="00021294" w:rsidP="00021294">
      <w:pPr>
        <w:jc w:val="center"/>
        <w:rPr>
          <w:rFonts w:ascii="Arial" w:hAnsi="Arial" w:cs="Arial"/>
          <w:b/>
          <w:sz w:val="18"/>
          <w:szCs w:val="18"/>
        </w:rPr>
      </w:pPr>
      <w:r w:rsidRPr="000047A6">
        <w:rPr>
          <w:rFonts w:ascii="Arial" w:hAnsi="Arial" w:cs="Arial"/>
          <w:b/>
          <w:sz w:val="18"/>
          <w:szCs w:val="18"/>
        </w:rPr>
        <w:t>ES</w:t>
      </w:r>
      <w:r>
        <w:rPr>
          <w:rFonts w:ascii="Arial" w:hAnsi="Arial" w:cs="Arial"/>
          <w:b/>
          <w:sz w:val="18"/>
          <w:szCs w:val="18"/>
        </w:rPr>
        <w:t>CUELA DE DESARROLLO PROFESORAL.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5"/>
        <w:gridCol w:w="4877"/>
      </w:tblGrid>
      <w:tr w:rsidR="00021294" w:rsidRPr="000047A6" w:rsidTr="00021294">
        <w:trPr>
          <w:trHeight w:val="642"/>
          <w:jc w:val="center"/>
        </w:trPr>
        <w:tc>
          <w:tcPr>
            <w:tcW w:w="3725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047A6">
              <w:rPr>
                <w:rFonts w:ascii="Arial" w:hAnsi="Arial" w:cs="Arial"/>
                <w:b/>
                <w:sz w:val="18"/>
                <w:szCs w:val="18"/>
              </w:rPr>
              <w:t>MÓDULO DE COMPETENCIAS ESPECÍFICAS:</w:t>
            </w:r>
          </w:p>
          <w:p w:rsidR="00021294" w:rsidRPr="000047A6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77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1294" w:rsidRPr="000047A6" w:rsidTr="00021294">
        <w:trPr>
          <w:trHeight w:val="597"/>
          <w:jc w:val="center"/>
        </w:trPr>
        <w:tc>
          <w:tcPr>
            <w:tcW w:w="3725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047A6">
              <w:rPr>
                <w:rFonts w:ascii="Arial" w:hAnsi="Arial" w:cs="Arial"/>
                <w:b/>
                <w:sz w:val="18"/>
                <w:szCs w:val="18"/>
              </w:rPr>
              <w:t>PROGRAMA DE:</w:t>
            </w:r>
          </w:p>
        </w:tc>
        <w:tc>
          <w:tcPr>
            <w:tcW w:w="4877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021294" w:rsidRPr="000047A6" w:rsidRDefault="00021294" w:rsidP="00021294">
      <w:pPr>
        <w:jc w:val="center"/>
        <w:rPr>
          <w:rFonts w:ascii="Arial" w:hAnsi="Arial" w:cs="Arial"/>
          <w:b/>
          <w:sz w:val="18"/>
          <w:szCs w:val="18"/>
        </w:rPr>
      </w:pPr>
      <w:r w:rsidRPr="000047A6">
        <w:rPr>
          <w:rFonts w:ascii="Arial" w:hAnsi="Arial" w:cs="Arial"/>
          <w:b/>
          <w:sz w:val="18"/>
          <w:szCs w:val="18"/>
        </w:rPr>
        <w:t>DOCENTE PARTICIPANTE:</w:t>
      </w:r>
    </w:p>
    <w:tbl>
      <w:tblPr>
        <w:tblpPr w:leftFromText="141" w:rightFromText="141" w:vertAnchor="text" w:horzAnchor="margin" w:tblpXSpec="center" w:tblpY="34"/>
        <w:tblW w:w="8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0"/>
        <w:gridCol w:w="2756"/>
        <w:gridCol w:w="2848"/>
      </w:tblGrid>
      <w:tr w:rsidR="00021294" w:rsidRPr="000047A6" w:rsidTr="00021294">
        <w:trPr>
          <w:trHeight w:val="236"/>
        </w:trPr>
        <w:tc>
          <w:tcPr>
            <w:tcW w:w="2990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47A6">
              <w:rPr>
                <w:rFonts w:ascii="Arial" w:hAnsi="Arial" w:cs="Arial"/>
                <w:b/>
                <w:sz w:val="18"/>
                <w:szCs w:val="18"/>
              </w:rPr>
              <w:t>NOMBRES</w:t>
            </w:r>
          </w:p>
        </w:tc>
        <w:tc>
          <w:tcPr>
            <w:tcW w:w="2756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47A6">
              <w:rPr>
                <w:rFonts w:ascii="Arial" w:hAnsi="Arial" w:cs="Arial"/>
                <w:b/>
                <w:sz w:val="18"/>
                <w:szCs w:val="18"/>
              </w:rPr>
              <w:t>APELLIDOS</w:t>
            </w:r>
          </w:p>
        </w:tc>
        <w:tc>
          <w:tcPr>
            <w:tcW w:w="2848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047A6">
              <w:rPr>
                <w:rFonts w:ascii="Arial" w:hAnsi="Arial" w:cs="Arial"/>
                <w:b/>
                <w:sz w:val="18"/>
                <w:szCs w:val="18"/>
              </w:rPr>
              <w:t>FORMACION ACADEMICA</w:t>
            </w:r>
          </w:p>
        </w:tc>
      </w:tr>
      <w:tr w:rsidR="00021294" w:rsidRPr="000047A6" w:rsidTr="00021294">
        <w:trPr>
          <w:trHeight w:val="292"/>
        </w:trPr>
        <w:tc>
          <w:tcPr>
            <w:tcW w:w="2990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6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8" w:type="dxa"/>
            <w:shd w:val="clear" w:color="auto" w:fill="auto"/>
          </w:tcPr>
          <w:p w:rsidR="00021294" w:rsidRPr="000047A6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021294" w:rsidRDefault="00021294" w:rsidP="00021294">
      <w:pPr>
        <w:jc w:val="center"/>
        <w:rPr>
          <w:rFonts w:ascii="Arial" w:hAnsi="Arial" w:cs="Arial"/>
          <w:b/>
          <w:sz w:val="18"/>
          <w:szCs w:val="18"/>
        </w:rPr>
      </w:pPr>
    </w:p>
    <w:p w:rsidR="00021294" w:rsidRPr="000047A6" w:rsidRDefault="00021294" w:rsidP="00021294">
      <w:pPr>
        <w:jc w:val="center"/>
        <w:rPr>
          <w:rFonts w:ascii="Arial" w:hAnsi="Arial" w:cs="Arial"/>
          <w:b/>
          <w:sz w:val="18"/>
          <w:szCs w:val="18"/>
        </w:rPr>
      </w:pPr>
      <w:r w:rsidRPr="000047A6">
        <w:rPr>
          <w:rFonts w:ascii="Arial" w:hAnsi="Arial" w:cs="Arial"/>
          <w:b/>
          <w:sz w:val="18"/>
          <w:szCs w:val="18"/>
        </w:rPr>
        <w:t>LINEAMIENTOS PARA LA PRESENTACION DE ITEMS SOBRE COMPETENCIAS ESPECÍFICAS.</w:t>
      </w:r>
    </w:p>
    <w:p w:rsidR="00021294" w:rsidRDefault="00021294" w:rsidP="00021294">
      <w:pPr>
        <w:autoSpaceDE w:val="0"/>
        <w:autoSpaceDN w:val="0"/>
        <w:adjustRightInd w:val="0"/>
        <w:spacing w:after="0" w:line="361" w:lineRule="atLeast"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>Los objetivos de las Pruebas Saber Pro.</w:t>
      </w:r>
    </w:p>
    <w:p w:rsidR="00021294" w:rsidRPr="000047A6" w:rsidRDefault="00021294" w:rsidP="00021294">
      <w:pPr>
        <w:autoSpaceDE w:val="0"/>
        <w:autoSpaceDN w:val="0"/>
        <w:adjustRightInd w:val="0"/>
        <w:spacing w:after="0" w:line="361" w:lineRule="atLeast"/>
        <w:jc w:val="both"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>La aplicación de los módulos de competencias genéricas y específicas que conforman los exámenes de Estado Saber Pro, tienen como objetivo evaluar y proporcionar un reporte del grado de desarrollo de habilidades y conocimientos generales y particulares de estudiantes que han aprobado el 75 % de los créditos de sus estudios profesionales.</w:t>
      </w:r>
    </w:p>
    <w:p w:rsidR="00021294" w:rsidRPr="000047A6" w:rsidRDefault="00021294" w:rsidP="00021294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¿A quiénes evalúa? </w:t>
      </w:r>
    </w:p>
    <w:p w:rsidR="00021294" w:rsidRPr="000047A6" w:rsidRDefault="00021294" w:rsidP="00021294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Con la publicación de la Ley 1324 de 2009 y el Decreto 3963 del mismo año, se dio una nueva orientación a los exámenes de Estado de la educación superior (Saber Pro y Saber T y T), que se establecieron como obligatorios para obtener el título del nivel de pregrado. </w:t>
      </w:r>
    </w:p>
    <w:p w:rsidR="00021294" w:rsidRPr="000047A6" w:rsidRDefault="00021294" w:rsidP="00021294">
      <w:pPr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Cabe aclarar que el nivel de pregrado tiene tres niveles de formación: </w:t>
      </w:r>
    </w:p>
    <w:p w:rsidR="00021294" w:rsidRPr="000047A6" w:rsidRDefault="00021294" w:rsidP="00021294">
      <w:pPr>
        <w:autoSpaceDE w:val="0"/>
        <w:autoSpaceDN w:val="0"/>
        <w:adjustRightInd w:val="0"/>
        <w:spacing w:after="0" w:line="276" w:lineRule="auto"/>
        <w:rPr>
          <w:rFonts w:ascii="Futura Lt BT" w:hAnsi="Futura Lt BT" w:cs="Futura Lt BT"/>
          <w:color w:val="000000"/>
          <w:sz w:val="18"/>
          <w:szCs w:val="18"/>
        </w:rPr>
      </w:pPr>
    </w:p>
    <w:p w:rsidR="00021294" w:rsidRPr="000047A6" w:rsidRDefault="00021294" w:rsidP="00021294">
      <w:pPr>
        <w:autoSpaceDE w:val="0"/>
        <w:autoSpaceDN w:val="0"/>
        <w:adjustRightInd w:val="0"/>
        <w:spacing w:after="100" w:line="276" w:lineRule="auto"/>
        <w:ind w:left="280"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• Nivel Técnico Profesional (relativo a programas técnicos profesionales). </w:t>
      </w:r>
    </w:p>
    <w:p w:rsidR="00021294" w:rsidRPr="000047A6" w:rsidRDefault="00021294" w:rsidP="00021294">
      <w:pPr>
        <w:autoSpaceDE w:val="0"/>
        <w:autoSpaceDN w:val="0"/>
        <w:adjustRightInd w:val="0"/>
        <w:spacing w:after="100" w:line="276" w:lineRule="auto"/>
        <w:ind w:left="280"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• Nivel Tecnológico (relativo a programas tecnológicos profesionales). </w:t>
      </w:r>
    </w:p>
    <w:p w:rsidR="00021294" w:rsidRPr="000047A6" w:rsidRDefault="00021294" w:rsidP="00021294">
      <w:pPr>
        <w:ind w:left="280"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>• Nivel Profesional (relativo a programas profesionales universitarios).</w:t>
      </w:r>
    </w:p>
    <w:p w:rsidR="00021294" w:rsidRPr="000047A6" w:rsidRDefault="00021294" w:rsidP="00021294">
      <w:pPr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Es importante conocer que el </w:t>
      </w:r>
      <w:proofErr w:type="spellStart"/>
      <w:r w:rsidRPr="000047A6">
        <w:rPr>
          <w:rFonts w:ascii="Arial" w:hAnsi="Arial" w:cs="Arial"/>
          <w:sz w:val="18"/>
          <w:szCs w:val="18"/>
        </w:rPr>
        <w:t>Icfes</w:t>
      </w:r>
      <w:proofErr w:type="spellEnd"/>
      <w:r w:rsidRPr="000047A6">
        <w:rPr>
          <w:rFonts w:ascii="Arial" w:hAnsi="Arial" w:cs="Arial"/>
          <w:sz w:val="18"/>
          <w:szCs w:val="18"/>
        </w:rPr>
        <w:t xml:space="preserve"> oferta 40 módulos de competencias específicas, pero es potestad de las instituciones de educación superior (IES) escoger si sus estudiantes presentan o no dichos módulos, y de ser el caso, seleccionar entre 1 y 3 módulos que presentarían los estudiantes de cada uno de sus programas profesionales, de acuerdo al área de formación. Sin embargo, para apoyar la decisión de las IES, el </w:t>
      </w:r>
      <w:proofErr w:type="spellStart"/>
      <w:r w:rsidRPr="000047A6">
        <w:rPr>
          <w:rFonts w:ascii="Arial" w:hAnsi="Arial" w:cs="Arial"/>
          <w:sz w:val="18"/>
          <w:szCs w:val="18"/>
        </w:rPr>
        <w:t>Icfes</w:t>
      </w:r>
      <w:proofErr w:type="spellEnd"/>
      <w:r w:rsidRPr="000047A6">
        <w:rPr>
          <w:rFonts w:ascii="Arial" w:hAnsi="Arial" w:cs="Arial"/>
          <w:sz w:val="18"/>
          <w:szCs w:val="18"/>
        </w:rPr>
        <w:t xml:space="preserve"> clasifica la totalidad de programas que se presentan en Grupos de referencia (GR); dichos grupos se arman con programas académicos </w:t>
      </w:r>
    </w:p>
    <w:p w:rsidR="00021294" w:rsidRPr="000047A6" w:rsidRDefault="00021294" w:rsidP="00021294">
      <w:pPr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con características de formación similares y a estos grupos se les sugieren módulos específicos de acuerdo a su área de formación. </w:t>
      </w:r>
    </w:p>
    <w:p w:rsidR="00021294" w:rsidRDefault="00021294" w:rsidP="00021294">
      <w:pPr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>Para un óptimo diseño y desempeño se solicita tener en cuenta los siguientes lineamientos para la pre</w:t>
      </w:r>
      <w:bookmarkStart w:id="0" w:name="_GoBack"/>
      <w:bookmarkEnd w:id="0"/>
      <w:r w:rsidRPr="000047A6">
        <w:rPr>
          <w:rFonts w:ascii="Arial" w:hAnsi="Arial" w:cs="Arial"/>
          <w:sz w:val="18"/>
          <w:szCs w:val="18"/>
        </w:rPr>
        <w:t>sentación de las 35 preguntas de la competencia específica que han seleccionado.</w:t>
      </w:r>
    </w:p>
    <w:p w:rsidR="00021294" w:rsidRDefault="00021294" w:rsidP="00021294">
      <w:pPr>
        <w:jc w:val="both"/>
        <w:rPr>
          <w:rFonts w:ascii="Arial" w:hAnsi="Arial" w:cs="Arial"/>
          <w:sz w:val="18"/>
          <w:szCs w:val="18"/>
        </w:rPr>
      </w:pPr>
    </w:p>
    <w:p w:rsidR="00021294" w:rsidRDefault="00021294" w:rsidP="00021294">
      <w:pPr>
        <w:jc w:val="both"/>
        <w:rPr>
          <w:rFonts w:ascii="Arial" w:hAnsi="Arial" w:cs="Arial"/>
          <w:sz w:val="18"/>
          <w:szCs w:val="18"/>
        </w:rPr>
      </w:pPr>
    </w:p>
    <w:p w:rsidR="00021294" w:rsidRDefault="00021294" w:rsidP="00021294">
      <w:pPr>
        <w:jc w:val="both"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jc w:val="both"/>
        <w:rPr>
          <w:rFonts w:ascii="Arial" w:hAnsi="Arial" w:cs="Arial"/>
          <w:sz w:val="18"/>
          <w:szCs w:val="18"/>
        </w:rPr>
      </w:pPr>
    </w:p>
    <w:p w:rsidR="00021294" w:rsidRDefault="00021294" w:rsidP="00021294">
      <w:pPr>
        <w:jc w:val="center"/>
        <w:rPr>
          <w:rFonts w:ascii="Arial" w:hAnsi="Arial" w:cs="Arial"/>
          <w:b/>
          <w:sz w:val="18"/>
          <w:szCs w:val="18"/>
        </w:rPr>
      </w:pPr>
    </w:p>
    <w:p w:rsidR="00021294" w:rsidRPr="000047A6" w:rsidRDefault="00021294" w:rsidP="00021294">
      <w:pPr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REQUERIMIENTOS</w:t>
      </w:r>
    </w:p>
    <w:p w:rsidR="00021294" w:rsidRPr="000047A6" w:rsidRDefault="00021294" w:rsidP="00021294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El documento se debe presentar en tipo de letra </w:t>
      </w:r>
      <w:r w:rsidRPr="000047A6">
        <w:rPr>
          <w:rFonts w:ascii="Arial" w:hAnsi="Arial" w:cs="Arial"/>
          <w:b/>
          <w:sz w:val="18"/>
          <w:szCs w:val="18"/>
        </w:rPr>
        <w:t>Arial,</w:t>
      </w:r>
      <w:r w:rsidRPr="000047A6">
        <w:rPr>
          <w:rFonts w:ascii="Arial" w:hAnsi="Arial" w:cs="Arial"/>
          <w:sz w:val="18"/>
          <w:szCs w:val="18"/>
        </w:rPr>
        <w:t xml:space="preserve"> tamaño </w:t>
      </w:r>
      <w:r w:rsidRPr="000047A6">
        <w:rPr>
          <w:rFonts w:ascii="Arial" w:hAnsi="Arial" w:cs="Arial"/>
          <w:b/>
          <w:sz w:val="18"/>
          <w:szCs w:val="18"/>
        </w:rPr>
        <w:t>12</w:t>
      </w:r>
      <w:r w:rsidRPr="000047A6">
        <w:rPr>
          <w:rFonts w:ascii="Arial" w:hAnsi="Arial" w:cs="Arial"/>
          <w:sz w:val="18"/>
          <w:szCs w:val="18"/>
        </w:rPr>
        <w:t xml:space="preserve">, los márgenes de la hoja según normas Icontec. </w:t>
      </w:r>
    </w:p>
    <w:p w:rsidR="00021294" w:rsidRPr="000047A6" w:rsidRDefault="00021294" w:rsidP="00021294">
      <w:pPr>
        <w:spacing w:after="200" w:line="276" w:lineRule="auto"/>
        <w:ind w:left="720"/>
        <w:contextualSpacing/>
        <w:jc w:val="both"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Debe contener una descripción sobre los elementos que evalúa la competencia específica seleccionada, las unidades temáticas o conocimientos sobre los cuales se enfoca la prueba, descripción de las competencias que se evalúan con sus respectivas evidencias, otros aspectos que se consideren necesarios y que los estudiantes deban conocer. </w:t>
      </w:r>
    </w:p>
    <w:p w:rsidR="00021294" w:rsidRPr="000047A6" w:rsidRDefault="00021294" w:rsidP="00021294">
      <w:pPr>
        <w:spacing w:after="200" w:line="276" w:lineRule="auto"/>
        <w:ind w:left="720"/>
        <w:contextualSpacing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spacing w:after="200" w:line="276" w:lineRule="auto"/>
        <w:ind w:left="720"/>
        <w:contextualSpacing/>
        <w:jc w:val="both"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Tener en cuenta como referente las guías de orientación del </w:t>
      </w:r>
      <w:proofErr w:type="spellStart"/>
      <w:r w:rsidRPr="000047A6">
        <w:rPr>
          <w:rFonts w:ascii="Arial" w:hAnsi="Arial" w:cs="Arial"/>
          <w:sz w:val="18"/>
          <w:szCs w:val="18"/>
        </w:rPr>
        <w:t>Icfes</w:t>
      </w:r>
      <w:proofErr w:type="spellEnd"/>
      <w:r w:rsidRPr="000047A6">
        <w:rPr>
          <w:rFonts w:ascii="Arial" w:hAnsi="Arial" w:cs="Arial"/>
          <w:sz w:val="18"/>
          <w:szCs w:val="18"/>
        </w:rPr>
        <w:t xml:space="preserve"> en las cuales se encuentra esta información. </w:t>
      </w:r>
    </w:p>
    <w:p w:rsidR="00021294" w:rsidRPr="000047A6" w:rsidRDefault="00021294" w:rsidP="00021294">
      <w:pPr>
        <w:spacing w:after="200" w:line="276" w:lineRule="auto"/>
        <w:ind w:left="720"/>
        <w:contextualSpacing/>
        <w:jc w:val="both"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Cada pregunta se debe presentar en el formato adjunto que ya se ha socializado previamente en las reuniones, tener en cuenta que el documento será sometido a un software anti plagio con el fin de evitar la copia de otros autores, por tal motivo las preguntas deben ser de autoría de los diseñadores, no olvidar el campo </w:t>
      </w:r>
      <w:r w:rsidRPr="000047A6">
        <w:rPr>
          <w:rFonts w:ascii="Arial" w:hAnsi="Arial" w:cs="Arial"/>
          <w:b/>
          <w:sz w:val="18"/>
          <w:szCs w:val="18"/>
        </w:rPr>
        <w:t xml:space="preserve">CLAVE </w:t>
      </w:r>
      <w:r w:rsidRPr="000047A6">
        <w:rPr>
          <w:rFonts w:ascii="Arial" w:hAnsi="Arial" w:cs="Arial"/>
          <w:sz w:val="18"/>
          <w:szCs w:val="18"/>
        </w:rPr>
        <w:t>en ella se debe indicar la repuesta correcta.</w:t>
      </w:r>
    </w:p>
    <w:p w:rsidR="00021294" w:rsidRPr="000047A6" w:rsidRDefault="00021294" w:rsidP="00021294">
      <w:pPr>
        <w:spacing w:after="200" w:line="276" w:lineRule="auto"/>
        <w:ind w:left="720"/>
        <w:contextualSpacing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spacing w:after="200" w:line="276" w:lineRule="auto"/>
        <w:ind w:left="720"/>
        <w:contextualSpacing/>
        <w:jc w:val="both"/>
        <w:rPr>
          <w:rFonts w:ascii="Arial" w:hAnsi="Arial" w:cs="Arial"/>
          <w:sz w:val="18"/>
          <w:szCs w:val="18"/>
        </w:rPr>
      </w:pPr>
    </w:p>
    <w:p w:rsidR="00021294" w:rsidRPr="000047A6" w:rsidRDefault="00021294" w:rsidP="00021294">
      <w:pPr>
        <w:numPr>
          <w:ilvl w:val="0"/>
          <w:numId w:val="1"/>
        </w:numPr>
        <w:spacing w:after="200" w:line="276" w:lineRule="auto"/>
        <w:contextualSpacing/>
        <w:rPr>
          <w:rFonts w:ascii="Arial" w:hAnsi="Arial" w:cs="Arial"/>
          <w:sz w:val="18"/>
          <w:szCs w:val="18"/>
        </w:rPr>
      </w:pPr>
      <w:r w:rsidRPr="000047A6">
        <w:rPr>
          <w:rFonts w:ascii="Arial" w:hAnsi="Arial" w:cs="Arial"/>
          <w:sz w:val="18"/>
          <w:szCs w:val="18"/>
        </w:rPr>
        <w:t xml:space="preserve">En caso de hacer una cita, referencia bibliográfica, </w:t>
      </w:r>
      <w:proofErr w:type="spellStart"/>
      <w:r w:rsidRPr="000047A6">
        <w:rPr>
          <w:rFonts w:ascii="Arial" w:hAnsi="Arial" w:cs="Arial"/>
          <w:sz w:val="18"/>
          <w:szCs w:val="18"/>
        </w:rPr>
        <w:t>webgrafia</w:t>
      </w:r>
      <w:proofErr w:type="spellEnd"/>
      <w:r w:rsidRPr="000047A6">
        <w:rPr>
          <w:rFonts w:ascii="Arial" w:hAnsi="Arial" w:cs="Arial"/>
          <w:sz w:val="18"/>
          <w:szCs w:val="18"/>
        </w:rPr>
        <w:t xml:space="preserve"> entre otros, se debe regir por el formato de normas APA.</w:t>
      </w:r>
    </w:p>
    <w:p w:rsidR="00021294" w:rsidRPr="00C9038E" w:rsidRDefault="00021294" w:rsidP="00021294">
      <w:pPr>
        <w:rPr>
          <w:rFonts w:ascii="Arial" w:hAnsi="Arial" w:cs="Arial"/>
          <w:sz w:val="24"/>
          <w:szCs w:val="24"/>
        </w:rPr>
      </w:pPr>
    </w:p>
    <w:tbl>
      <w:tblPr>
        <w:tblpPr w:leftFromText="141" w:rightFromText="141" w:vertAnchor="text" w:horzAnchor="margin" w:tblpXSpec="center" w:tblpY="45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021294" w:rsidRPr="00870015" w:rsidTr="004A1440">
        <w:tc>
          <w:tcPr>
            <w:tcW w:w="9923" w:type="dxa"/>
            <w:shd w:val="clear" w:color="auto" w:fill="auto"/>
          </w:tcPr>
          <w:p w:rsidR="00021294" w:rsidRPr="00870015" w:rsidRDefault="00021294" w:rsidP="004A144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70015">
              <w:rPr>
                <w:rFonts w:ascii="Arial" w:hAnsi="Arial" w:cs="Arial"/>
                <w:b/>
                <w:sz w:val="18"/>
                <w:szCs w:val="18"/>
              </w:rPr>
              <w:t>PLANTILLA PARA ELABORACIÓN DE ITEMS - PRUEBAS ESPECIFICAS.</w:t>
            </w:r>
          </w:p>
          <w:p w:rsidR="00021294" w:rsidRPr="00870015" w:rsidRDefault="00021294" w:rsidP="004A1440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Nombre del Módulo: ________________________________________________</w:t>
            </w: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Programa académico: _______________________________________________</w:t>
            </w: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1294" w:rsidRPr="00870015" w:rsidTr="004A1440">
        <w:trPr>
          <w:trHeight w:val="2050"/>
        </w:trPr>
        <w:tc>
          <w:tcPr>
            <w:tcW w:w="9923" w:type="dxa"/>
            <w:shd w:val="clear" w:color="auto" w:fill="auto"/>
          </w:tcPr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CONTEXTO (ENUNCIADO)</w:t>
            </w:r>
          </w:p>
        </w:tc>
      </w:tr>
      <w:tr w:rsidR="00021294" w:rsidRPr="00870015" w:rsidTr="004A1440">
        <w:tc>
          <w:tcPr>
            <w:tcW w:w="9923" w:type="dxa"/>
            <w:shd w:val="clear" w:color="auto" w:fill="auto"/>
          </w:tcPr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PREGUNTA O CUESTIONAMIENTO:</w:t>
            </w: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1294" w:rsidRPr="00870015" w:rsidTr="004A1440">
        <w:tc>
          <w:tcPr>
            <w:tcW w:w="9923" w:type="dxa"/>
            <w:shd w:val="clear" w:color="auto" w:fill="auto"/>
          </w:tcPr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OPCIONES DE RESPUESTA</w:t>
            </w: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a)</w:t>
            </w:r>
          </w:p>
          <w:p w:rsidR="00021294" w:rsidRPr="00870015" w:rsidRDefault="00021294" w:rsidP="004A1440">
            <w:pPr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b)</w:t>
            </w:r>
          </w:p>
          <w:p w:rsidR="00021294" w:rsidRPr="00870015" w:rsidRDefault="00021294" w:rsidP="004A1440">
            <w:pPr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c)</w:t>
            </w:r>
          </w:p>
          <w:p w:rsidR="00021294" w:rsidRPr="00870015" w:rsidRDefault="00021294" w:rsidP="004A1440">
            <w:pPr>
              <w:spacing w:after="0" w:line="36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 xml:space="preserve">d)                                                                                                                                        </w:t>
            </w: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                                              CLAVE______</w:t>
            </w: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21294" w:rsidRPr="00870015" w:rsidTr="004A1440">
        <w:tc>
          <w:tcPr>
            <w:tcW w:w="9923" w:type="dxa"/>
            <w:shd w:val="clear" w:color="auto" w:fill="auto"/>
          </w:tcPr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870015">
              <w:rPr>
                <w:rFonts w:ascii="Arial" w:hAnsi="Arial" w:cs="Arial"/>
                <w:sz w:val="18"/>
                <w:szCs w:val="18"/>
              </w:rPr>
              <w:t>JUSTIFICACION DE LAS OPCIONES</w:t>
            </w: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021294" w:rsidRPr="00870015" w:rsidRDefault="00021294" w:rsidP="004A144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021294" w:rsidRDefault="00021294" w:rsidP="00021294">
      <w:pPr>
        <w:rPr>
          <w:rFonts w:ascii="Arial" w:hAnsi="Arial" w:cs="Arial"/>
          <w:sz w:val="18"/>
          <w:szCs w:val="18"/>
        </w:rPr>
      </w:pPr>
    </w:p>
    <w:p w:rsidR="00021294" w:rsidRPr="00C9038E" w:rsidRDefault="00021294" w:rsidP="00021294">
      <w:pPr>
        <w:rPr>
          <w:rFonts w:ascii="Arial" w:hAnsi="Arial" w:cs="Arial"/>
          <w:sz w:val="28"/>
          <w:szCs w:val="28"/>
        </w:rPr>
      </w:pPr>
      <w:r w:rsidRPr="00870015">
        <w:rPr>
          <w:rFonts w:ascii="Arial" w:hAnsi="Arial" w:cs="Arial"/>
          <w:sz w:val="18"/>
          <w:szCs w:val="18"/>
        </w:rPr>
        <w:t>ELABORADO POR: ESCUELA DE DESARROLLO PROFESORAL</w:t>
      </w:r>
      <w:r w:rsidRPr="00C9038E">
        <w:rPr>
          <w:rFonts w:ascii="Arial" w:hAnsi="Arial" w:cs="Arial"/>
          <w:sz w:val="14"/>
          <w:szCs w:val="24"/>
        </w:rPr>
        <w:t>.</w:t>
      </w:r>
    </w:p>
    <w:p w:rsidR="00021294" w:rsidRPr="00C9038E" w:rsidRDefault="00021294" w:rsidP="0002129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021294" w:rsidRDefault="00021294" w:rsidP="00021294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021294" w:rsidRDefault="00021294" w:rsidP="00021294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021294" w:rsidRDefault="00021294" w:rsidP="00021294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021294" w:rsidRDefault="00021294" w:rsidP="00021294">
      <w:pPr>
        <w:spacing w:after="0"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430A" w:rsidRDefault="0069430A" w:rsidP="00AB221B">
      <w:pPr>
        <w:spacing w:after="0" w:line="240" w:lineRule="auto"/>
      </w:pPr>
      <w:r>
        <w:separator/>
      </w:r>
    </w:p>
  </w:endnote>
  <w:endnote w:type="continuationSeparator" w:id="0">
    <w:p w:rsidR="0069430A" w:rsidRDefault="0069430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Lt BT">
    <w:altName w:val="Futura Lt B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69430A" w:rsidP="0047549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7549D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7549D">
              <w:rPr>
                <w:b/>
                <w:bCs/>
                <w:noProof/>
              </w:rPr>
              <w:t>3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430A" w:rsidRDefault="0069430A" w:rsidP="00AB221B">
      <w:pPr>
        <w:spacing w:after="0" w:line="240" w:lineRule="auto"/>
      </w:pPr>
      <w:r>
        <w:separator/>
      </w:r>
    </w:p>
  </w:footnote>
  <w:footnote w:type="continuationSeparator" w:id="0">
    <w:p w:rsidR="0069430A" w:rsidRDefault="0069430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021294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DISEÑO DE PREGUNTAS PRUEBAS SABER PRO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02129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FO-DO-085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02129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405E3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021294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DISEÑO DE PREGUNTAS PRUEBAS SABER PRO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02129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FO-DO-085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02129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405E3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206D70"/>
    <w:multiLevelType w:val="hybridMultilevel"/>
    <w:tmpl w:val="346202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21294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05E3D"/>
    <w:rsid w:val="00464A42"/>
    <w:rsid w:val="0047549D"/>
    <w:rsid w:val="004C79B6"/>
    <w:rsid w:val="00540329"/>
    <w:rsid w:val="00590572"/>
    <w:rsid w:val="005C3872"/>
    <w:rsid w:val="005C6558"/>
    <w:rsid w:val="005F7196"/>
    <w:rsid w:val="0069430A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3425D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0E3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40A41A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294"/>
    <w:rPr>
      <w:rFonts w:ascii="Calibri" w:eastAsia="Calibri" w:hAnsi="Calibri" w:cs="Times New Roman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CF7D2-0141-4858-B9E2-DDB46051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2023-02-13T15:42:00Z</dcterms:created>
  <dcterms:modified xsi:type="dcterms:W3CDTF">2023-03-09T16:49:00Z</dcterms:modified>
</cp:coreProperties>
</file>