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F6E" w:rsidRPr="00716494" w:rsidRDefault="00245483" w:rsidP="00245483">
      <w:pPr>
        <w:jc w:val="center"/>
        <w:rPr>
          <w:b/>
          <w:sz w:val="40"/>
          <w:szCs w:val="40"/>
          <w:u w:val="single"/>
        </w:rPr>
      </w:pPr>
      <w:r w:rsidRPr="00716494">
        <w:rPr>
          <w:b/>
          <w:sz w:val="40"/>
          <w:szCs w:val="40"/>
          <w:u w:val="single"/>
        </w:rPr>
        <w:t>Cahier des charges</w:t>
      </w:r>
    </w:p>
    <w:p w:rsidR="00245483" w:rsidRDefault="00245483" w:rsidP="00245483">
      <w:pPr>
        <w:jc w:val="center"/>
        <w:rPr>
          <w:sz w:val="36"/>
          <w:szCs w:val="36"/>
          <w:u w:val="single"/>
        </w:rPr>
      </w:pPr>
    </w:p>
    <w:p w:rsidR="00716494" w:rsidRDefault="00716494" w:rsidP="00716494">
      <w:pPr>
        <w:rPr>
          <w:sz w:val="36"/>
          <w:szCs w:val="36"/>
          <w:u w:val="single"/>
        </w:rPr>
      </w:pPr>
    </w:p>
    <w:p w:rsidR="00716494" w:rsidRDefault="00716494" w:rsidP="00245483">
      <w:pPr>
        <w:jc w:val="center"/>
        <w:rPr>
          <w:sz w:val="36"/>
          <w:szCs w:val="36"/>
          <w:u w:val="single"/>
        </w:rPr>
      </w:pPr>
    </w:p>
    <w:p w:rsidR="00716494" w:rsidRDefault="00716494" w:rsidP="00245483">
      <w:pPr>
        <w:jc w:val="center"/>
        <w:rPr>
          <w:sz w:val="52"/>
          <w:szCs w:val="52"/>
        </w:rPr>
      </w:pPr>
      <w:r w:rsidRPr="00716494">
        <w:rPr>
          <w:sz w:val="52"/>
          <w:szCs w:val="52"/>
        </w:rPr>
        <w:t>Projet annuel</w:t>
      </w:r>
    </w:p>
    <w:p w:rsidR="00716494" w:rsidRPr="00716494" w:rsidRDefault="00716494" w:rsidP="00245483">
      <w:pPr>
        <w:jc w:val="center"/>
        <w:rPr>
          <w:sz w:val="44"/>
          <w:szCs w:val="44"/>
        </w:rPr>
      </w:pPr>
      <w:r>
        <w:rPr>
          <w:sz w:val="44"/>
          <w:szCs w:val="44"/>
        </w:rPr>
        <w:t>Jeu vidéo accessible aux déficients visuels</w:t>
      </w:r>
    </w:p>
    <w:p w:rsidR="00245483" w:rsidRDefault="00245483" w:rsidP="00245483">
      <w:pPr>
        <w:jc w:val="center"/>
        <w:rPr>
          <w:sz w:val="36"/>
          <w:szCs w:val="36"/>
          <w:u w:val="single"/>
        </w:rPr>
      </w:pPr>
    </w:p>
    <w:p w:rsidR="00716494" w:rsidRDefault="00716494" w:rsidP="00245483">
      <w:pPr>
        <w:jc w:val="center"/>
        <w:rPr>
          <w:sz w:val="36"/>
          <w:szCs w:val="36"/>
          <w:u w:val="single"/>
        </w:rPr>
      </w:pPr>
    </w:p>
    <w:p w:rsidR="00716494" w:rsidRDefault="00716494" w:rsidP="00245483">
      <w:pPr>
        <w:jc w:val="center"/>
        <w:rPr>
          <w:sz w:val="36"/>
          <w:szCs w:val="36"/>
          <w:u w:val="single"/>
        </w:rPr>
      </w:pPr>
    </w:p>
    <w:p w:rsidR="00716494" w:rsidRDefault="00716494" w:rsidP="00245483">
      <w:pPr>
        <w:jc w:val="center"/>
        <w:rPr>
          <w:sz w:val="24"/>
          <w:szCs w:val="24"/>
        </w:rPr>
      </w:pPr>
      <w:r w:rsidRPr="00716494">
        <w:rPr>
          <w:b/>
          <w:sz w:val="28"/>
          <w:szCs w:val="28"/>
        </w:rPr>
        <w:t>Membre du projet</w:t>
      </w:r>
      <w:r>
        <w:rPr>
          <w:sz w:val="24"/>
          <w:szCs w:val="24"/>
        </w:rPr>
        <w:t> :</w:t>
      </w:r>
    </w:p>
    <w:p w:rsidR="00716494" w:rsidRDefault="00716494" w:rsidP="00716494">
      <w:pPr>
        <w:jc w:val="center"/>
        <w:rPr>
          <w:sz w:val="24"/>
          <w:szCs w:val="24"/>
        </w:rPr>
      </w:pPr>
      <w:proofErr w:type="spellStart"/>
      <w:r>
        <w:rPr>
          <w:sz w:val="24"/>
          <w:szCs w:val="24"/>
        </w:rPr>
        <w:t>Gregoire</w:t>
      </w:r>
      <w:proofErr w:type="spellEnd"/>
      <w:r>
        <w:rPr>
          <w:sz w:val="24"/>
          <w:szCs w:val="24"/>
        </w:rPr>
        <w:t xml:space="preserve"> Gicquel</w:t>
      </w:r>
    </w:p>
    <w:p w:rsidR="00716494" w:rsidRDefault="00716494" w:rsidP="00716494">
      <w:pPr>
        <w:jc w:val="center"/>
        <w:rPr>
          <w:sz w:val="24"/>
          <w:szCs w:val="24"/>
        </w:rPr>
      </w:pPr>
      <w:r>
        <w:rPr>
          <w:sz w:val="24"/>
          <w:szCs w:val="24"/>
        </w:rPr>
        <w:t>Thomas Poncet</w:t>
      </w:r>
    </w:p>
    <w:p w:rsidR="00716494" w:rsidRDefault="00716494" w:rsidP="00716494">
      <w:pPr>
        <w:jc w:val="center"/>
        <w:rPr>
          <w:sz w:val="24"/>
          <w:szCs w:val="24"/>
        </w:rPr>
      </w:pPr>
      <w:r>
        <w:rPr>
          <w:sz w:val="24"/>
          <w:szCs w:val="24"/>
        </w:rPr>
        <w:t xml:space="preserve">Donia </w:t>
      </w:r>
      <w:proofErr w:type="spellStart"/>
      <w:r>
        <w:rPr>
          <w:sz w:val="24"/>
          <w:szCs w:val="24"/>
        </w:rPr>
        <w:t>Benharara</w:t>
      </w:r>
      <w:proofErr w:type="spellEnd"/>
    </w:p>
    <w:p w:rsidR="00716494" w:rsidRPr="00716494" w:rsidRDefault="00716494" w:rsidP="00716494">
      <w:pPr>
        <w:jc w:val="center"/>
        <w:rPr>
          <w:sz w:val="24"/>
          <w:szCs w:val="24"/>
        </w:rPr>
      </w:pPr>
      <w:proofErr w:type="spellStart"/>
      <w:r>
        <w:rPr>
          <w:sz w:val="24"/>
          <w:szCs w:val="24"/>
        </w:rPr>
        <w:t>Mael</w:t>
      </w:r>
      <w:proofErr w:type="spellEnd"/>
      <w:r>
        <w:rPr>
          <w:sz w:val="24"/>
          <w:szCs w:val="24"/>
        </w:rPr>
        <w:t xml:space="preserve"> </w:t>
      </w:r>
      <w:proofErr w:type="spellStart"/>
      <w:r>
        <w:rPr>
          <w:sz w:val="24"/>
          <w:szCs w:val="24"/>
        </w:rPr>
        <w:t>Laisne</w:t>
      </w:r>
      <w:proofErr w:type="spellEnd"/>
    </w:p>
    <w:p w:rsidR="00716494" w:rsidRPr="00716494" w:rsidRDefault="00716494" w:rsidP="00245483">
      <w:pPr>
        <w:jc w:val="center"/>
        <w:rPr>
          <w:sz w:val="24"/>
          <w:szCs w:val="24"/>
        </w:rPr>
      </w:pPr>
    </w:p>
    <w:p w:rsidR="00245483" w:rsidRDefault="00245483" w:rsidP="00245483">
      <w:pPr>
        <w:jc w:val="center"/>
        <w:rPr>
          <w:sz w:val="36"/>
          <w:szCs w:val="36"/>
          <w:u w:val="single"/>
        </w:rPr>
      </w:pPr>
    </w:p>
    <w:p w:rsidR="00245483" w:rsidRDefault="00245483" w:rsidP="00245483">
      <w:pPr>
        <w:jc w:val="center"/>
        <w:rPr>
          <w:sz w:val="36"/>
          <w:szCs w:val="36"/>
          <w:u w:val="single"/>
        </w:rPr>
      </w:pPr>
    </w:p>
    <w:p w:rsidR="00245483" w:rsidRDefault="00245483" w:rsidP="00245483">
      <w:pPr>
        <w:jc w:val="center"/>
        <w:rPr>
          <w:sz w:val="36"/>
          <w:szCs w:val="36"/>
          <w:u w:val="single"/>
        </w:rPr>
      </w:pPr>
    </w:p>
    <w:p w:rsidR="00245483" w:rsidRDefault="00245483" w:rsidP="00245483">
      <w:pPr>
        <w:jc w:val="center"/>
        <w:rPr>
          <w:sz w:val="36"/>
          <w:szCs w:val="36"/>
          <w:u w:val="single"/>
        </w:rPr>
      </w:pPr>
    </w:p>
    <w:p w:rsidR="00245483" w:rsidRDefault="00245483" w:rsidP="00245483">
      <w:pPr>
        <w:jc w:val="center"/>
        <w:rPr>
          <w:sz w:val="36"/>
          <w:szCs w:val="36"/>
          <w:u w:val="single"/>
        </w:rPr>
      </w:pPr>
    </w:p>
    <w:p w:rsidR="00245483" w:rsidRDefault="00245483" w:rsidP="00245483">
      <w:pPr>
        <w:jc w:val="center"/>
        <w:rPr>
          <w:sz w:val="36"/>
          <w:szCs w:val="36"/>
          <w:u w:val="single"/>
        </w:rPr>
      </w:pPr>
    </w:p>
    <w:p w:rsidR="00245483" w:rsidRDefault="00245483" w:rsidP="00716494">
      <w:pPr>
        <w:rPr>
          <w:sz w:val="36"/>
          <w:szCs w:val="36"/>
          <w:u w:val="single"/>
        </w:rPr>
      </w:pPr>
    </w:p>
    <w:p w:rsidR="00245483" w:rsidRDefault="00245483" w:rsidP="00245483">
      <w:pPr>
        <w:jc w:val="center"/>
        <w:rPr>
          <w:sz w:val="36"/>
          <w:szCs w:val="36"/>
          <w:u w:val="single"/>
        </w:rPr>
      </w:pPr>
      <w:r>
        <w:rPr>
          <w:sz w:val="36"/>
          <w:szCs w:val="36"/>
          <w:u w:val="single"/>
        </w:rPr>
        <w:t>Sommaire</w:t>
      </w:r>
    </w:p>
    <w:p w:rsidR="001F3365" w:rsidRDefault="001F3365" w:rsidP="00245483">
      <w:pPr>
        <w:jc w:val="center"/>
        <w:rPr>
          <w:sz w:val="36"/>
          <w:szCs w:val="36"/>
          <w:u w:val="single"/>
        </w:rPr>
      </w:pPr>
    </w:p>
    <w:p w:rsidR="00245483" w:rsidRDefault="00245483" w:rsidP="00716494">
      <w:pPr>
        <w:spacing w:line="480" w:lineRule="auto"/>
        <w:jc w:val="center"/>
        <w:rPr>
          <w:sz w:val="36"/>
          <w:szCs w:val="36"/>
        </w:rPr>
      </w:pPr>
      <w:r>
        <w:rPr>
          <w:sz w:val="36"/>
          <w:szCs w:val="36"/>
        </w:rPr>
        <w:t>Le positionnement stratégique</w:t>
      </w:r>
    </w:p>
    <w:p w:rsidR="00245483" w:rsidRDefault="00676E73" w:rsidP="00716494">
      <w:pPr>
        <w:spacing w:line="480" w:lineRule="auto"/>
        <w:jc w:val="center"/>
        <w:rPr>
          <w:sz w:val="36"/>
          <w:szCs w:val="36"/>
        </w:rPr>
      </w:pPr>
      <w:r>
        <w:rPr>
          <w:sz w:val="36"/>
          <w:szCs w:val="36"/>
        </w:rPr>
        <w:t>Le contexte technique</w:t>
      </w:r>
    </w:p>
    <w:p w:rsidR="00676E73" w:rsidRDefault="00676E73" w:rsidP="00716494">
      <w:pPr>
        <w:spacing w:line="480" w:lineRule="auto"/>
        <w:jc w:val="center"/>
        <w:rPr>
          <w:sz w:val="36"/>
          <w:szCs w:val="36"/>
        </w:rPr>
      </w:pPr>
      <w:r>
        <w:rPr>
          <w:sz w:val="36"/>
          <w:szCs w:val="36"/>
        </w:rPr>
        <w:t>Exigences fonctionnel</w:t>
      </w:r>
      <w:r w:rsidR="0018092F">
        <w:rPr>
          <w:sz w:val="36"/>
          <w:szCs w:val="36"/>
        </w:rPr>
        <w:t>les</w:t>
      </w:r>
    </w:p>
    <w:p w:rsidR="00245483" w:rsidRDefault="00245483" w:rsidP="00716494">
      <w:pPr>
        <w:spacing w:line="480" w:lineRule="auto"/>
        <w:jc w:val="center"/>
        <w:rPr>
          <w:sz w:val="36"/>
          <w:szCs w:val="36"/>
        </w:rPr>
      </w:pPr>
      <w:r>
        <w:rPr>
          <w:sz w:val="36"/>
          <w:szCs w:val="36"/>
        </w:rPr>
        <w:t>Les contraintes techniques à respecter</w:t>
      </w:r>
    </w:p>
    <w:p w:rsidR="00245483" w:rsidRDefault="00245483" w:rsidP="00716494">
      <w:pPr>
        <w:spacing w:line="480" w:lineRule="auto"/>
        <w:jc w:val="center"/>
        <w:rPr>
          <w:sz w:val="36"/>
          <w:szCs w:val="36"/>
        </w:rPr>
      </w:pPr>
      <w:r>
        <w:rPr>
          <w:sz w:val="36"/>
          <w:szCs w:val="36"/>
        </w:rPr>
        <w:t>Les utilisateurs</w:t>
      </w:r>
    </w:p>
    <w:p w:rsidR="00245483" w:rsidRDefault="00245483" w:rsidP="00716494">
      <w:pPr>
        <w:spacing w:line="480" w:lineRule="auto"/>
        <w:jc w:val="center"/>
        <w:rPr>
          <w:sz w:val="36"/>
          <w:szCs w:val="36"/>
        </w:rPr>
      </w:pPr>
      <w:r>
        <w:rPr>
          <w:sz w:val="36"/>
          <w:szCs w:val="36"/>
        </w:rPr>
        <w:t xml:space="preserve">Le </w:t>
      </w:r>
      <w:proofErr w:type="spellStart"/>
      <w:r>
        <w:rPr>
          <w:sz w:val="36"/>
          <w:szCs w:val="36"/>
        </w:rPr>
        <w:t>delai</w:t>
      </w:r>
      <w:proofErr w:type="spellEnd"/>
      <w:r>
        <w:rPr>
          <w:sz w:val="36"/>
          <w:szCs w:val="36"/>
        </w:rPr>
        <w:t xml:space="preserve"> / les échéances principales</w:t>
      </w:r>
    </w:p>
    <w:p w:rsidR="00245483" w:rsidRDefault="00245483" w:rsidP="00716494">
      <w:pPr>
        <w:spacing w:line="480" w:lineRule="auto"/>
        <w:jc w:val="center"/>
        <w:rPr>
          <w:sz w:val="36"/>
          <w:szCs w:val="36"/>
        </w:rPr>
      </w:pPr>
      <w:r>
        <w:rPr>
          <w:sz w:val="36"/>
          <w:szCs w:val="36"/>
        </w:rPr>
        <w:t>Les contraintes budgétaires</w:t>
      </w:r>
    </w:p>
    <w:p w:rsidR="00245483" w:rsidRDefault="00245483" w:rsidP="00716494">
      <w:pPr>
        <w:spacing w:line="480" w:lineRule="auto"/>
        <w:jc w:val="center"/>
        <w:rPr>
          <w:sz w:val="36"/>
          <w:szCs w:val="36"/>
        </w:rPr>
      </w:pPr>
      <w:r>
        <w:rPr>
          <w:sz w:val="36"/>
          <w:szCs w:val="36"/>
        </w:rPr>
        <w:t>Les évolutions à venir</w:t>
      </w:r>
    </w:p>
    <w:p w:rsidR="00245483" w:rsidRDefault="00245483" w:rsidP="00245483">
      <w:pPr>
        <w:jc w:val="center"/>
        <w:rPr>
          <w:sz w:val="36"/>
          <w:szCs w:val="36"/>
        </w:rPr>
      </w:pPr>
    </w:p>
    <w:p w:rsidR="00245483" w:rsidRPr="00245483" w:rsidRDefault="00245483" w:rsidP="00245483">
      <w:pPr>
        <w:jc w:val="center"/>
        <w:rPr>
          <w:sz w:val="36"/>
          <w:szCs w:val="36"/>
        </w:rPr>
      </w:pPr>
    </w:p>
    <w:p w:rsidR="00245483" w:rsidRDefault="00245483" w:rsidP="00245483">
      <w:pPr>
        <w:jc w:val="center"/>
        <w:rPr>
          <w:sz w:val="36"/>
          <w:szCs w:val="36"/>
          <w:u w:val="single"/>
        </w:rPr>
      </w:pPr>
    </w:p>
    <w:p w:rsidR="00245483" w:rsidRDefault="00245483" w:rsidP="00716494">
      <w:pPr>
        <w:rPr>
          <w:sz w:val="36"/>
          <w:szCs w:val="36"/>
          <w:u w:val="single"/>
        </w:rPr>
      </w:pPr>
    </w:p>
    <w:p w:rsidR="00716494" w:rsidRDefault="00716494" w:rsidP="00716494">
      <w:pPr>
        <w:rPr>
          <w:sz w:val="36"/>
          <w:szCs w:val="36"/>
          <w:u w:val="single"/>
        </w:rPr>
      </w:pPr>
    </w:p>
    <w:p w:rsidR="00245483" w:rsidRDefault="00A14B50" w:rsidP="00245483">
      <w:pPr>
        <w:jc w:val="center"/>
        <w:rPr>
          <w:sz w:val="24"/>
          <w:szCs w:val="24"/>
        </w:rPr>
      </w:pPr>
      <w:r>
        <w:rPr>
          <w:sz w:val="32"/>
          <w:szCs w:val="32"/>
          <w:u w:val="single"/>
        </w:rPr>
        <w:t>Le positionnement stratégique </w:t>
      </w:r>
    </w:p>
    <w:p w:rsidR="00A14B50" w:rsidRDefault="00A14B50" w:rsidP="00A14B50">
      <w:pPr>
        <w:rPr>
          <w:sz w:val="24"/>
          <w:szCs w:val="24"/>
        </w:rPr>
      </w:pPr>
    </w:p>
    <w:p w:rsidR="00A14B50" w:rsidRDefault="00A14B50" w:rsidP="00A14B50">
      <w:pPr>
        <w:spacing w:line="360" w:lineRule="auto"/>
        <w:rPr>
          <w:sz w:val="24"/>
          <w:szCs w:val="24"/>
        </w:rPr>
      </w:pPr>
      <w:r w:rsidRPr="00A14B50">
        <w:rPr>
          <w:sz w:val="24"/>
          <w:szCs w:val="24"/>
        </w:rPr>
        <w:t>La déficience visuelle est un problème de santé publique important partout dans le monde. L’Organisation mondiale de la Santé estime qu’au niveau mondial, près de 314 millions de personnes sont atteintes de déficience visuelle, dont 45 millions sont aveugles</w:t>
      </w:r>
      <w:r>
        <w:rPr>
          <w:sz w:val="24"/>
          <w:szCs w:val="24"/>
        </w:rPr>
        <w:t>.</w:t>
      </w:r>
    </w:p>
    <w:p w:rsidR="00245483" w:rsidRDefault="00A14B50" w:rsidP="00D756C8">
      <w:pPr>
        <w:spacing w:line="360" w:lineRule="auto"/>
        <w:rPr>
          <w:sz w:val="24"/>
          <w:szCs w:val="24"/>
        </w:rPr>
      </w:pPr>
      <w:r>
        <w:rPr>
          <w:sz w:val="24"/>
          <w:szCs w:val="24"/>
        </w:rPr>
        <w:t>Le but de ce projet et de participer à l’amélioration du niveau de vie de ces personnes</w:t>
      </w:r>
      <w:r w:rsidR="00127A2B">
        <w:rPr>
          <w:sz w:val="24"/>
          <w:szCs w:val="24"/>
        </w:rPr>
        <w:t xml:space="preserve"> atteinte de cécité ou de déficience visuelle</w:t>
      </w:r>
      <w:r w:rsidR="00D756C8">
        <w:rPr>
          <w:sz w:val="24"/>
          <w:szCs w:val="24"/>
        </w:rPr>
        <w:t xml:space="preserve"> en proposant un produit permettant </w:t>
      </w:r>
      <w:r>
        <w:rPr>
          <w:sz w:val="24"/>
          <w:szCs w:val="24"/>
        </w:rPr>
        <w:t xml:space="preserve">l’accessibilité au </w:t>
      </w:r>
      <w:r w:rsidR="00FF59C9">
        <w:rPr>
          <w:sz w:val="24"/>
          <w:szCs w:val="24"/>
        </w:rPr>
        <w:t xml:space="preserve">divertissement </w:t>
      </w:r>
      <w:r w:rsidR="00D756C8">
        <w:rPr>
          <w:sz w:val="24"/>
          <w:szCs w:val="24"/>
        </w:rPr>
        <w:t xml:space="preserve"> tout en exploitant les avancées technologique actuelle.</w:t>
      </w:r>
    </w:p>
    <w:p w:rsidR="00127A2B" w:rsidRDefault="00127A2B" w:rsidP="00D756C8">
      <w:pPr>
        <w:spacing w:line="360" w:lineRule="auto"/>
        <w:rPr>
          <w:sz w:val="24"/>
          <w:szCs w:val="24"/>
        </w:rPr>
      </w:pPr>
      <w:r>
        <w:rPr>
          <w:sz w:val="24"/>
          <w:szCs w:val="24"/>
        </w:rPr>
        <w:t>A l’inverse,  ce projet permettra de sensibiliser les personnes sans handicap en les confrontant eux même à une situation de cécité.</w:t>
      </w:r>
    </w:p>
    <w:p w:rsidR="00DA0389" w:rsidRDefault="00DA0389" w:rsidP="00DA0389">
      <w:pPr>
        <w:spacing w:line="360" w:lineRule="auto"/>
        <w:rPr>
          <w:sz w:val="24"/>
          <w:szCs w:val="24"/>
        </w:rPr>
      </w:pPr>
      <w:r>
        <w:rPr>
          <w:sz w:val="24"/>
          <w:szCs w:val="24"/>
        </w:rPr>
        <w:t>Pour répondre à l’accessibilité au divertissement nous nous sommes dirigés sur l’idée d’un Jeu Vidéo en réalité virtuelle qui permettra une immersion et une mise en situation la plus optimal possible.</w:t>
      </w:r>
    </w:p>
    <w:p w:rsidR="00DA0389" w:rsidRDefault="00DA0389" w:rsidP="00D756C8">
      <w:pPr>
        <w:spacing w:line="360" w:lineRule="auto"/>
        <w:rPr>
          <w:sz w:val="24"/>
          <w:szCs w:val="24"/>
        </w:rPr>
      </w:pPr>
    </w:p>
    <w:p w:rsidR="00127A2B" w:rsidRDefault="00127A2B" w:rsidP="00D756C8">
      <w:pPr>
        <w:spacing w:line="360" w:lineRule="auto"/>
        <w:rPr>
          <w:sz w:val="24"/>
          <w:szCs w:val="24"/>
        </w:rPr>
      </w:pPr>
    </w:p>
    <w:p w:rsidR="00127A2B" w:rsidRDefault="00127A2B" w:rsidP="00127A2B">
      <w:pPr>
        <w:spacing w:line="360" w:lineRule="auto"/>
        <w:jc w:val="center"/>
        <w:rPr>
          <w:sz w:val="32"/>
          <w:szCs w:val="32"/>
          <w:u w:val="single"/>
        </w:rPr>
      </w:pPr>
      <w:r w:rsidRPr="00127A2B">
        <w:rPr>
          <w:sz w:val="32"/>
          <w:szCs w:val="32"/>
          <w:u w:val="single"/>
        </w:rPr>
        <w:t>Le contexte technique</w:t>
      </w:r>
    </w:p>
    <w:p w:rsidR="00B55BFD" w:rsidRDefault="00B55BFD" w:rsidP="00153778">
      <w:pPr>
        <w:spacing w:line="360" w:lineRule="auto"/>
        <w:rPr>
          <w:sz w:val="24"/>
          <w:szCs w:val="24"/>
        </w:rPr>
      </w:pPr>
      <w:r>
        <w:rPr>
          <w:sz w:val="24"/>
          <w:szCs w:val="24"/>
        </w:rPr>
        <w:t>Le jeu donnera lieu à différent type d’interactions via un système de capture de mouvement sous forme de gant, le « </w:t>
      </w:r>
      <w:proofErr w:type="spellStart"/>
      <w:r>
        <w:rPr>
          <w:sz w:val="24"/>
          <w:szCs w:val="24"/>
        </w:rPr>
        <w:t>CyberGlove</w:t>
      </w:r>
      <w:proofErr w:type="spellEnd"/>
      <w:r>
        <w:rPr>
          <w:sz w:val="24"/>
          <w:szCs w:val="24"/>
        </w:rPr>
        <w:t xml:space="preserve"> ». Ainsi qu’a du repérage dans un espace virtuel grâce au binaural. Le tout intégré dans le moteur de jeu </w:t>
      </w:r>
      <w:proofErr w:type="spellStart"/>
      <w:r>
        <w:rPr>
          <w:sz w:val="24"/>
          <w:szCs w:val="24"/>
        </w:rPr>
        <w:t>unity</w:t>
      </w:r>
      <w:proofErr w:type="spellEnd"/>
      <w:r>
        <w:rPr>
          <w:sz w:val="24"/>
          <w:szCs w:val="24"/>
        </w:rPr>
        <w:t>.</w:t>
      </w:r>
    </w:p>
    <w:p w:rsidR="00B55BFD" w:rsidRDefault="00B55BFD" w:rsidP="00153778">
      <w:pPr>
        <w:spacing w:line="360" w:lineRule="auto"/>
        <w:rPr>
          <w:sz w:val="24"/>
          <w:szCs w:val="24"/>
        </w:rPr>
      </w:pPr>
      <w:r>
        <w:rPr>
          <w:sz w:val="24"/>
          <w:szCs w:val="24"/>
        </w:rPr>
        <w:t>Le gant « </w:t>
      </w:r>
      <w:proofErr w:type="spellStart"/>
      <w:r>
        <w:rPr>
          <w:sz w:val="24"/>
          <w:szCs w:val="24"/>
        </w:rPr>
        <w:t>CyberGlove</w:t>
      </w:r>
      <w:proofErr w:type="spellEnd"/>
      <w:r>
        <w:rPr>
          <w:sz w:val="24"/>
          <w:szCs w:val="24"/>
        </w:rPr>
        <w:t xml:space="preserve"> » nous </w:t>
      </w:r>
      <w:r w:rsidR="007C387A">
        <w:rPr>
          <w:sz w:val="24"/>
          <w:szCs w:val="24"/>
        </w:rPr>
        <w:t>a</w:t>
      </w:r>
      <w:r>
        <w:rPr>
          <w:sz w:val="24"/>
          <w:szCs w:val="24"/>
        </w:rPr>
        <w:t xml:space="preserve"> été livré avec un programme</w:t>
      </w:r>
      <w:r w:rsidR="007C387A">
        <w:rPr>
          <w:sz w:val="24"/>
          <w:szCs w:val="24"/>
        </w:rPr>
        <w:t xml:space="preserve"> en C++</w:t>
      </w:r>
      <w:r>
        <w:rPr>
          <w:sz w:val="24"/>
          <w:szCs w:val="24"/>
        </w:rPr>
        <w:t xml:space="preserve"> </w:t>
      </w:r>
      <w:r w:rsidR="007C387A">
        <w:rPr>
          <w:sz w:val="24"/>
          <w:szCs w:val="24"/>
        </w:rPr>
        <w:t xml:space="preserve">permettant la récupération et le renvoi d’informations, le gant muni de vibreurs sur chaque doigt va alors </w:t>
      </w:r>
      <w:r w:rsidR="00876846">
        <w:rPr>
          <w:sz w:val="24"/>
          <w:szCs w:val="24"/>
        </w:rPr>
        <w:t xml:space="preserve">pouvoir </w:t>
      </w:r>
      <w:r w:rsidR="007C387A">
        <w:rPr>
          <w:sz w:val="24"/>
          <w:szCs w:val="24"/>
        </w:rPr>
        <w:t>vibrer en fonction des informations renvoyées</w:t>
      </w:r>
      <w:r w:rsidR="00876846">
        <w:rPr>
          <w:sz w:val="24"/>
          <w:szCs w:val="24"/>
        </w:rPr>
        <w:t xml:space="preserve">. Le programme permet aussi d’effectuer certain réglages pour rendre la capture de mouvement la plus précise possible en étant fidèle à la morphologie d’une main et à ses mouvements. </w:t>
      </w:r>
    </w:p>
    <w:p w:rsidR="00876846" w:rsidRDefault="00876846" w:rsidP="00153778">
      <w:pPr>
        <w:spacing w:line="360" w:lineRule="auto"/>
        <w:rPr>
          <w:sz w:val="24"/>
          <w:szCs w:val="24"/>
        </w:rPr>
      </w:pPr>
      <w:r>
        <w:rPr>
          <w:sz w:val="24"/>
          <w:szCs w:val="24"/>
        </w:rPr>
        <w:lastRenderedPageBreak/>
        <w:t>Le plugin</w:t>
      </w:r>
      <w:r w:rsidR="00153778">
        <w:rPr>
          <w:sz w:val="24"/>
          <w:szCs w:val="24"/>
        </w:rPr>
        <w:t xml:space="preserve"> </w:t>
      </w:r>
      <w:r w:rsidR="00A07AEC">
        <w:rPr>
          <w:sz w:val="24"/>
          <w:szCs w:val="24"/>
        </w:rPr>
        <w:t>« </w:t>
      </w:r>
      <w:r>
        <w:rPr>
          <w:sz w:val="24"/>
          <w:szCs w:val="24"/>
        </w:rPr>
        <w:t>3Dception</w:t>
      </w:r>
      <w:r w:rsidR="00A07AEC">
        <w:rPr>
          <w:sz w:val="24"/>
          <w:szCs w:val="24"/>
        </w:rPr>
        <w:t> »</w:t>
      </w:r>
      <w:r>
        <w:rPr>
          <w:sz w:val="24"/>
          <w:szCs w:val="24"/>
        </w:rPr>
        <w:t xml:space="preserve"> de la société </w:t>
      </w:r>
      <w:proofErr w:type="spellStart"/>
      <w:r>
        <w:rPr>
          <w:sz w:val="24"/>
          <w:szCs w:val="24"/>
        </w:rPr>
        <w:t>Two</w:t>
      </w:r>
      <w:proofErr w:type="spellEnd"/>
      <w:r>
        <w:rPr>
          <w:sz w:val="24"/>
          <w:szCs w:val="24"/>
        </w:rPr>
        <w:t xml:space="preserve"> </w:t>
      </w:r>
      <w:proofErr w:type="spellStart"/>
      <w:r>
        <w:rPr>
          <w:sz w:val="24"/>
          <w:szCs w:val="24"/>
        </w:rPr>
        <w:t>Big</w:t>
      </w:r>
      <w:proofErr w:type="spellEnd"/>
      <w:r>
        <w:rPr>
          <w:sz w:val="24"/>
          <w:szCs w:val="24"/>
        </w:rPr>
        <w:t xml:space="preserve"> </w:t>
      </w:r>
      <w:proofErr w:type="spellStart"/>
      <w:r>
        <w:rPr>
          <w:sz w:val="24"/>
          <w:szCs w:val="24"/>
        </w:rPr>
        <w:t>Ears</w:t>
      </w:r>
      <w:proofErr w:type="spellEnd"/>
      <w:r w:rsidR="00A07AEC">
        <w:rPr>
          <w:sz w:val="24"/>
          <w:szCs w:val="24"/>
        </w:rPr>
        <w:t xml:space="preserve"> sera </w:t>
      </w:r>
      <w:r w:rsidR="00D57BF5">
        <w:rPr>
          <w:sz w:val="24"/>
          <w:szCs w:val="24"/>
        </w:rPr>
        <w:t>utilisé</w:t>
      </w:r>
      <w:r w:rsidR="00A07AEC">
        <w:rPr>
          <w:sz w:val="24"/>
          <w:szCs w:val="24"/>
        </w:rPr>
        <w:t xml:space="preserve"> pour mettre en place le système de spatialisation du son binaural.</w:t>
      </w:r>
      <w:r w:rsidR="00153778">
        <w:rPr>
          <w:sz w:val="24"/>
          <w:szCs w:val="24"/>
        </w:rPr>
        <w:t xml:space="preserve"> Ce plugin permet la spatialisation du son dans un environnement 3D et propose une série de filtres, composants et scripts permettant de reproduire une écoute de son proche de la réalité.</w:t>
      </w:r>
    </w:p>
    <w:p w:rsidR="00153778" w:rsidRDefault="00153778" w:rsidP="00153778">
      <w:pPr>
        <w:spacing w:line="360" w:lineRule="auto"/>
        <w:rPr>
          <w:sz w:val="24"/>
          <w:szCs w:val="24"/>
        </w:rPr>
      </w:pPr>
      <w:r>
        <w:rPr>
          <w:sz w:val="24"/>
          <w:szCs w:val="24"/>
        </w:rPr>
        <w:t>Le joueur disposera d’un tapis de jeu lui permettant de progresser dans l’univers virtuel via les flèches directionnelles qui le composent. Ce tapis sera utilisé à l’instar des touches directionnelles du clavier afin de préserver l’immersion.</w:t>
      </w:r>
    </w:p>
    <w:p w:rsidR="00153778" w:rsidRDefault="00153778" w:rsidP="00153778">
      <w:pPr>
        <w:spacing w:line="360" w:lineRule="auto"/>
        <w:rPr>
          <w:sz w:val="24"/>
          <w:szCs w:val="24"/>
        </w:rPr>
      </w:pPr>
      <w:r>
        <w:rPr>
          <w:sz w:val="24"/>
          <w:szCs w:val="24"/>
        </w:rPr>
        <w:t xml:space="preserve">Ces éléments seront intégrés et utilisés dans un environnement modélisé sous le moteur de jeu </w:t>
      </w:r>
      <w:proofErr w:type="spellStart"/>
      <w:r>
        <w:rPr>
          <w:sz w:val="24"/>
          <w:szCs w:val="24"/>
        </w:rPr>
        <w:t>Unity</w:t>
      </w:r>
      <w:proofErr w:type="spellEnd"/>
      <w:r>
        <w:rPr>
          <w:sz w:val="24"/>
          <w:szCs w:val="24"/>
        </w:rPr>
        <w:t xml:space="preserve"> 3D.</w:t>
      </w:r>
    </w:p>
    <w:p w:rsidR="00153778" w:rsidRDefault="00153778" w:rsidP="00B55BFD">
      <w:pPr>
        <w:spacing w:line="360" w:lineRule="auto"/>
        <w:rPr>
          <w:sz w:val="24"/>
          <w:szCs w:val="24"/>
        </w:rPr>
      </w:pPr>
    </w:p>
    <w:p w:rsidR="00153778" w:rsidRDefault="00153778" w:rsidP="00153778">
      <w:pPr>
        <w:spacing w:line="360" w:lineRule="auto"/>
        <w:jc w:val="center"/>
        <w:rPr>
          <w:sz w:val="32"/>
          <w:szCs w:val="32"/>
          <w:u w:val="single"/>
        </w:rPr>
      </w:pPr>
      <w:r>
        <w:rPr>
          <w:sz w:val="32"/>
          <w:szCs w:val="32"/>
          <w:u w:val="single"/>
        </w:rPr>
        <w:t xml:space="preserve">Les </w:t>
      </w:r>
      <w:r w:rsidR="0018092F">
        <w:rPr>
          <w:sz w:val="32"/>
          <w:szCs w:val="32"/>
          <w:u w:val="single"/>
        </w:rPr>
        <w:t>exigences fonctionnelles</w:t>
      </w:r>
    </w:p>
    <w:p w:rsidR="00676E73" w:rsidRDefault="00000F31" w:rsidP="00000F31">
      <w:pPr>
        <w:spacing w:line="360" w:lineRule="auto"/>
        <w:rPr>
          <w:sz w:val="24"/>
          <w:szCs w:val="24"/>
        </w:rPr>
      </w:pPr>
      <w:r>
        <w:rPr>
          <w:sz w:val="24"/>
          <w:szCs w:val="24"/>
        </w:rPr>
        <w:t>Le produit doit répondre au premier objectif, c’est-à-dire être accessible</w:t>
      </w:r>
      <w:r w:rsidR="0078078D">
        <w:rPr>
          <w:sz w:val="24"/>
          <w:szCs w:val="24"/>
        </w:rPr>
        <w:t xml:space="preserve"> aux personnes atteintes de déficience visuelle. De ce fait le produit devra impérativement être jouable sans désagrément.</w:t>
      </w:r>
    </w:p>
    <w:p w:rsidR="0002517C" w:rsidRDefault="007D7526" w:rsidP="00000F31">
      <w:pPr>
        <w:spacing w:line="360" w:lineRule="auto"/>
        <w:rPr>
          <w:sz w:val="24"/>
          <w:szCs w:val="24"/>
        </w:rPr>
      </w:pPr>
      <w:r>
        <w:rPr>
          <w:sz w:val="24"/>
          <w:szCs w:val="24"/>
        </w:rPr>
        <w:t>Le projet doit réunir à terme un certain nombre de fonctionnalités :</w:t>
      </w:r>
    </w:p>
    <w:p w:rsidR="0002517C" w:rsidRDefault="0002517C" w:rsidP="0002517C">
      <w:pPr>
        <w:pStyle w:val="Paragraphedeliste"/>
        <w:numPr>
          <w:ilvl w:val="0"/>
          <w:numId w:val="1"/>
        </w:numPr>
        <w:spacing w:line="360" w:lineRule="auto"/>
        <w:rPr>
          <w:sz w:val="24"/>
          <w:szCs w:val="24"/>
        </w:rPr>
      </w:pPr>
      <w:r>
        <w:rPr>
          <w:sz w:val="24"/>
          <w:szCs w:val="24"/>
        </w:rPr>
        <w:t xml:space="preserve">Intégration et fonctionnement du gant sous </w:t>
      </w:r>
      <w:proofErr w:type="spellStart"/>
      <w:r>
        <w:rPr>
          <w:sz w:val="24"/>
          <w:szCs w:val="24"/>
        </w:rPr>
        <w:t>Unity</w:t>
      </w:r>
      <w:proofErr w:type="spellEnd"/>
      <w:r w:rsidR="0063777C">
        <w:rPr>
          <w:sz w:val="24"/>
          <w:szCs w:val="24"/>
        </w:rPr>
        <w:t>.</w:t>
      </w:r>
    </w:p>
    <w:p w:rsidR="0002517C" w:rsidRPr="0002517C" w:rsidRDefault="0063777C" w:rsidP="0002517C">
      <w:pPr>
        <w:pStyle w:val="Paragraphedeliste"/>
        <w:numPr>
          <w:ilvl w:val="0"/>
          <w:numId w:val="1"/>
        </w:numPr>
        <w:spacing w:line="360" w:lineRule="auto"/>
        <w:rPr>
          <w:sz w:val="24"/>
          <w:szCs w:val="24"/>
        </w:rPr>
      </w:pPr>
      <w:r>
        <w:rPr>
          <w:sz w:val="24"/>
          <w:szCs w:val="24"/>
        </w:rPr>
        <w:t>Intégra</w:t>
      </w:r>
      <w:r w:rsidR="00B62FFC">
        <w:rPr>
          <w:sz w:val="24"/>
          <w:szCs w:val="24"/>
        </w:rPr>
        <w:t>tion et fonctionnement de la K</w:t>
      </w:r>
      <w:r>
        <w:rPr>
          <w:sz w:val="24"/>
          <w:szCs w:val="24"/>
        </w:rPr>
        <w:t xml:space="preserve">inect sous </w:t>
      </w:r>
      <w:proofErr w:type="spellStart"/>
      <w:r>
        <w:rPr>
          <w:sz w:val="24"/>
          <w:szCs w:val="24"/>
        </w:rPr>
        <w:t>Unity</w:t>
      </w:r>
      <w:proofErr w:type="spellEnd"/>
      <w:r>
        <w:rPr>
          <w:sz w:val="24"/>
          <w:szCs w:val="24"/>
        </w:rPr>
        <w:t>.</w:t>
      </w:r>
    </w:p>
    <w:p w:rsidR="0078078D" w:rsidRDefault="00C04963" w:rsidP="0078078D">
      <w:pPr>
        <w:pStyle w:val="Paragraphedeliste"/>
        <w:numPr>
          <w:ilvl w:val="0"/>
          <w:numId w:val="1"/>
        </w:numPr>
        <w:spacing w:line="360" w:lineRule="auto"/>
        <w:rPr>
          <w:sz w:val="24"/>
          <w:szCs w:val="24"/>
        </w:rPr>
      </w:pPr>
      <w:r>
        <w:rPr>
          <w:sz w:val="24"/>
          <w:szCs w:val="24"/>
        </w:rPr>
        <w:t>S</w:t>
      </w:r>
      <w:r w:rsidR="0078078D">
        <w:rPr>
          <w:sz w:val="24"/>
          <w:szCs w:val="24"/>
        </w:rPr>
        <w:t>ystème de combat dynamique jouable à l’aveugle.</w:t>
      </w:r>
    </w:p>
    <w:p w:rsidR="0078078D" w:rsidRDefault="00C04963" w:rsidP="0078078D">
      <w:pPr>
        <w:pStyle w:val="Paragraphedeliste"/>
        <w:numPr>
          <w:ilvl w:val="0"/>
          <w:numId w:val="1"/>
        </w:numPr>
        <w:spacing w:line="360" w:lineRule="auto"/>
        <w:rPr>
          <w:sz w:val="24"/>
          <w:szCs w:val="24"/>
        </w:rPr>
      </w:pPr>
      <w:r>
        <w:rPr>
          <w:sz w:val="24"/>
          <w:szCs w:val="24"/>
        </w:rPr>
        <w:t>S</w:t>
      </w:r>
      <w:r w:rsidR="0078078D">
        <w:rPr>
          <w:sz w:val="24"/>
          <w:szCs w:val="24"/>
        </w:rPr>
        <w:t>ystème de repérage intuitif grâce au son binaural</w:t>
      </w:r>
      <w:r w:rsidR="0063777C">
        <w:rPr>
          <w:sz w:val="24"/>
          <w:szCs w:val="24"/>
        </w:rPr>
        <w:t>.</w:t>
      </w:r>
    </w:p>
    <w:p w:rsidR="00BC078A" w:rsidRDefault="00BC078A" w:rsidP="0078078D">
      <w:pPr>
        <w:pStyle w:val="Paragraphedeliste"/>
        <w:numPr>
          <w:ilvl w:val="0"/>
          <w:numId w:val="1"/>
        </w:numPr>
        <w:spacing w:line="360" w:lineRule="auto"/>
        <w:rPr>
          <w:sz w:val="24"/>
          <w:szCs w:val="24"/>
        </w:rPr>
      </w:pPr>
      <w:r>
        <w:rPr>
          <w:sz w:val="24"/>
          <w:szCs w:val="24"/>
        </w:rPr>
        <w:t>Combinaison de l’</w:t>
      </w:r>
      <w:r w:rsidR="00B62FFC">
        <w:rPr>
          <w:sz w:val="24"/>
          <w:szCs w:val="24"/>
        </w:rPr>
        <w:t>utilisation du gant avec la K</w:t>
      </w:r>
      <w:r w:rsidR="00716494">
        <w:rPr>
          <w:sz w:val="24"/>
          <w:szCs w:val="24"/>
        </w:rPr>
        <w:t>inect ainsi que du</w:t>
      </w:r>
      <w:r>
        <w:rPr>
          <w:sz w:val="24"/>
          <w:szCs w:val="24"/>
        </w:rPr>
        <w:t xml:space="preserve"> tapis directionnel.</w:t>
      </w:r>
    </w:p>
    <w:p w:rsidR="00BC078A" w:rsidRDefault="007D7526" w:rsidP="0078078D">
      <w:pPr>
        <w:pStyle w:val="Paragraphedeliste"/>
        <w:numPr>
          <w:ilvl w:val="0"/>
          <w:numId w:val="1"/>
        </w:numPr>
        <w:spacing w:line="360" w:lineRule="auto"/>
        <w:rPr>
          <w:sz w:val="24"/>
          <w:szCs w:val="24"/>
        </w:rPr>
      </w:pPr>
      <w:proofErr w:type="spellStart"/>
      <w:r>
        <w:rPr>
          <w:sz w:val="24"/>
          <w:szCs w:val="24"/>
        </w:rPr>
        <w:t>Gameplay</w:t>
      </w:r>
      <w:proofErr w:type="spellEnd"/>
      <w:r>
        <w:rPr>
          <w:sz w:val="24"/>
          <w:szCs w:val="24"/>
        </w:rPr>
        <w:t xml:space="preserve"> entièrement jouable à l’aveugle.</w:t>
      </w:r>
    </w:p>
    <w:p w:rsidR="007D7526" w:rsidRDefault="007D7526" w:rsidP="0078078D">
      <w:pPr>
        <w:pStyle w:val="Paragraphedeliste"/>
        <w:numPr>
          <w:ilvl w:val="0"/>
          <w:numId w:val="1"/>
        </w:numPr>
        <w:spacing w:line="360" w:lineRule="auto"/>
        <w:rPr>
          <w:sz w:val="24"/>
          <w:szCs w:val="24"/>
        </w:rPr>
      </w:pPr>
      <w:r>
        <w:rPr>
          <w:sz w:val="24"/>
          <w:szCs w:val="24"/>
        </w:rPr>
        <w:t>Scenario didactique.</w:t>
      </w:r>
    </w:p>
    <w:p w:rsidR="002379B8" w:rsidRDefault="002379B8" w:rsidP="0078078D">
      <w:pPr>
        <w:pStyle w:val="Paragraphedeliste"/>
        <w:numPr>
          <w:ilvl w:val="0"/>
          <w:numId w:val="1"/>
        </w:numPr>
        <w:spacing w:line="360" w:lineRule="auto"/>
        <w:rPr>
          <w:sz w:val="24"/>
          <w:szCs w:val="24"/>
        </w:rPr>
      </w:pPr>
      <w:r>
        <w:rPr>
          <w:sz w:val="24"/>
          <w:szCs w:val="24"/>
        </w:rPr>
        <w:t xml:space="preserve">Génération de </w:t>
      </w:r>
      <w:proofErr w:type="spellStart"/>
      <w:r>
        <w:rPr>
          <w:sz w:val="24"/>
          <w:szCs w:val="24"/>
        </w:rPr>
        <w:t>map</w:t>
      </w:r>
      <w:proofErr w:type="spellEnd"/>
      <w:r>
        <w:rPr>
          <w:sz w:val="24"/>
          <w:szCs w:val="24"/>
        </w:rPr>
        <w:t>.</w:t>
      </w:r>
    </w:p>
    <w:p w:rsidR="002379B8" w:rsidRDefault="002379B8" w:rsidP="0078078D">
      <w:pPr>
        <w:pStyle w:val="Paragraphedeliste"/>
        <w:numPr>
          <w:ilvl w:val="0"/>
          <w:numId w:val="1"/>
        </w:numPr>
        <w:spacing w:line="360" w:lineRule="auto"/>
        <w:rPr>
          <w:sz w:val="24"/>
          <w:szCs w:val="24"/>
        </w:rPr>
      </w:pPr>
      <w:r>
        <w:rPr>
          <w:sz w:val="24"/>
          <w:szCs w:val="24"/>
        </w:rPr>
        <w:t xml:space="preserve">IA </w:t>
      </w:r>
      <w:r w:rsidR="00380FB3">
        <w:rPr>
          <w:sz w:val="24"/>
          <w:szCs w:val="24"/>
        </w:rPr>
        <w:t xml:space="preserve">des ennemis adaptés au </w:t>
      </w:r>
      <w:proofErr w:type="spellStart"/>
      <w:r w:rsidR="00380FB3">
        <w:rPr>
          <w:sz w:val="24"/>
          <w:szCs w:val="24"/>
        </w:rPr>
        <w:t>gameplay</w:t>
      </w:r>
      <w:proofErr w:type="spellEnd"/>
      <w:r w:rsidR="00380FB3">
        <w:rPr>
          <w:sz w:val="24"/>
          <w:szCs w:val="24"/>
        </w:rPr>
        <w:t xml:space="preserve"> à l’aveugle.</w:t>
      </w:r>
    </w:p>
    <w:p w:rsidR="007D7526" w:rsidRPr="0078078D" w:rsidRDefault="007D7526" w:rsidP="0078078D">
      <w:pPr>
        <w:pStyle w:val="Paragraphedeliste"/>
        <w:numPr>
          <w:ilvl w:val="0"/>
          <w:numId w:val="1"/>
        </w:numPr>
        <w:spacing w:line="360" w:lineRule="auto"/>
        <w:rPr>
          <w:sz w:val="24"/>
          <w:szCs w:val="24"/>
        </w:rPr>
      </w:pPr>
      <w:r>
        <w:rPr>
          <w:sz w:val="24"/>
          <w:szCs w:val="24"/>
        </w:rPr>
        <w:t>Le jeu doit être accessible aux déficients visuel mais jouable par n’importe quel joueur l’</w:t>
      </w:r>
      <w:proofErr w:type="spellStart"/>
      <w:r>
        <w:rPr>
          <w:sz w:val="24"/>
          <w:szCs w:val="24"/>
        </w:rPr>
        <w:t>ambda</w:t>
      </w:r>
      <w:proofErr w:type="spellEnd"/>
      <w:r>
        <w:rPr>
          <w:sz w:val="24"/>
          <w:szCs w:val="24"/>
        </w:rPr>
        <w:t>.</w:t>
      </w:r>
    </w:p>
    <w:p w:rsidR="007D7526" w:rsidRDefault="007D7526" w:rsidP="00000F31">
      <w:pPr>
        <w:spacing w:line="360" w:lineRule="auto"/>
        <w:rPr>
          <w:sz w:val="24"/>
          <w:szCs w:val="24"/>
        </w:rPr>
      </w:pPr>
    </w:p>
    <w:p w:rsidR="007D7526" w:rsidRDefault="007D7526" w:rsidP="007D7526">
      <w:pPr>
        <w:spacing w:line="360" w:lineRule="auto"/>
        <w:jc w:val="center"/>
        <w:rPr>
          <w:sz w:val="32"/>
          <w:szCs w:val="32"/>
          <w:u w:val="single"/>
        </w:rPr>
      </w:pPr>
      <w:r>
        <w:rPr>
          <w:sz w:val="32"/>
          <w:szCs w:val="32"/>
          <w:u w:val="single"/>
        </w:rPr>
        <w:lastRenderedPageBreak/>
        <w:t>Les contraintes techniques à respecter</w:t>
      </w:r>
    </w:p>
    <w:p w:rsidR="00406745" w:rsidRDefault="007E69E2" w:rsidP="00406745">
      <w:pPr>
        <w:spacing w:line="360" w:lineRule="auto"/>
        <w:rPr>
          <w:sz w:val="24"/>
          <w:szCs w:val="24"/>
        </w:rPr>
      </w:pPr>
      <w:r>
        <w:rPr>
          <w:sz w:val="24"/>
          <w:szCs w:val="24"/>
        </w:rPr>
        <w:t xml:space="preserve">Nous </w:t>
      </w:r>
      <w:r w:rsidR="00E20DAF">
        <w:rPr>
          <w:sz w:val="24"/>
          <w:szCs w:val="24"/>
        </w:rPr>
        <w:t xml:space="preserve">basons </w:t>
      </w:r>
      <w:r>
        <w:rPr>
          <w:sz w:val="24"/>
          <w:szCs w:val="24"/>
        </w:rPr>
        <w:t>notre jeu sur l’utilisation du gant « </w:t>
      </w:r>
      <w:proofErr w:type="spellStart"/>
      <w:r>
        <w:rPr>
          <w:sz w:val="24"/>
          <w:szCs w:val="24"/>
        </w:rPr>
        <w:t>CyberGlove</w:t>
      </w:r>
      <w:proofErr w:type="spellEnd"/>
      <w:r>
        <w:rPr>
          <w:sz w:val="24"/>
          <w:szCs w:val="24"/>
        </w:rPr>
        <w:t xml:space="preserve"> » il est donc impératif de pouvoir l’utiliser en l’intégrant sur </w:t>
      </w:r>
      <w:proofErr w:type="spellStart"/>
      <w:r>
        <w:rPr>
          <w:sz w:val="24"/>
          <w:szCs w:val="24"/>
        </w:rPr>
        <w:t>Unity</w:t>
      </w:r>
      <w:proofErr w:type="spellEnd"/>
      <w:r>
        <w:rPr>
          <w:sz w:val="24"/>
          <w:szCs w:val="24"/>
        </w:rPr>
        <w:t>. Ce gant permettra au joueur de se repérer dans l’environnement à l’aveugle mais aussi d’interagir.</w:t>
      </w:r>
    </w:p>
    <w:p w:rsidR="00E20DAF" w:rsidRDefault="00E20DAF" w:rsidP="00406745">
      <w:pPr>
        <w:spacing w:line="360" w:lineRule="auto"/>
        <w:rPr>
          <w:sz w:val="24"/>
          <w:szCs w:val="24"/>
        </w:rPr>
      </w:pPr>
      <w:r>
        <w:rPr>
          <w:sz w:val="24"/>
          <w:szCs w:val="24"/>
        </w:rPr>
        <w:t>Le gant en lui-même permet la détection des mouvements de la main mais pas du bras en lui-même, il sera donc plus intéressant de combiner la Kinect avec le gant afin de pouvoir spatialiser les mouvements du joueur dans l’environnement en récupérant les positions du poignet</w:t>
      </w:r>
      <w:bookmarkStart w:id="0" w:name="_GoBack"/>
      <w:bookmarkEnd w:id="0"/>
      <w:r>
        <w:rPr>
          <w:sz w:val="24"/>
          <w:szCs w:val="24"/>
        </w:rPr>
        <w:t>.</w:t>
      </w:r>
    </w:p>
    <w:p w:rsidR="007E69E2" w:rsidRDefault="007E69E2" w:rsidP="00406745">
      <w:pPr>
        <w:spacing w:line="360" w:lineRule="auto"/>
        <w:rPr>
          <w:sz w:val="24"/>
          <w:szCs w:val="24"/>
        </w:rPr>
      </w:pPr>
      <w:r>
        <w:rPr>
          <w:sz w:val="24"/>
          <w:szCs w:val="24"/>
        </w:rPr>
        <w:t xml:space="preserve">Nous devons répondre à la problématique de la progression à l’aveugle dans le jeu. Comment le joueur va-t-il se déplacer ? Il faut également prendre en compte que la solution apporté aux déplacements ne doit pas altérer l’immersion du joueur. </w:t>
      </w:r>
    </w:p>
    <w:p w:rsidR="00E20DAF" w:rsidRPr="00406745" w:rsidRDefault="00E20DAF" w:rsidP="00406745">
      <w:pPr>
        <w:spacing w:line="360" w:lineRule="auto"/>
        <w:rPr>
          <w:sz w:val="24"/>
          <w:szCs w:val="24"/>
        </w:rPr>
      </w:pPr>
    </w:p>
    <w:p w:rsidR="007D7526" w:rsidRPr="007D7526" w:rsidRDefault="007D7526" w:rsidP="007D7526">
      <w:pPr>
        <w:spacing w:line="360" w:lineRule="auto"/>
        <w:jc w:val="both"/>
        <w:rPr>
          <w:sz w:val="24"/>
          <w:szCs w:val="24"/>
        </w:rPr>
      </w:pPr>
    </w:p>
    <w:p w:rsidR="00153778" w:rsidRPr="00153778" w:rsidRDefault="00153778" w:rsidP="00153778">
      <w:pPr>
        <w:spacing w:line="360" w:lineRule="auto"/>
        <w:rPr>
          <w:sz w:val="24"/>
          <w:szCs w:val="24"/>
        </w:rPr>
      </w:pPr>
    </w:p>
    <w:sectPr w:rsidR="00153778" w:rsidRPr="001537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C2112"/>
    <w:multiLevelType w:val="hybridMultilevel"/>
    <w:tmpl w:val="7FD0D9A0"/>
    <w:lvl w:ilvl="0" w:tplc="9A4E1BC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483"/>
    <w:rsid w:val="00000F31"/>
    <w:rsid w:val="0002517C"/>
    <w:rsid w:val="00025AFD"/>
    <w:rsid w:val="00052AEF"/>
    <w:rsid w:val="00060396"/>
    <w:rsid w:val="00082C1F"/>
    <w:rsid w:val="000855BE"/>
    <w:rsid w:val="000B14F2"/>
    <w:rsid w:val="00113C28"/>
    <w:rsid w:val="00127A2B"/>
    <w:rsid w:val="00145159"/>
    <w:rsid w:val="00153778"/>
    <w:rsid w:val="001621D0"/>
    <w:rsid w:val="0018092F"/>
    <w:rsid w:val="00190C4F"/>
    <w:rsid w:val="001977DA"/>
    <w:rsid w:val="001F3365"/>
    <w:rsid w:val="00232919"/>
    <w:rsid w:val="002379B8"/>
    <w:rsid w:val="00245483"/>
    <w:rsid w:val="00256938"/>
    <w:rsid w:val="00294727"/>
    <w:rsid w:val="002A0F33"/>
    <w:rsid w:val="002A629F"/>
    <w:rsid w:val="00334A62"/>
    <w:rsid w:val="00354525"/>
    <w:rsid w:val="00364C89"/>
    <w:rsid w:val="0037203E"/>
    <w:rsid w:val="00380FB3"/>
    <w:rsid w:val="00385A46"/>
    <w:rsid w:val="00390C4B"/>
    <w:rsid w:val="003A3F2F"/>
    <w:rsid w:val="003B4ADB"/>
    <w:rsid w:val="003D2A43"/>
    <w:rsid w:val="003E6FD8"/>
    <w:rsid w:val="003F1F57"/>
    <w:rsid w:val="003F5E94"/>
    <w:rsid w:val="00406745"/>
    <w:rsid w:val="0044110E"/>
    <w:rsid w:val="0047026B"/>
    <w:rsid w:val="00484E9F"/>
    <w:rsid w:val="004C4E9E"/>
    <w:rsid w:val="004C53C0"/>
    <w:rsid w:val="005A64D4"/>
    <w:rsid w:val="005D047A"/>
    <w:rsid w:val="005F1FA3"/>
    <w:rsid w:val="00617B14"/>
    <w:rsid w:val="0063777C"/>
    <w:rsid w:val="00642CFC"/>
    <w:rsid w:val="00657B15"/>
    <w:rsid w:val="006606C9"/>
    <w:rsid w:val="00676E73"/>
    <w:rsid w:val="00680797"/>
    <w:rsid w:val="006C16BA"/>
    <w:rsid w:val="00702E47"/>
    <w:rsid w:val="00716494"/>
    <w:rsid w:val="00756391"/>
    <w:rsid w:val="0078078D"/>
    <w:rsid w:val="007C387A"/>
    <w:rsid w:val="007C6466"/>
    <w:rsid w:val="007D7526"/>
    <w:rsid w:val="007E1F86"/>
    <w:rsid w:val="007E69E2"/>
    <w:rsid w:val="007F3ABB"/>
    <w:rsid w:val="00810C21"/>
    <w:rsid w:val="00827743"/>
    <w:rsid w:val="00876846"/>
    <w:rsid w:val="00893236"/>
    <w:rsid w:val="008A5FB5"/>
    <w:rsid w:val="008B6FC2"/>
    <w:rsid w:val="008C71BA"/>
    <w:rsid w:val="0092086D"/>
    <w:rsid w:val="00961A1E"/>
    <w:rsid w:val="009E5648"/>
    <w:rsid w:val="009F36B3"/>
    <w:rsid w:val="00A07AEC"/>
    <w:rsid w:val="00A14B50"/>
    <w:rsid w:val="00A2303F"/>
    <w:rsid w:val="00A37A32"/>
    <w:rsid w:val="00A908CC"/>
    <w:rsid w:val="00AA18E8"/>
    <w:rsid w:val="00AD54D6"/>
    <w:rsid w:val="00AF5D9A"/>
    <w:rsid w:val="00B22B03"/>
    <w:rsid w:val="00B44896"/>
    <w:rsid w:val="00B55BFD"/>
    <w:rsid w:val="00B62FFC"/>
    <w:rsid w:val="00BA1B6D"/>
    <w:rsid w:val="00BC078A"/>
    <w:rsid w:val="00BD4F6E"/>
    <w:rsid w:val="00BE50A0"/>
    <w:rsid w:val="00C04963"/>
    <w:rsid w:val="00C4353A"/>
    <w:rsid w:val="00C46991"/>
    <w:rsid w:val="00C80944"/>
    <w:rsid w:val="00C946B5"/>
    <w:rsid w:val="00CA04D1"/>
    <w:rsid w:val="00CB11B2"/>
    <w:rsid w:val="00CB4B3E"/>
    <w:rsid w:val="00CC238A"/>
    <w:rsid w:val="00D06B33"/>
    <w:rsid w:val="00D26FB0"/>
    <w:rsid w:val="00D30DD0"/>
    <w:rsid w:val="00D37829"/>
    <w:rsid w:val="00D57BF5"/>
    <w:rsid w:val="00D60E0E"/>
    <w:rsid w:val="00D62D1F"/>
    <w:rsid w:val="00D756C8"/>
    <w:rsid w:val="00D86088"/>
    <w:rsid w:val="00DA0389"/>
    <w:rsid w:val="00DB73B6"/>
    <w:rsid w:val="00DC2AB5"/>
    <w:rsid w:val="00E20DAF"/>
    <w:rsid w:val="00E63813"/>
    <w:rsid w:val="00EA080C"/>
    <w:rsid w:val="00EA3E8E"/>
    <w:rsid w:val="00EC46C0"/>
    <w:rsid w:val="00ED45CC"/>
    <w:rsid w:val="00F33A32"/>
    <w:rsid w:val="00F400E5"/>
    <w:rsid w:val="00F41E7C"/>
    <w:rsid w:val="00F6171B"/>
    <w:rsid w:val="00F9252D"/>
    <w:rsid w:val="00FF1395"/>
    <w:rsid w:val="00FF59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07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0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1339</TotalTime>
  <Pages>5</Pages>
  <Words>651</Words>
  <Characters>3586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donia</dc:creator>
  <cp:lastModifiedBy>donia</cp:lastModifiedBy>
  <cp:revision>15</cp:revision>
  <dcterms:created xsi:type="dcterms:W3CDTF">2015-06-15T13:55:00Z</dcterms:created>
  <dcterms:modified xsi:type="dcterms:W3CDTF">2015-06-16T17:03:00Z</dcterms:modified>
</cp:coreProperties>
</file>