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D2" w:rsidRDefault="003D0559" w:rsidP="00A00257">
      <w:pPr>
        <w:rPr>
          <w:b/>
          <w:sz w:val="22"/>
        </w:rPr>
      </w:pPr>
      <w:r>
        <w:rPr>
          <w:b/>
          <w:noProof/>
          <w:sz w:val="22"/>
        </w:rPr>
        <mc:AlternateContent>
          <mc:Choice Requires="wps">
            <w:drawing>
              <wp:anchor distT="0" distB="0" distL="114300" distR="114300" simplePos="0" relativeHeight="251664384" behindDoc="0" locked="0" layoutInCell="1" allowOverlap="1" wp14:anchorId="24772DBB" wp14:editId="0B22132A">
                <wp:simplePos x="0" y="0"/>
                <wp:positionH relativeFrom="column">
                  <wp:posOffset>-675507</wp:posOffset>
                </wp:positionH>
                <wp:positionV relativeFrom="paragraph">
                  <wp:posOffset>-658255</wp:posOffset>
                </wp:positionV>
                <wp:extent cx="7038352" cy="1175385"/>
                <wp:effectExtent l="0" t="0" r="10160" b="24765"/>
                <wp:wrapNone/>
                <wp:docPr id="2" name="Zone de texte 2"/>
                <wp:cNvGraphicFramePr/>
                <a:graphic xmlns:a="http://schemas.openxmlformats.org/drawingml/2006/main">
                  <a:graphicData uri="http://schemas.microsoft.com/office/word/2010/wordprocessingShape">
                    <wps:wsp>
                      <wps:cNvSpPr txBox="1"/>
                      <wps:spPr>
                        <a:xfrm>
                          <a:off x="0" y="0"/>
                          <a:ext cx="7038352" cy="1175385"/>
                        </a:xfrm>
                        <a:prstGeom prst="rect">
                          <a:avLst/>
                        </a:prstGeom>
                        <a:solidFill>
                          <a:schemeClr val="tx1">
                            <a:lumMod val="95000"/>
                            <a:lumOff val="5000"/>
                            <a:alpha val="50196"/>
                          </a:schemeClr>
                        </a:solidFill>
                        <a:ln w="3175">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3D0559" w:rsidRPr="00843832" w:rsidRDefault="003D0559" w:rsidP="003D0559">
                            <w:pPr>
                              <w:spacing w:line="360" w:lineRule="auto"/>
                              <w:rPr>
                                <w:rFonts w:ascii="Gill Sans MT" w:hAnsi="Gill Sans MT"/>
                                <w:color w:val="D9D9D9" w:themeColor="background1" w:themeShade="D9"/>
                                <w:sz w:val="44"/>
                              </w:rPr>
                            </w:pPr>
                            <w:r w:rsidRPr="00843832">
                              <w:rPr>
                                <w:rFonts w:ascii="Gill Sans MT" w:hAnsi="Gill Sans MT"/>
                                <w:color w:val="D9D9D9" w:themeColor="background1" w:themeShade="D9"/>
                                <w:sz w:val="44"/>
                              </w:rPr>
                              <w:t>Mémoire ESGI :</w:t>
                            </w:r>
                          </w:p>
                          <w:p w:rsidR="003D0559" w:rsidRPr="003D0559" w:rsidRDefault="003D0559" w:rsidP="003D0559">
                            <w:pPr>
                              <w:spacing w:line="360" w:lineRule="auto"/>
                              <w:rPr>
                                <w:rFonts w:ascii="Gill Sans MT" w:hAnsi="Gill Sans MT"/>
                                <w:color w:val="D9D9D9" w:themeColor="background1" w:themeShade="D9"/>
                                <w:sz w:val="68"/>
                                <w:szCs w:val="68"/>
                              </w:rPr>
                            </w:pPr>
                            <w:r w:rsidRPr="003D0559">
                              <w:rPr>
                                <w:rFonts w:ascii="Gill Sans MT" w:hAnsi="Gill Sans MT"/>
                                <w:color w:val="D9D9D9" w:themeColor="background1" w:themeShade="D9"/>
                                <w:sz w:val="68"/>
                                <w:szCs w:val="68"/>
                              </w:rPr>
                              <w:t>La quête du réalisme dans le Jeu Vidéo</w:t>
                            </w:r>
                          </w:p>
                          <w:p w:rsidR="003D0559" w:rsidRPr="003D0559" w:rsidRDefault="003D0559" w:rsidP="003D0559">
                            <w:pPr>
                              <w:spacing w:line="276" w:lineRule="auto"/>
                              <w:jc w:val="center"/>
                              <w:rPr>
                                <w:rFonts w:ascii="Gill Sans MT" w:hAnsi="Gill Sans MT"/>
                                <w:color w:val="D9D9D9" w:themeColor="background1" w:themeShade="D9"/>
                                <w:sz w:val="36"/>
                              </w:rPr>
                            </w:pPr>
                          </w:p>
                          <w:p w:rsidR="003D0559" w:rsidRPr="003D0559" w:rsidRDefault="003D0559" w:rsidP="003D0559">
                            <w:pPr>
                              <w:spacing w:line="480" w:lineRule="auto"/>
                              <w:jc w:val="center"/>
                              <w:rPr>
                                <w:rFonts w:ascii="Gill Sans MT" w:hAnsi="Gill Sans MT"/>
                                <w:color w:val="D9D9D9" w:themeColor="background1" w:themeShade="D9"/>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2DBB" id="_x0000_t202" coordsize="21600,21600" o:spt="202" path="m,l,21600r21600,l21600,xe">
                <v:stroke joinstyle="miter"/>
                <v:path gradientshapeok="t" o:connecttype="rect"/>
              </v:shapetype>
              <v:shape id="Zone de texte 2" o:spid="_x0000_s1026" type="#_x0000_t202" style="position:absolute;margin-left:-53.2pt;margin-top:-51.85pt;width:554.2pt;height:9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" fillcolor="#0d0d0d [3069]" strokecolor="#404040 [2429]" strokeweight=".25pt">
                <v:fill opacity="32896f"/>
                <v:textbox>
                  <w:txbxContent>
                    <w:p w:rsidR="003D0559" w:rsidRPr="00843832" w:rsidRDefault="003D0559" w:rsidP="003D0559">
                      <w:pPr>
                        <w:spacing w:line="360" w:lineRule="auto"/>
                        <w:rPr>
                          <w:rFonts w:ascii="Gill Sans MT" w:hAnsi="Gill Sans MT"/>
                          <w:color w:val="D9D9D9" w:themeColor="background1" w:themeShade="D9"/>
                          <w:sz w:val="44"/>
                        </w:rPr>
                      </w:pPr>
                      <w:r w:rsidRPr="00843832">
                        <w:rPr>
                          <w:rFonts w:ascii="Gill Sans MT" w:hAnsi="Gill Sans MT"/>
                          <w:color w:val="D9D9D9" w:themeColor="background1" w:themeShade="D9"/>
                          <w:sz w:val="44"/>
                        </w:rPr>
                        <w:t>Mémoire ESGI :</w:t>
                      </w:r>
                    </w:p>
                    <w:p w:rsidR="003D0559" w:rsidRPr="003D0559" w:rsidRDefault="003D0559" w:rsidP="003D0559">
                      <w:pPr>
                        <w:spacing w:line="360" w:lineRule="auto"/>
                        <w:rPr>
                          <w:rFonts w:ascii="Gill Sans MT" w:hAnsi="Gill Sans MT"/>
                          <w:color w:val="D9D9D9" w:themeColor="background1" w:themeShade="D9"/>
                          <w:sz w:val="68"/>
                          <w:szCs w:val="68"/>
                        </w:rPr>
                      </w:pPr>
                      <w:r w:rsidRPr="003D0559">
                        <w:rPr>
                          <w:rFonts w:ascii="Gill Sans MT" w:hAnsi="Gill Sans MT"/>
                          <w:color w:val="D9D9D9" w:themeColor="background1" w:themeShade="D9"/>
                          <w:sz w:val="68"/>
                          <w:szCs w:val="68"/>
                        </w:rPr>
                        <w:t>La quête du réalisme dans le Jeu Vidéo</w:t>
                      </w:r>
                    </w:p>
                    <w:p w:rsidR="003D0559" w:rsidRPr="003D0559" w:rsidRDefault="003D0559" w:rsidP="003D0559">
                      <w:pPr>
                        <w:spacing w:line="276" w:lineRule="auto"/>
                        <w:jc w:val="center"/>
                        <w:rPr>
                          <w:rFonts w:ascii="Gill Sans MT" w:hAnsi="Gill Sans MT"/>
                          <w:color w:val="D9D9D9" w:themeColor="background1" w:themeShade="D9"/>
                          <w:sz w:val="36"/>
                        </w:rPr>
                      </w:pPr>
                    </w:p>
                    <w:p w:rsidR="003D0559" w:rsidRPr="003D0559" w:rsidRDefault="003D0559" w:rsidP="003D0559">
                      <w:pPr>
                        <w:spacing w:line="480" w:lineRule="auto"/>
                        <w:jc w:val="center"/>
                        <w:rPr>
                          <w:rFonts w:ascii="Gill Sans MT" w:hAnsi="Gill Sans MT"/>
                          <w:color w:val="D9D9D9" w:themeColor="background1" w:themeShade="D9"/>
                          <w:sz w:val="32"/>
                        </w:rPr>
                      </w:pPr>
                    </w:p>
                  </w:txbxContent>
                </v:textbox>
              </v:shape>
            </w:pict>
          </mc:Fallback>
        </mc:AlternateContent>
      </w:r>
      <w:r w:rsidR="00B457DD">
        <w:rPr>
          <w:b/>
          <w:noProof/>
          <w:sz w:val="22"/>
        </w:rPr>
        <w:drawing>
          <wp:anchor distT="0" distB="0" distL="114300" distR="114300" simplePos="0" relativeHeight="251660288" behindDoc="1" locked="0" layoutInCell="1" allowOverlap="1" wp14:anchorId="1B752C3F" wp14:editId="792F3E55">
            <wp:simplePos x="0" y="0"/>
            <wp:positionH relativeFrom="column">
              <wp:posOffset>-1669996</wp:posOffset>
            </wp:positionH>
            <wp:positionV relativeFrom="paragraph">
              <wp:posOffset>-1831975</wp:posOffset>
            </wp:positionV>
            <wp:extent cx="9351933" cy="11723427"/>
            <wp:effectExtent l="0" t="0" r="1905" b="0"/>
            <wp:wrapNone/>
            <wp:docPr id="3" name="Image 3" descr="C:\Dossier Magik\Projet\Memoire 5A\Memoire\doc\images\Rob Gonsal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ssier Magik\Projet\Memoire 5A\Memoire\doc\images\Rob Gonsalv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51933" cy="117234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4D2" w:rsidRDefault="006974D2" w:rsidP="00A00257">
      <w:pPr>
        <w:rPr>
          <w:b/>
          <w:sz w:val="22"/>
        </w:rPr>
      </w:pPr>
    </w:p>
    <w:p w:rsidR="00B457DD" w:rsidRDefault="00B457DD"/>
    <w:p w:rsidR="00B457DD" w:rsidRPr="003D0559" w:rsidRDefault="0052217E">
      <w:pPr>
        <w:spacing w:after="200" w:line="276" w:lineRule="auto"/>
        <w:rPr>
          <w:sz w:val="28"/>
        </w:rPr>
      </w:pPr>
      <w:r w:rsidRPr="003D0559">
        <w:rPr>
          <w:b/>
          <w:noProof/>
        </w:rPr>
        <mc:AlternateContent>
          <mc:Choice Requires="wps">
            <w:drawing>
              <wp:anchor distT="0" distB="0" distL="114300" distR="114300" simplePos="0" relativeHeight="251659264" behindDoc="0" locked="0" layoutInCell="1" allowOverlap="1" wp14:anchorId="52891698" wp14:editId="7034971D">
                <wp:simplePos x="0" y="0"/>
                <wp:positionH relativeFrom="column">
                  <wp:posOffset>-420293</wp:posOffset>
                </wp:positionH>
                <wp:positionV relativeFrom="paragraph">
                  <wp:posOffset>6911294</wp:posOffset>
                </wp:positionV>
                <wp:extent cx="6613155" cy="2003394"/>
                <wp:effectExtent l="0" t="0" r="16510" b="16510"/>
                <wp:wrapNone/>
                <wp:docPr id="1" name="Zone de texte 1"/>
                <wp:cNvGraphicFramePr/>
                <a:graphic xmlns:a="http://schemas.openxmlformats.org/drawingml/2006/main">
                  <a:graphicData uri="http://schemas.microsoft.com/office/word/2010/wordprocessingShape">
                    <wps:wsp>
                      <wps:cNvSpPr txBox="1"/>
                      <wps:spPr>
                        <a:xfrm>
                          <a:off x="0" y="0"/>
                          <a:ext cx="6613155" cy="2003394"/>
                        </a:xfrm>
                        <a:prstGeom prst="rect">
                          <a:avLst/>
                        </a:prstGeom>
                        <a:solidFill>
                          <a:schemeClr val="tx1">
                            <a:lumMod val="95000"/>
                            <a:lumOff val="5000"/>
                            <a:alpha val="50196"/>
                          </a:schemeClr>
                        </a:solidFill>
                        <a:ln w="3175">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3D0559" w:rsidRPr="003D0559" w:rsidRDefault="003D0559" w:rsidP="007972C2">
                            <w:pPr>
                              <w:spacing w:line="480" w:lineRule="auto"/>
                              <w:rPr>
                                <w:rFonts w:ascii="Gill Sans MT" w:hAnsi="Gill Sans MT"/>
                                <w:b/>
                                <w:color w:val="D9D9D9" w:themeColor="background1" w:themeShade="D9"/>
                                <w:sz w:val="28"/>
                              </w:rPr>
                            </w:pP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Etudiants</w:t>
                            </w:r>
                            <w:r w:rsidRPr="003D0559">
                              <w:rPr>
                                <w:rFonts w:ascii="Gill Sans MT" w:hAnsi="Gill Sans MT"/>
                                <w:color w:val="D9D9D9" w:themeColor="background1" w:themeShade="D9"/>
                                <w:sz w:val="28"/>
                              </w:rPr>
                              <w:t> : Jonathan LOQUET - Thomas PONCET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Maître de mémoire</w:t>
                            </w:r>
                            <w:r w:rsidRPr="003D0559">
                              <w:rPr>
                                <w:rFonts w:ascii="Gill Sans MT" w:hAnsi="Gill Sans MT"/>
                                <w:color w:val="D9D9D9" w:themeColor="background1" w:themeShade="D9"/>
                                <w:sz w:val="28"/>
                              </w:rPr>
                              <w:t> : Alain LIORET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Sujet</w:t>
                            </w:r>
                            <w:r w:rsidRPr="003D0559">
                              <w:rPr>
                                <w:rFonts w:ascii="Gill Sans MT" w:hAnsi="Gill Sans MT"/>
                                <w:color w:val="D9D9D9" w:themeColor="background1" w:themeShade="D9"/>
                                <w:sz w:val="28"/>
                              </w:rPr>
                              <w:t> : La quête du réalisme dans le Jeu Vidéo</w:t>
                            </w:r>
                          </w:p>
                          <w:p w:rsidR="007972C2" w:rsidRPr="003D0559" w:rsidRDefault="007972C2" w:rsidP="007972C2">
                            <w:pPr>
                              <w:spacing w:line="480" w:lineRule="auto"/>
                              <w:jc w:val="center"/>
                              <w:rPr>
                                <w:rFonts w:ascii="Gill Sans MT" w:hAnsi="Gill Sans MT"/>
                                <w:b/>
                                <w:color w:val="D9D9D9" w:themeColor="background1" w:themeShade="D9"/>
                                <w:sz w:val="32"/>
                              </w:rPr>
                            </w:pPr>
                            <w:r w:rsidRPr="003D0559">
                              <w:rPr>
                                <w:rFonts w:ascii="Gill Sans MT" w:hAnsi="Gill Sans MT"/>
                                <w:b/>
                                <w:color w:val="D9D9D9" w:themeColor="background1" w:themeShade="D9"/>
                                <w:sz w:val="32"/>
                              </w:rPr>
                              <w:t>2015 - 2016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1698" id="Zone de texte 1" o:spid="_x0000_s1027" type="#_x0000_t202" style="position:absolute;margin-left:-33.1pt;margin-top:544.2pt;width:520.7pt;height:1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" fillcolor="#0d0d0d [3069]" strokecolor="#404040 [2429]" strokeweight=".25pt">
                <v:fill opacity="32896f"/>
                <v:textbox>
                  <w:txbxContent>
                    <w:p w:rsidR="003D0559" w:rsidRPr="003D0559" w:rsidRDefault="003D0559" w:rsidP="007972C2">
                      <w:pPr>
                        <w:spacing w:line="480" w:lineRule="auto"/>
                        <w:rPr>
                          <w:rFonts w:ascii="Gill Sans MT" w:hAnsi="Gill Sans MT"/>
                          <w:b/>
                          <w:color w:val="D9D9D9" w:themeColor="background1" w:themeShade="D9"/>
                          <w:sz w:val="28"/>
                        </w:rPr>
                      </w:pP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Etudiants</w:t>
                      </w:r>
                      <w:r w:rsidRPr="003D0559">
                        <w:rPr>
                          <w:rFonts w:ascii="Gill Sans MT" w:hAnsi="Gill Sans MT"/>
                          <w:color w:val="D9D9D9" w:themeColor="background1" w:themeShade="D9"/>
                          <w:sz w:val="28"/>
                        </w:rPr>
                        <w:t> : Jonathan LOQUET - Thomas PONCET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Maître de mémoire</w:t>
                      </w:r>
                      <w:r w:rsidRPr="003D0559">
                        <w:rPr>
                          <w:rFonts w:ascii="Gill Sans MT" w:hAnsi="Gill Sans MT"/>
                          <w:color w:val="D9D9D9" w:themeColor="background1" w:themeShade="D9"/>
                          <w:sz w:val="28"/>
                        </w:rPr>
                        <w:t> : Alain LIORET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Sujet</w:t>
                      </w:r>
                      <w:r w:rsidRPr="003D0559">
                        <w:rPr>
                          <w:rFonts w:ascii="Gill Sans MT" w:hAnsi="Gill Sans MT"/>
                          <w:color w:val="D9D9D9" w:themeColor="background1" w:themeShade="D9"/>
                          <w:sz w:val="28"/>
                        </w:rPr>
                        <w:t> : La quête du réalisme dans le Jeu Vidéo</w:t>
                      </w:r>
                    </w:p>
                    <w:p w:rsidR="007972C2" w:rsidRPr="003D0559" w:rsidRDefault="007972C2" w:rsidP="007972C2">
                      <w:pPr>
                        <w:spacing w:line="480" w:lineRule="auto"/>
                        <w:jc w:val="center"/>
                        <w:rPr>
                          <w:rFonts w:ascii="Gill Sans MT" w:hAnsi="Gill Sans MT"/>
                          <w:b/>
                          <w:color w:val="D9D9D9" w:themeColor="background1" w:themeShade="D9"/>
                          <w:sz w:val="32"/>
                        </w:rPr>
                      </w:pPr>
                      <w:r w:rsidRPr="003D0559">
                        <w:rPr>
                          <w:rFonts w:ascii="Gill Sans MT" w:hAnsi="Gill Sans MT"/>
                          <w:b/>
                          <w:color w:val="D9D9D9" w:themeColor="background1" w:themeShade="D9"/>
                          <w:sz w:val="32"/>
                        </w:rPr>
                        <w:t>2015 - 2016</w:t>
                      </w:r>
                    </w:p>
                  </w:txbxContent>
                </v:textbox>
              </v:shape>
            </w:pict>
          </mc:Fallback>
        </mc:AlternateContent>
      </w:r>
      <w:r w:rsidR="00B457DD" w:rsidRPr="003D0559">
        <w:rPr>
          <w:sz w:val="28"/>
        </w:rPr>
        <w:br w:type="page"/>
      </w:r>
    </w:p>
    <w:p w:rsidR="007972C2" w:rsidRPr="003D0559" w:rsidRDefault="007972C2" w:rsidP="007972C2">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Remerciement</w:t>
      </w:r>
    </w:p>
    <w:p w:rsidR="007972C2" w:rsidRPr="007972C2" w:rsidRDefault="007972C2" w:rsidP="007972C2">
      <w:pPr>
        <w:rPr>
          <w:rFonts w:ascii="Gill Sans MT" w:hAnsi="Gill Sans MT"/>
        </w:rPr>
      </w:pPr>
    </w:p>
    <w:p w:rsidR="007972C2" w:rsidRDefault="007972C2" w:rsidP="007972C2">
      <w:pPr>
        <w:rPr>
          <w:rFonts w:ascii="Gill Sans MT" w:hAnsi="Gill Sans MT"/>
        </w:rPr>
      </w:pPr>
    </w:p>
    <w:p w:rsidR="007972C2" w:rsidRDefault="007972C2" w:rsidP="007972C2">
      <w:pPr>
        <w:rPr>
          <w:rFonts w:ascii="Gill Sans MT" w:hAnsi="Gill Sans MT"/>
        </w:rPr>
      </w:pPr>
      <w:r>
        <w:rPr>
          <w:rFonts w:ascii="Gill Sans MT" w:hAnsi="Gill Sans MT"/>
        </w:rPr>
        <w:t>Blabla …</w:t>
      </w:r>
    </w:p>
    <w:p w:rsidR="007972C2" w:rsidRDefault="007972C2">
      <w:pPr>
        <w:spacing w:after="200" w:line="276" w:lineRule="auto"/>
        <w:rPr>
          <w:rFonts w:ascii="Gill Sans MT" w:hAnsi="Gill Sans MT"/>
        </w:rPr>
      </w:pPr>
      <w:r>
        <w:rPr>
          <w:rFonts w:ascii="Gill Sans MT" w:hAnsi="Gill Sans MT"/>
        </w:rPr>
        <w:br w:type="page"/>
      </w:r>
    </w:p>
    <w:p w:rsidR="00523C66" w:rsidRPr="003D0559" w:rsidRDefault="00D64D45" w:rsidP="00D64D45">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Sommaire</w:t>
      </w:r>
    </w:p>
    <w:p w:rsidR="00523C66" w:rsidRDefault="00523C66" w:rsidP="00523C66">
      <w:pPr>
        <w:rPr>
          <w:rFonts w:ascii="Gill Sans MT" w:hAnsi="Gill Sans MT"/>
        </w:rPr>
      </w:pPr>
    </w:p>
    <w:p w:rsidR="00523C66" w:rsidRDefault="00523C66" w:rsidP="00523C66">
      <w:pPr>
        <w:rPr>
          <w:rFonts w:ascii="Gill Sans MT" w:hAnsi="Gill Sans MT"/>
        </w:rPr>
      </w:pPr>
    </w:p>
    <w:p w:rsidR="00523C66" w:rsidRDefault="00523C66" w:rsidP="00523C66">
      <w:pPr>
        <w:rPr>
          <w:rFonts w:ascii="Gill Sans MT" w:hAnsi="Gill Sans MT"/>
        </w:rPr>
      </w:pPr>
      <w:r>
        <w:rPr>
          <w:rFonts w:ascii="Gill Sans MT" w:hAnsi="Gill Sans MT"/>
        </w:rPr>
        <w:t>1 , 2 , 3 …</w:t>
      </w:r>
    </w:p>
    <w:p w:rsidR="00523C66" w:rsidRDefault="00523C66">
      <w:pPr>
        <w:spacing w:after="200" w:line="276" w:lineRule="auto"/>
        <w:rPr>
          <w:rFonts w:ascii="Gill Sans MT" w:hAnsi="Gill Sans MT"/>
        </w:rPr>
      </w:pPr>
      <w:r>
        <w:rPr>
          <w:rFonts w:ascii="Gill Sans MT" w:hAnsi="Gill Sans MT"/>
        </w:rPr>
        <w:br w:type="page"/>
      </w:r>
    </w:p>
    <w:p w:rsidR="00523C66" w:rsidRPr="003D0559" w:rsidRDefault="00523C66" w:rsidP="00523C66">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Introduction</w:t>
      </w:r>
    </w:p>
    <w:p w:rsidR="00DA672E" w:rsidRDefault="00DA672E" w:rsidP="00843832">
      <w:pPr>
        <w:spacing w:line="360" w:lineRule="auto"/>
        <w:rPr>
          <w:rFonts w:ascii="Gill Sans MT" w:hAnsi="Gill Sans MT"/>
        </w:rPr>
      </w:pPr>
    </w:p>
    <w:p w:rsidR="00744158" w:rsidRDefault="00D34EFC" w:rsidP="00843832">
      <w:pPr>
        <w:spacing w:line="360" w:lineRule="auto"/>
        <w:rPr>
          <w:rFonts w:ascii="Gill Sans MT" w:hAnsi="Gill Sans MT"/>
        </w:rPr>
      </w:pPr>
      <w:r w:rsidRPr="00744158">
        <w:rPr>
          <w:rFonts w:ascii="Gill Sans MT" w:hAnsi="Gill Sans MT"/>
        </w:rPr>
        <w:t>Le jeu vidéo est</w:t>
      </w:r>
      <w:r w:rsidR="003D0559" w:rsidRPr="00744158">
        <w:rPr>
          <w:rFonts w:ascii="Gill Sans MT" w:hAnsi="Gill Sans MT"/>
        </w:rPr>
        <w:t xml:space="preserve"> considéré au</w:t>
      </w:r>
      <w:r w:rsidRPr="00744158">
        <w:rPr>
          <w:rFonts w:ascii="Gill Sans MT" w:hAnsi="Gill Sans MT"/>
        </w:rPr>
        <w:t>jourd'hui comme le dixième art</w:t>
      </w:r>
      <w:r w:rsidR="00744158">
        <w:rPr>
          <w:rFonts w:ascii="Gill Sans MT" w:hAnsi="Gill Sans MT"/>
        </w:rPr>
        <w:t xml:space="preserve"> en plus d’être une industrie florissante</w:t>
      </w:r>
      <w:r w:rsidR="003D0559" w:rsidRPr="00744158">
        <w:rPr>
          <w:rFonts w:ascii="Gill Sans MT" w:hAnsi="Gill Sans MT"/>
        </w:rPr>
        <w:t xml:space="preserve">. </w:t>
      </w:r>
      <w:r w:rsidR="003D0559" w:rsidRPr="00843832">
        <w:rPr>
          <w:rFonts w:ascii="Gill Sans MT" w:hAnsi="Gill Sans MT"/>
        </w:rPr>
        <w:t xml:space="preserve">Il existe depuis le commencement de l'ère informatique, et n'a pas cessé d'évoluer. </w:t>
      </w:r>
      <w:r w:rsidR="00744158">
        <w:rPr>
          <w:rFonts w:ascii="Gill Sans MT" w:hAnsi="Gill Sans MT"/>
        </w:rPr>
        <w:t>Ce domaine, d</w:t>
      </w:r>
      <w:r w:rsidR="003D0559" w:rsidRPr="00843832">
        <w:rPr>
          <w:rFonts w:ascii="Gill Sans MT" w:hAnsi="Gill Sans MT"/>
        </w:rPr>
        <w:t>'abord</w:t>
      </w:r>
      <w:r w:rsidR="00744158">
        <w:rPr>
          <w:rFonts w:ascii="Gill Sans MT" w:hAnsi="Gill Sans MT"/>
        </w:rPr>
        <w:t xml:space="preserve"> réservé à un public averti, </w:t>
      </w:r>
      <w:r w:rsidR="003D0559" w:rsidRPr="00843832">
        <w:rPr>
          <w:rFonts w:ascii="Gill Sans MT" w:hAnsi="Gill Sans MT"/>
        </w:rPr>
        <w:t xml:space="preserve">s’est ouvert au </w:t>
      </w:r>
      <w:r w:rsidR="00744158">
        <w:rPr>
          <w:rFonts w:ascii="Gill Sans MT" w:hAnsi="Gill Sans MT"/>
        </w:rPr>
        <w:t xml:space="preserve">grand </w:t>
      </w:r>
      <w:r w:rsidR="003D0559" w:rsidRPr="00843832">
        <w:rPr>
          <w:rFonts w:ascii="Gill Sans MT" w:hAnsi="Gill Sans MT"/>
        </w:rPr>
        <w:t>public au fil des</w:t>
      </w:r>
      <w:r w:rsidR="00744158">
        <w:rPr>
          <w:rFonts w:ascii="Gill Sans MT" w:hAnsi="Gill Sans MT"/>
        </w:rPr>
        <w:t xml:space="preserve"> années en passant de l'arcade à la console</w:t>
      </w:r>
      <w:r w:rsidR="003D0559" w:rsidRPr="00843832">
        <w:rPr>
          <w:rFonts w:ascii="Gill Sans MT" w:hAnsi="Gill Sans MT"/>
        </w:rPr>
        <w:t xml:space="preserve"> </w:t>
      </w:r>
      <w:r w:rsidR="00744158">
        <w:rPr>
          <w:rFonts w:ascii="Gill Sans MT" w:hAnsi="Gill Sans MT"/>
        </w:rPr>
        <w:t xml:space="preserve">et </w:t>
      </w:r>
      <w:r w:rsidR="003D0559" w:rsidRPr="00843832">
        <w:rPr>
          <w:rFonts w:ascii="Gill Sans MT" w:hAnsi="Gill Sans MT"/>
        </w:rPr>
        <w:t xml:space="preserve">maintenant dans </w:t>
      </w:r>
      <w:r w:rsidR="00744158">
        <w:rPr>
          <w:rFonts w:ascii="Gill Sans MT" w:hAnsi="Gill Sans MT"/>
        </w:rPr>
        <w:t>sur</w:t>
      </w:r>
      <w:r w:rsidR="003D0559" w:rsidRPr="00843832">
        <w:rPr>
          <w:rFonts w:ascii="Gill Sans MT" w:hAnsi="Gill Sans MT"/>
        </w:rPr>
        <w:t xml:space="preserve"> téléphones. Son public à évoluer, son approche aussi. Il est passé de l'abstrait, imposé par les contraintes technologiques d’antan, au quasi monde alternatif tant controversé aujourd'hui. Chaque évolution dans le domaine de l'informatique; l'amélioration des machines, les techniques de conception, l'infographie, le rendu temps réel, a fait naitre de nouvelles générations de jeu vidéo, toujours plus poussé, plus réaliste, avec un souci constant d'être en adéquation avec son temps. </w:t>
      </w:r>
    </w:p>
    <w:p w:rsidR="005B62D4" w:rsidRDefault="003D0559" w:rsidP="00843832">
      <w:pPr>
        <w:spacing w:line="360" w:lineRule="auto"/>
        <w:rPr>
          <w:rFonts w:ascii="Gill Sans MT" w:hAnsi="Gill Sans MT"/>
        </w:rPr>
      </w:pPr>
      <w:r w:rsidRPr="005B62D4">
        <w:rPr>
          <w:rFonts w:ascii="Gill Sans MT" w:hAnsi="Gill Sans MT"/>
        </w:rPr>
        <w:t xml:space="preserve">Nous avons parlez du dixième art, </w:t>
      </w:r>
      <w:r w:rsidR="005B62D4" w:rsidRPr="005B62D4">
        <w:rPr>
          <w:rFonts w:ascii="Gill Sans MT" w:hAnsi="Gill Sans MT"/>
        </w:rPr>
        <w:t xml:space="preserve">d’industrie, d’évolution technologique, </w:t>
      </w:r>
      <w:r w:rsidRPr="005B62D4">
        <w:rPr>
          <w:rFonts w:ascii="Gill Sans MT" w:hAnsi="Gill Sans MT"/>
        </w:rPr>
        <w:t>qu'en est-il aujourd'hui</w:t>
      </w:r>
      <w:r w:rsidR="005B62D4">
        <w:rPr>
          <w:rFonts w:ascii="Gill Sans MT" w:hAnsi="Gill Sans MT"/>
        </w:rPr>
        <w:t xml:space="preserve"> et qu’en sera-t-il demain</w:t>
      </w:r>
      <w:bookmarkStart w:id="0" w:name="_GoBack"/>
      <w:bookmarkEnd w:id="0"/>
      <w:r w:rsidRPr="005B62D4">
        <w:rPr>
          <w:rFonts w:ascii="Gill Sans MT" w:hAnsi="Gill Sans MT"/>
        </w:rPr>
        <w:t xml:space="preserve"> ?</w:t>
      </w:r>
      <w:r w:rsidRPr="00843832">
        <w:rPr>
          <w:rFonts w:ascii="Gill Sans MT" w:hAnsi="Gill Sans MT"/>
        </w:rPr>
        <w:br/>
      </w:r>
    </w:p>
    <w:p w:rsidR="003D0559" w:rsidRDefault="003D0559" w:rsidP="00843832">
      <w:pPr>
        <w:spacing w:line="360" w:lineRule="auto"/>
        <w:rPr>
          <w:rFonts w:ascii="Gill Sans MT" w:hAnsi="Gill Sans MT"/>
        </w:rPr>
      </w:pPr>
      <w:r w:rsidRPr="00843832">
        <w:rPr>
          <w:rFonts w:ascii="Gill Sans MT" w:hAnsi="Gill Sans MT"/>
        </w:rPr>
        <w:br/>
        <w:t xml:space="preserve">La vocation du jeu vidéo peut-être perçu comme étant un simple divertissement, bien entendu il y en a d'autre. Le rôle d'un média est de passer un message, communiquer une idée, la critiquer, l'appuyer. Il est naturellement réducteur de qualifier un art tel que le cinéma, la littérature,  la peinture, de n'être voué qu'au divertissement. Disons que ceux-là ont fait leur preuves, ils sont reconnue et respecté car ancré depuis des siècles, voire des millénaires pour certain, dans l'imagination collective. Le jeu vidéo quant à lui, n'est que très ressent, pas toujours considéré comme un art à part entière, comme a pu l'être le cinéma à une certaine époque. </w:t>
      </w:r>
      <w:r w:rsidRPr="00843832">
        <w:rPr>
          <w:rFonts w:ascii="Gill Sans MT" w:hAnsi="Gill Sans MT"/>
        </w:rPr>
        <w:br/>
      </w:r>
      <w:r w:rsidRPr="00843832">
        <w:rPr>
          <w:rFonts w:ascii="Gill Sans MT" w:hAnsi="Gill Sans MT"/>
        </w:rPr>
        <w:br/>
        <w:t xml:space="preserve">Un point majeur à éclaircir, le thème de notre mémoire : le réalisme. Entendons-nous sur la définition de ce terme, du moins celle que nous voulons lui donnez. Quand nous parlons de réalisme, on parle naturellement de graphisme, de rendu visuelle, mais pas que. Le réalisme s’étend à la volonté de correspondre aux codes de </w:t>
      </w:r>
      <w:r w:rsidRPr="00843832">
        <w:rPr>
          <w:rFonts w:ascii="Gill Sans MT" w:hAnsi="Gill Sans MT"/>
        </w:rPr>
        <w:lastRenderedPageBreak/>
        <w:t xml:space="preserve">l'Homme, ne pas le brusquer, lui proposer des mécaniques de jeu (*) logique et facilement assimilable, un rocher ne va pas flotter sur l'eau. Une ergonomie intuitive, de plus en plus normalisé, adapté à son support, qu'il soit pc, console ou mobile. Une histoire cohérente, acceptable par l’imagination des joueurs. Des comportements PNJ (*) compréhensible, avec la possibilité d’interagir avec. Pour bien cerner le réalisme, il faut le définir, ce que nous allons faire. L’industrie du jeu vidéo, celle qui rapporte, à tendance à pousser encore plus loin chaque année le jeu vidéo dans le réalisme, certaines features (*) deviennent quasiment obligatoire pour qu’un jeu attire l’attention des joueurs. Le niveau graphique doit être au minimum poussé, excluant d’une certaine manière d’autres acteurs du jeu vidéo plus modeste. Si le réalisme devient la norme, le jeu vidéo ne risque-t-il pas d’être cantonner au rôle réducteur de simple divertissement ? </w:t>
      </w:r>
    </w:p>
    <w:p w:rsidR="002D590C" w:rsidRPr="00843832" w:rsidRDefault="002D590C" w:rsidP="00843832">
      <w:pPr>
        <w:spacing w:line="360" w:lineRule="auto"/>
        <w:rPr>
          <w:rFonts w:ascii="Gill Sans MT" w:hAnsi="Gill Sans MT"/>
        </w:rPr>
      </w:pPr>
    </w:p>
    <w:p w:rsidR="003D0559" w:rsidRDefault="003D0559" w:rsidP="00843832">
      <w:pPr>
        <w:spacing w:line="360" w:lineRule="auto"/>
        <w:rPr>
          <w:rFonts w:ascii="Gill Sans MT" w:hAnsi="Gill Sans MT"/>
        </w:rPr>
      </w:pPr>
      <w:r w:rsidRPr="00843832">
        <w:rPr>
          <w:rFonts w:ascii="Gill Sans MT" w:hAnsi="Gill Sans MT"/>
        </w:rPr>
        <w:t>Cependant le réalisme n’est pas à mettre à la poubelle, bien au contraire, le jeu vidéo est humain, il doit être à notre image. De réel prouesses techniques dans le domaine de la 3D, de l’IA (*) permette aujourd’hui de donner naissance à des jeux proposent une expérience de jeu unique. C’est un domaine à part entière, réunissant une multitude de domaines distincts ;  tel que l’infographie, les mathématiques, les sciences humaines etc... Peu de domaine peuvent se vanter de réunir autant d’acteur.</w:t>
      </w:r>
    </w:p>
    <w:p w:rsidR="002D590C" w:rsidRPr="00843832" w:rsidRDefault="002D590C" w:rsidP="00843832">
      <w:pPr>
        <w:spacing w:line="360" w:lineRule="auto"/>
        <w:rPr>
          <w:rFonts w:ascii="Gill Sans MT" w:hAnsi="Gill Sans MT"/>
        </w:rPr>
      </w:pPr>
    </w:p>
    <w:p w:rsidR="003D0559" w:rsidRDefault="003D0559" w:rsidP="00843832">
      <w:pPr>
        <w:spacing w:line="360" w:lineRule="auto"/>
        <w:rPr>
          <w:rFonts w:ascii="Gill Sans MT" w:hAnsi="Gill Sans MT"/>
        </w:rPr>
      </w:pPr>
      <w:r w:rsidRPr="00843832">
        <w:rPr>
          <w:rFonts w:ascii="Gill Sans MT" w:hAnsi="Gill Sans MT"/>
        </w:rPr>
        <w:t>L’avènement du jeu vidéo de ces dernière années à vue aussi un autre de ces mouvement se développer : le jeu indépendant. Contrairement à l’industrie dite classique du jeu vidéo, le jeu indépendant ne cherche pas forcément la norme. Le budget est plus modeste, les équipes plus réduite, parfois à une seule personne, mais les contraintes aussi sont réduite. Proposant une alternative d’expérience de jeu, plus osé, prenant plus de risques. Certains passant un message politique</w:t>
      </w:r>
      <w:r w:rsidR="002D590C">
        <w:rPr>
          <w:rFonts w:ascii="Gill Sans MT" w:hAnsi="Gill Sans MT"/>
        </w:rPr>
        <w:t xml:space="preserve"> à</w:t>
      </w:r>
      <w:r w:rsidRPr="00843832">
        <w:rPr>
          <w:rFonts w:ascii="Gill Sans MT" w:hAnsi="Gill Sans MT"/>
        </w:rPr>
        <w:t xml:space="preserve"> travers l’histoire du jeu ou de son environnement, une idée, une crique, redonnant au jeu vidéo son titre de dixième art, de média.</w:t>
      </w:r>
    </w:p>
    <w:p w:rsidR="00843832" w:rsidRPr="00843832" w:rsidRDefault="00843832" w:rsidP="00843832">
      <w:pPr>
        <w:spacing w:line="360" w:lineRule="auto"/>
        <w:rPr>
          <w:rFonts w:ascii="Gill Sans MT" w:hAnsi="Gill Sans MT"/>
        </w:rPr>
      </w:pPr>
    </w:p>
    <w:p w:rsidR="003D0559" w:rsidRDefault="00843832" w:rsidP="00843832">
      <w:pPr>
        <w:spacing w:line="360" w:lineRule="auto"/>
        <w:rPr>
          <w:rFonts w:ascii="Gill Sans MT" w:hAnsi="Gill Sans MT"/>
        </w:rPr>
      </w:pPr>
      <w:r>
        <w:rPr>
          <w:rFonts w:ascii="Gill Sans MT" w:hAnsi="Gill Sans MT"/>
        </w:rPr>
        <w:lastRenderedPageBreak/>
        <w:tab/>
      </w:r>
      <w:r w:rsidR="003D0559" w:rsidRPr="00843832">
        <w:rPr>
          <w:rFonts w:ascii="Gill Sans MT" w:hAnsi="Gill Sans MT"/>
        </w:rPr>
        <w:t>Nous avons découpé notre mémoire en trois parties distinctes, chacune détaillant plusieurs points d’un thème :</w:t>
      </w:r>
    </w:p>
    <w:p w:rsidR="00843832" w:rsidRPr="00843832" w:rsidRDefault="00121A1D" w:rsidP="00843832">
      <w:pPr>
        <w:spacing w:line="360" w:lineRule="auto"/>
        <w:rPr>
          <w:rFonts w:ascii="Gill Sans MT" w:hAnsi="Gill Sans MT"/>
        </w:rPr>
      </w:pPr>
      <w:r w:rsidRPr="003D0559">
        <w:rPr>
          <w:b/>
          <w:noProof/>
        </w:rPr>
        <mc:AlternateContent>
          <mc:Choice Requires="wps">
            <w:drawing>
              <wp:anchor distT="0" distB="0" distL="114300" distR="114300" simplePos="0" relativeHeight="251668480" behindDoc="0" locked="0" layoutInCell="1" allowOverlap="1" wp14:anchorId="27A2C200" wp14:editId="29F9350C">
                <wp:simplePos x="0" y="0"/>
                <wp:positionH relativeFrom="column">
                  <wp:posOffset>-497840</wp:posOffset>
                </wp:positionH>
                <wp:positionV relativeFrom="paragraph">
                  <wp:posOffset>58312</wp:posOffset>
                </wp:positionV>
                <wp:extent cx="6768790" cy="2107581"/>
                <wp:effectExtent l="0" t="0" r="13335" b="26035"/>
                <wp:wrapNone/>
                <wp:docPr id="6" name="Zone de texte 6"/>
                <wp:cNvGraphicFramePr/>
                <a:graphic xmlns:a="http://schemas.openxmlformats.org/drawingml/2006/main">
                  <a:graphicData uri="http://schemas.microsoft.com/office/word/2010/wordprocessingShape">
                    <wps:wsp>
                      <wps:cNvSpPr txBox="1"/>
                      <wps:spPr>
                        <a:xfrm>
                          <a:off x="0" y="0"/>
                          <a:ext cx="6768790" cy="2107581"/>
                        </a:xfrm>
                        <a:prstGeom prst="rect">
                          <a:avLst/>
                        </a:prstGeom>
                        <a:solidFill>
                          <a:schemeClr val="bg1">
                            <a:lumMod val="95000"/>
                            <a:alpha val="50196"/>
                          </a:schemeClr>
                        </a:solidFill>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21A1D" w:rsidRDefault="00121A1D" w:rsidP="00121A1D">
                            <w:pPr>
                              <w:spacing w:line="360" w:lineRule="auto"/>
                              <w:rPr>
                                <w:rFonts w:ascii="Gill Sans MT" w:hAnsi="Gill Sans MT"/>
                                <w:color w:val="1F497D" w:themeColor="text2"/>
                              </w:rPr>
                            </w:pPr>
                            <w:r>
                              <w:rPr>
                                <w:rFonts w:ascii="Gill Sans MT" w:hAnsi="Gill Sans MT"/>
                                <w:color w:val="1F497D" w:themeColor="text2"/>
                              </w:rPr>
                              <w:tab/>
                            </w:r>
                          </w:p>
                          <w:p w:rsidR="00121A1D" w:rsidRPr="00843832" w:rsidRDefault="00121A1D" w:rsidP="00121A1D">
                            <w:pPr>
                              <w:spacing w:line="360" w:lineRule="auto"/>
                              <w:rPr>
                                <w:rFonts w:ascii="Gill Sans MT" w:hAnsi="Gill Sans MT"/>
                              </w:rPr>
                            </w:pPr>
                            <w:r>
                              <w:rPr>
                                <w:rFonts w:ascii="Gill Sans MT" w:hAnsi="Gill Sans MT"/>
                                <w:color w:val="1F497D" w:themeColor="text2"/>
                              </w:rPr>
                              <w:tab/>
                            </w:r>
                            <w:r w:rsidRPr="00843832">
                              <w:rPr>
                                <w:rFonts w:ascii="Gill Sans MT" w:hAnsi="Gill Sans MT"/>
                                <w:color w:val="1F497D" w:themeColor="text2"/>
                              </w:rPr>
                              <w:t xml:space="preserve">1 - </w:t>
                            </w:r>
                            <w:r w:rsidRPr="00843832">
                              <w:rPr>
                                <w:rFonts w:ascii="Gill Sans MT" w:hAnsi="Gill Sans MT"/>
                                <w:b/>
                                <w:color w:val="1F497D" w:themeColor="text2"/>
                              </w:rPr>
                              <w:t>Historique</w:t>
                            </w:r>
                            <w:r w:rsidRPr="00843832">
                              <w:rPr>
                                <w:rFonts w:ascii="Gill Sans MT" w:hAnsi="Gill Sans MT"/>
                              </w:rPr>
                              <w:t> : définir le jeu vidéo dans le temps, son évolution jusqu’à aujourd’hui, présenter ses codes, l’avancé du réalisme en accord avec les nouvelles technologies.</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2 - </w:t>
                            </w:r>
                            <w:r w:rsidRPr="00843832">
                              <w:rPr>
                                <w:rFonts w:ascii="Gill Sans MT" w:hAnsi="Gill Sans MT"/>
                                <w:b/>
                                <w:color w:val="1F497D" w:themeColor="text2"/>
                              </w:rPr>
                              <w:t>Evolution</w:t>
                            </w:r>
                            <w:r w:rsidRPr="00843832">
                              <w:rPr>
                                <w:rFonts w:ascii="Gill Sans MT" w:hAnsi="Gill Sans MT"/>
                                <w:color w:val="1F497D" w:themeColor="text2"/>
                              </w:rPr>
                              <w:t> </w:t>
                            </w:r>
                            <w:r w:rsidRPr="00843832">
                              <w:rPr>
                                <w:rFonts w:ascii="Gill Sans MT" w:hAnsi="Gill Sans MT"/>
                              </w:rPr>
                              <w:t>: parler du jeu vidéo aujourd’hui, ce qu’il pourrait être dans le futur, à quoi il semble être voué, la tendance du réalisme, illustrer certains points du réalisme.</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3 - </w:t>
                            </w:r>
                            <w:r w:rsidRPr="00843832">
                              <w:rPr>
                                <w:rFonts w:ascii="Gill Sans MT" w:hAnsi="Gill Sans MT"/>
                                <w:b/>
                                <w:color w:val="1F497D" w:themeColor="text2"/>
                              </w:rPr>
                              <w:t>Contre-pied</w:t>
                            </w:r>
                            <w:r w:rsidRPr="00843832">
                              <w:rPr>
                                <w:rFonts w:ascii="Gill Sans MT" w:hAnsi="Gill Sans MT"/>
                                <w:color w:val="1F497D" w:themeColor="text2"/>
                              </w:rPr>
                              <w:t> </w:t>
                            </w:r>
                            <w:r w:rsidRPr="00843832">
                              <w:rPr>
                                <w:rFonts w:ascii="Gill Sans MT" w:hAnsi="Gill Sans MT"/>
                              </w:rPr>
                              <w:t>: présenter le jeu indépendant, voire expérimental, montrer qu’il existe une scène alternative, innovante.</w:t>
                            </w:r>
                          </w:p>
                          <w:p w:rsidR="00121A1D" w:rsidRPr="003D0559" w:rsidRDefault="00121A1D" w:rsidP="00121A1D">
                            <w:pPr>
                              <w:spacing w:line="480" w:lineRule="auto"/>
                              <w:jc w:val="center"/>
                              <w:rPr>
                                <w:rFonts w:ascii="Gill Sans MT" w:hAnsi="Gill Sans MT"/>
                                <w:b/>
                                <w:color w:val="D9D9D9" w:themeColor="background1" w:themeShade="D9"/>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2C200" id="Zone de texte 6" o:spid="_x0000_s1028" type="#_x0000_t202" style="position:absolute;margin-left:-39.2pt;margin-top:4.6pt;width:533pt;height:16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" fillcolor="#f2f2f2 [3052]" strokecolor="#d8d8d8 [2732]" strokeweight=".25pt">
                <v:fill opacity="32896f"/>
                <v:textbox>
                  <w:txbxContent>
                    <w:p w:rsidR="00121A1D" w:rsidRDefault="00121A1D" w:rsidP="00121A1D">
                      <w:pPr>
                        <w:spacing w:line="360" w:lineRule="auto"/>
                        <w:rPr>
                          <w:rFonts w:ascii="Gill Sans MT" w:hAnsi="Gill Sans MT"/>
                          <w:color w:val="1F497D" w:themeColor="text2"/>
                        </w:rPr>
                      </w:pPr>
                      <w:r>
                        <w:rPr>
                          <w:rFonts w:ascii="Gill Sans MT" w:hAnsi="Gill Sans MT"/>
                          <w:color w:val="1F497D" w:themeColor="text2"/>
                        </w:rPr>
                        <w:tab/>
                      </w:r>
                    </w:p>
                    <w:p w:rsidR="00121A1D" w:rsidRPr="00843832" w:rsidRDefault="00121A1D" w:rsidP="00121A1D">
                      <w:pPr>
                        <w:spacing w:line="360" w:lineRule="auto"/>
                        <w:rPr>
                          <w:rFonts w:ascii="Gill Sans MT" w:hAnsi="Gill Sans MT"/>
                        </w:rPr>
                      </w:pPr>
                      <w:r>
                        <w:rPr>
                          <w:rFonts w:ascii="Gill Sans MT" w:hAnsi="Gill Sans MT"/>
                          <w:color w:val="1F497D" w:themeColor="text2"/>
                        </w:rPr>
                        <w:tab/>
                      </w:r>
                      <w:r w:rsidRPr="00843832">
                        <w:rPr>
                          <w:rFonts w:ascii="Gill Sans MT" w:hAnsi="Gill Sans MT"/>
                          <w:color w:val="1F497D" w:themeColor="text2"/>
                        </w:rPr>
                        <w:t xml:space="preserve">1 - </w:t>
                      </w:r>
                      <w:r w:rsidRPr="00843832">
                        <w:rPr>
                          <w:rFonts w:ascii="Gill Sans MT" w:hAnsi="Gill Sans MT"/>
                          <w:b/>
                          <w:color w:val="1F497D" w:themeColor="text2"/>
                        </w:rPr>
                        <w:t>Historique</w:t>
                      </w:r>
                      <w:r w:rsidRPr="00843832">
                        <w:rPr>
                          <w:rFonts w:ascii="Gill Sans MT" w:hAnsi="Gill Sans MT"/>
                        </w:rPr>
                        <w:t> : définir le jeu vidéo dans le temps, son évolution jusqu’à aujourd’hui, présenter ses codes, l’avancé du réalisme en accord avec les nouvelles technologies.</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2 - </w:t>
                      </w:r>
                      <w:r w:rsidRPr="00843832">
                        <w:rPr>
                          <w:rFonts w:ascii="Gill Sans MT" w:hAnsi="Gill Sans MT"/>
                          <w:b/>
                          <w:color w:val="1F497D" w:themeColor="text2"/>
                        </w:rPr>
                        <w:t>Evolution</w:t>
                      </w:r>
                      <w:r w:rsidRPr="00843832">
                        <w:rPr>
                          <w:rFonts w:ascii="Gill Sans MT" w:hAnsi="Gill Sans MT"/>
                          <w:color w:val="1F497D" w:themeColor="text2"/>
                        </w:rPr>
                        <w:t> </w:t>
                      </w:r>
                      <w:r w:rsidRPr="00843832">
                        <w:rPr>
                          <w:rFonts w:ascii="Gill Sans MT" w:hAnsi="Gill Sans MT"/>
                        </w:rPr>
                        <w:t>: parler du jeu vidéo aujourd’hui, ce qu’il pourrait être dans le futur, à quoi il semble être voué, la tendance du réalisme, illustrer certains points du réalisme.</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3 - </w:t>
                      </w:r>
                      <w:r w:rsidRPr="00843832">
                        <w:rPr>
                          <w:rFonts w:ascii="Gill Sans MT" w:hAnsi="Gill Sans MT"/>
                          <w:b/>
                          <w:color w:val="1F497D" w:themeColor="text2"/>
                        </w:rPr>
                        <w:t>Contre-pied</w:t>
                      </w:r>
                      <w:r w:rsidRPr="00843832">
                        <w:rPr>
                          <w:rFonts w:ascii="Gill Sans MT" w:hAnsi="Gill Sans MT"/>
                          <w:color w:val="1F497D" w:themeColor="text2"/>
                        </w:rPr>
                        <w:t> </w:t>
                      </w:r>
                      <w:r w:rsidRPr="00843832">
                        <w:rPr>
                          <w:rFonts w:ascii="Gill Sans MT" w:hAnsi="Gill Sans MT"/>
                        </w:rPr>
                        <w:t>: présenter le jeu indépendant, voire expérimental, montrer qu’il existe une scène alternative, innovante.</w:t>
                      </w:r>
                    </w:p>
                    <w:p w:rsidR="00121A1D" w:rsidRPr="003D0559" w:rsidRDefault="00121A1D" w:rsidP="00121A1D">
                      <w:pPr>
                        <w:spacing w:line="480" w:lineRule="auto"/>
                        <w:jc w:val="center"/>
                        <w:rPr>
                          <w:rFonts w:ascii="Gill Sans MT" w:hAnsi="Gill Sans MT"/>
                          <w:b/>
                          <w:color w:val="D9D9D9" w:themeColor="background1" w:themeShade="D9"/>
                          <w:sz w:val="32"/>
                        </w:rPr>
                      </w:pPr>
                    </w:p>
                  </w:txbxContent>
                </v:textbox>
              </v:shape>
            </w:pict>
          </mc:Fallback>
        </mc:AlternateContent>
      </w:r>
    </w:p>
    <w:p w:rsidR="003D0559" w:rsidRPr="00843832" w:rsidRDefault="003D0559" w:rsidP="00121A1D">
      <w:pPr>
        <w:spacing w:line="360" w:lineRule="auto"/>
        <w:rPr>
          <w:rFonts w:ascii="Gill Sans MT" w:hAnsi="Gill Sans MT"/>
        </w:rPr>
      </w:pPr>
      <w:r w:rsidRPr="00843832">
        <w:rPr>
          <w:rFonts w:ascii="Gill Sans MT" w:hAnsi="Gill Sans MT"/>
        </w:rPr>
        <w:tab/>
      </w:r>
    </w:p>
    <w:p w:rsidR="003D0559" w:rsidRPr="00843832" w:rsidRDefault="003D0559" w:rsidP="003D0559">
      <w:pPr>
        <w:rPr>
          <w:rFonts w:ascii="Gill Sans MT" w:hAnsi="Gill Sans MT"/>
          <w:sz w:val="28"/>
        </w:rPr>
      </w:pPr>
    </w:p>
    <w:p w:rsidR="003D0559" w:rsidRPr="00CE422A" w:rsidRDefault="003D0559" w:rsidP="003D0559">
      <w:pPr>
        <w:rPr>
          <w:rFonts w:ascii="Gill Sans MT" w:hAnsi="Gill Sans MT"/>
        </w:rPr>
      </w:pPr>
    </w:p>
    <w:p w:rsidR="00523C66" w:rsidRDefault="00523C66" w:rsidP="00523C66">
      <w:pPr>
        <w:rPr>
          <w:rFonts w:ascii="Gill Sans MT" w:hAnsi="Gill Sans MT"/>
        </w:rPr>
      </w:pPr>
    </w:p>
    <w:p w:rsidR="00660C51" w:rsidRPr="00523C66" w:rsidRDefault="00660C51" w:rsidP="00523C66">
      <w:pPr>
        <w:rPr>
          <w:rFonts w:ascii="Gill Sans MT" w:hAnsi="Gill Sans MT"/>
        </w:rPr>
      </w:pPr>
    </w:p>
    <w:sectPr w:rsidR="00660C51" w:rsidRPr="00523C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C05" w:rsidRDefault="00622C05" w:rsidP="003D0559">
      <w:r>
        <w:separator/>
      </w:r>
    </w:p>
  </w:endnote>
  <w:endnote w:type="continuationSeparator" w:id="0">
    <w:p w:rsidR="00622C05" w:rsidRDefault="00622C05" w:rsidP="003D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C05" w:rsidRDefault="00622C05" w:rsidP="003D0559">
      <w:r>
        <w:separator/>
      </w:r>
    </w:p>
  </w:footnote>
  <w:footnote w:type="continuationSeparator" w:id="0">
    <w:p w:rsidR="00622C05" w:rsidRDefault="00622C05" w:rsidP="003D0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96"/>
    <w:rsid w:val="00092E0B"/>
    <w:rsid w:val="00121A1D"/>
    <w:rsid w:val="001701B5"/>
    <w:rsid w:val="002D590C"/>
    <w:rsid w:val="002E3872"/>
    <w:rsid w:val="003D0559"/>
    <w:rsid w:val="0052217E"/>
    <w:rsid w:val="00523C66"/>
    <w:rsid w:val="00536696"/>
    <w:rsid w:val="005B62D4"/>
    <w:rsid w:val="00622C05"/>
    <w:rsid w:val="00660C51"/>
    <w:rsid w:val="006974D2"/>
    <w:rsid w:val="00744158"/>
    <w:rsid w:val="007972C2"/>
    <w:rsid w:val="00821E03"/>
    <w:rsid w:val="00843832"/>
    <w:rsid w:val="00905BDD"/>
    <w:rsid w:val="00936F36"/>
    <w:rsid w:val="009F48F0"/>
    <w:rsid w:val="00A00257"/>
    <w:rsid w:val="00B0230A"/>
    <w:rsid w:val="00B457DD"/>
    <w:rsid w:val="00B45FD6"/>
    <w:rsid w:val="00BE0B40"/>
    <w:rsid w:val="00D34EFC"/>
    <w:rsid w:val="00D64D45"/>
    <w:rsid w:val="00DA672E"/>
    <w:rsid w:val="00E27C56"/>
    <w:rsid w:val="00E5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46534-A7CE-4CB2-A83D-71D37968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57"/>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8F0"/>
    <w:rPr>
      <w:rFonts w:ascii="Tahoma" w:hAnsi="Tahoma" w:cs="Tahoma"/>
      <w:sz w:val="16"/>
      <w:szCs w:val="16"/>
    </w:rPr>
  </w:style>
  <w:style w:type="character" w:customStyle="1" w:styleId="TextedebullesCar">
    <w:name w:val="Texte de bulles Car"/>
    <w:basedOn w:val="Policepardfaut"/>
    <w:link w:val="Textedebulles"/>
    <w:uiPriority w:val="99"/>
    <w:semiHidden/>
    <w:rsid w:val="009F48F0"/>
    <w:rPr>
      <w:rFonts w:ascii="Tahoma" w:eastAsia="Times New Roman" w:hAnsi="Tahoma" w:cs="Tahoma"/>
      <w:sz w:val="16"/>
      <w:szCs w:val="16"/>
      <w:lang w:eastAsia="fr-FR"/>
    </w:rPr>
  </w:style>
  <w:style w:type="paragraph" w:styleId="En-tte">
    <w:name w:val="header"/>
    <w:basedOn w:val="Normal"/>
    <w:link w:val="En-tteCar"/>
    <w:uiPriority w:val="99"/>
    <w:unhideWhenUsed/>
    <w:rsid w:val="003D0559"/>
    <w:pPr>
      <w:tabs>
        <w:tab w:val="center" w:pos="4536"/>
        <w:tab w:val="right" w:pos="9072"/>
      </w:tabs>
    </w:pPr>
  </w:style>
  <w:style w:type="character" w:customStyle="1" w:styleId="En-tteCar">
    <w:name w:val="En-tête Car"/>
    <w:basedOn w:val="Policepardfaut"/>
    <w:link w:val="En-tte"/>
    <w:uiPriority w:val="99"/>
    <w:rsid w:val="003D055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3D0559"/>
    <w:pPr>
      <w:tabs>
        <w:tab w:val="center" w:pos="4536"/>
        <w:tab w:val="right" w:pos="9072"/>
      </w:tabs>
    </w:pPr>
  </w:style>
  <w:style w:type="character" w:customStyle="1" w:styleId="PieddepageCar">
    <w:name w:val="Pied de page Car"/>
    <w:basedOn w:val="Policepardfaut"/>
    <w:link w:val="Pieddepage"/>
    <w:uiPriority w:val="99"/>
    <w:rsid w:val="003D0559"/>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42F5F-18B5-4681-96F5-EE25D446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6</Pages>
  <Words>647</Words>
  <Characters>3562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errt</dc:creator>
  <cp:keywords/>
  <dc:description/>
  <cp:lastModifiedBy>PONCET Thomas</cp:lastModifiedBy>
  <cp:revision>15</cp:revision>
  <dcterms:created xsi:type="dcterms:W3CDTF">2015-09-07T08:00:00Z</dcterms:created>
  <dcterms:modified xsi:type="dcterms:W3CDTF">2015-12-22T09:37:00Z</dcterms:modified>
</cp:coreProperties>
</file>