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F61B96" w14:textId="6B67A801" w:rsidR="00567811" w:rsidRPr="00C12961" w:rsidRDefault="00057EBB" w:rsidP="00B74883">
      <w:pPr>
        <w:spacing w:after="120" w:line="240" w:lineRule="auto"/>
        <w:rPr>
          <w:rFonts w:ascii="Georgia" w:hAnsi="Georgia"/>
          <w:b/>
          <w:bCs/>
          <w:color w:val="A6A6A6" w:themeColor="background1" w:themeShade="A6"/>
          <w:sz w:val="20"/>
          <w:szCs w:val="20"/>
        </w:rPr>
      </w:pPr>
      <w:r w:rsidRPr="00C12961">
        <w:rPr>
          <w:rFonts w:ascii="Georgia" w:hAnsi="Georgia" w:cs="Helvetica Light"/>
          <w:b/>
          <w:bCs/>
          <w:color w:val="A6A6A6" w:themeColor="background1" w:themeShade="A6"/>
          <w:sz w:val="20"/>
          <w:szCs w:val="20"/>
        </w:rPr>
        <w:t xml:space="preserve">Q1: What are your ideas for how to increase Vital City's </w:t>
      </w:r>
      <w:r w:rsidRPr="00C12961">
        <w:rPr>
          <w:rFonts w:ascii="Georgia" w:hAnsi="Georgia" w:cs="Helvetica Light"/>
          <w:b/>
          <w:bCs/>
          <w:color w:val="A6A6A6" w:themeColor="background1" w:themeShade="A6"/>
          <w:sz w:val="20"/>
          <w:szCs w:val="20"/>
          <w:u w:val="single"/>
        </w:rPr>
        <w:t>reach</w:t>
      </w:r>
      <w:r w:rsidRPr="00C12961">
        <w:rPr>
          <w:rFonts w:ascii="Georgia" w:hAnsi="Georgia" w:cs="Helvetica Light"/>
          <w:b/>
          <w:bCs/>
          <w:color w:val="A6A6A6" w:themeColor="background1" w:themeShade="A6"/>
          <w:sz w:val="20"/>
          <w:szCs w:val="20"/>
        </w:rPr>
        <w:t xml:space="preserve"> and </w:t>
      </w:r>
      <w:r w:rsidRPr="00C12961">
        <w:rPr>
          <w:rFonts w:ascii="Georgia" w:hAnsi="Georgia" w:cs="Helvetica Light"/>
          <w:b/>
          <w:bCs/>
          <w:color w:val="A6A6A6" w:themeColor="background1" w:themeShade="A6"/>
          <w:sz w:val="20"/>
          <w:szCs w:val="20"/>
          <w:u w:val="single"/>
        </w:rPr>
        <w:t>impact</w:t>
      </w:r>
      <w:r w:rsidRPr="00C12961">
        <w:rPr>
          <w:rFonts w:ascii="Georgia" w:hAnsi="Georgia" w:cs="Helvetica Light"/>
          <w:b/>
          <w:bCs/>
          <w:color w:val="A6A6A6" w:themeColor="background1" w:themeShade="A6"/>
          <w:sz w:val="20"/>
          <w:szCs w:val="20"/>
        </w:rPr>
        <w:t>, and how might your ideas be supported?</w:t>
      </w:r>
    </w:p>
    <w:p w14:paraId="15B85638" w14:textId="77777777" w:rsidR="00567811" w:rsidRPr="00C12961" w:rsidRDefault="00567811" w:rsidP="00B74883">
      <w:pPr>
        <w:spacing w:after="120" w:line="240" w:lineRule="auto"/>
        <w:rPr>
          <w:rFonts w:ascii="Georgia" w:hAnsi="Georgia"/>
          <w:color w:val="A6A6A6" w:themeColor="background1" w:themeShade="A6"/>
          <w:sz w:val="20"/>
          <w:szCs w:val="20"/>
        </w:rPr>
      </w:pPr>
    </w:p>
    <w:p w14:paraId="5F442D59" w14:textId="77777777" w:rsidR="00057EBB" w:rsidRPr="00C12961" w:rsidRDefault="00000000" w:rsidP="00B74883">
      <w:pPr>
        <w:spacing w:after="120" w:line="240" w:lineRule="auto"/>
        <w:rPr>
          <w:rFonts w:ascii="Georgia" w:hAnsi="Georgia"/>
          <w:color w:val="A6A6A6" w:themeColor="background1" w:themeShade="A6"/>
          <w:sz w:val="20"/>
          <w:szCs w:val="20"/>
        </w:rPr>
      </w:pPr>
      <w:r w:rsidRPr="00C12961">
        <w:rPr>
          <w:rFonts w:ascii="Georgia" w:hAnsi="Georgia" w:cs="Helvetica Light"/>
          <w:color w:val="A6A6A6" w:themeColor="background1" w:themeShade="A6"/>
          <w:sz w:val="20"/>
          <w:szCs w:val="20"/>
        </w:rPr>
        <w:t xml:space="preserve">Vital City's growth should not come from simply doing more of the same and assuming that, if the work is smart enough, the audience will come. </w:t>
      </w:r>
      <w:r w:rsidR="00057EBB" w:rsidRPr="00C12961">
        <w:rPr>
          <w:rFonts w:ascii="Georgia" w:hAnsi="Georgia" w:cs="Helvetica Light"/>
          <w:color w:val="A6A6A6" w:themeColor="background1" w:themeShade="A6"/>
          <w:sz w:val="20"/>
          <w:szCs w:val="20"/>
        </w:rPr>
        <w:t xml:space="preserve">To channel </w:t>
      </w:r>
      <w:hyperlink r:id="rId6" w:history="1">
        <w:r w:rsidR="00057EBB" w:rsidRPr="00C12961">
          <w:rPr>
            <w:rStyle w:val="Hyperlink"/>
            <w:rFonts w:ascii="Georgia" w:hAnsi="Georgia" w:cs="Helvetica Light"/>
            <w:color w:val="A6A6A6" w:themeColor="background1" w:themeShade="A6"/>
            <w:sz w:val="20"/>
            <w:szCs w:val="20"/>
          </w:rPr>
          <w:t>former ProPublica president Dick Toefel</w:t>
        </w:r>
      </w:hyperlink>
      <w:r w:rsidR="00057EBB" w:rsidRPr="00C12961">
        <w:rPr>
          <w:rFonts w:ascii="Georgia" w:hAnsi="Georgia" w:cs="Helvetica Light"/>
          <w:color w:val="A6A6A6" w:themeColor="background1" w:themeShade="A6"/>
          <w:sz w:val="20"/>
          <w:szCs w:val="20"/>
        </w:rPr>
        <w:t>, the outlet needs to double-down on what makes it distinctive:</w:t>
      </w:r>
      <w:r w:rsidRPr="00C12961">
        <w:rPr>
          <w:rFonts w:ascii="Georgia" w:hAnsi="Georgia" w:cs="Helvetica Light"/>
          <w:color w:val="A6A6A6" w:themeColor="background1" w:themeShade="A6"/>
          <w:sz w:val="20"/>
          <w:szCs w:val="20"/>
        </w:rPr>
        <w:t xml:space="preserve"> practical solutions to hard urban problems. </w:t>
      </w:r>
      <w:r w:rsidR="00057EBB" w:rsidRPr="00C12961">
        <w:rPr>
          <w:rFonts w:ascii="Georgia" w:hAnsi="Georgia" w:cs="Helvetica Light"/>
          <w:color w:val="A6A6A6" w:themeColor="background1" w:themeShade="A6"/>
          <w:sz w:val="20"/>
          <w:szCs w:val="20"/>
        </w:rPr>
        <w:t xml:space="preserve">Vital City should focus on a finite </w:t>
      </w:r>
      <w:r w:rsidRPr="00C12961">
        <w:rPr>
          <w:rFonts w:ascii="Georgia" w:hAnsi="Georgia" w:cs="Helvetica Light"/>
          <w:color w:val="A6A6A6" w:themeColor="background1" w:themeShade="A6"/>
          <w:sz w:val="20"/>
          <w:szCs w:val="20"/>
        </w:rPr>
        <w:t xml:space="preserve">number of those problems </w:t>
      </w:r>
      <w:r w:rsidR="00057EBB" w:rsidRPr="00C12961">
        <w:rPr>
          <w:rFonts w:ascii="Georgia" w:hAnsi="Georgia" w:cs="Helvetica Light"/>
          <w:color w:val="A6A6A6" w:themeColor="background1" w:themeShade="A6"/>
          <w:sz w:val="20"/>
          <w:szCs w:val="20"/>
        </w:rPr>
        <w:t xml:space="preserve">and </w:t>
      </w:r>
      <w:r w:rsidRPr="00C12961">
        <w:rPr>
          <w:rFonts w:ascii="Georgia" w:hAnsi="Georgia" w:cs="Helvetica Light"/>
          <w:color w:val="A6A6A6" w:themeColor="background1" w:themeShade="A6"/>
          <w:sz w:val="20"/>
          <w:szCs w:val="20"/>
        </w:rPr>
        <w:t xml:space="preserve">build recurring products, partnerships, and distribution strategies </w:t>
      </w:r>
      <w:r w:rsidR="00057EBB" w:rsidRPr="00C12961">
        <w:rPr>
          <w:rFonts w:ascii="Georgia" w:hAnsi="Georgia" w:cs="Helvetica Light"/>
          <w:color w:val="A6A6A6" w:themeColor="background1" w:themeShade="A6"/>
          <w:sz w:val="20"/>
          <w:szCs w:val="20"/>
        </w:rPr>
        <w:t xml:space="preserve">to make the </w:t>
      </w:r>
      <w:r w:rsidRPr="00C12961">
        <w:rPr>
          <w:rFonts w:ascii="Georgia" w:hAnsi="Georgia" w:cs="Helvetica Light"/>
          <w:color w:val="A6A6A6" w:themeColor="background1" w:themeShade="A6"/>
          <w:sz w:val="20"/>
          <w:szCs w:val="20"/>
        </w:rPr>
        <w:t>ideas travel further and matter more.</w:t>
      </w:r>
    </w:p>
    <w:p w14:paraId="1EDAFA95" w14:textId="532C1561" w:rsidR="00567811" w:rsidRPr="00C12961" w:rsidRDefault="00000000" w:rsidP="00B74883">
      <w:pPr>
        <w:spacing w:after="120" w:line="240" w:lineRule="auto"/>
        <w:rPr>
          <w:rFonts w:ascii="Georgia" w:hAnsi="Georgia"/>
          <w:color w:val="A6A6A6" w:themeColor="background1" w:themeShade="A6"/>
          <w:sz w:val="20"/>
          <w:szCs w:val="20"/>
        </w:rPr>
      </w:pPr>
      <w:r w:rsidRPr="00C12961">
        <w:rPr>
          <w:rFonts w:ascii="Georgia" w:hAnsi="Georgia" w:cs="Helvetica Light"/>
          <w:color w:val="A6A6A6" w:themeColor="background1" w:themeShade="A6"/>
          <w:sz w:val="20"/>
          <w:szCs w:val="20"/>
        </w:rPr>
        <w:t>Reach and impact are different and require different tools.</w:t>
      </w:r>
      <w:r w:rsidR="00057EBB" w:rsidRPr="00C12961">
        <w:rPr>
          <w:rFonts w:ascii="Georgia" w:hAnsi="Georgia" w:cs="Helvetica Light"/>
          <w:color w:val="A6A6A6" w:themeColor="background1" w:themeShade="A6"/>
          <w:sz w:val="20"/>
          <w:szCs w:val="20"/>
        </w:rPr>
        <w:t xml:space="preserve"> In Vital City’s case, there is enormous growth-potential for reach because its natural constituency is New Yorkers who want a better city, but it needs to make its ideas travel farther. I see particular potential among younger readers (I’m guessing blindly without your metrics but guess readership skews 50+) and people one step outside the professional urban intelligentsia. To increase impact, I think Vital City already reaches an influential audience — journalists, elected officials, agency leaders, advocates — and the challenge is to make its ideas stickier with them. </w:t>
      </w:r>
    </w:p>
    <w:p w14:paraId="0D00D71F" w14:textId="094D4257" w:rsidR="00A97C48" w:rsidRPr="00C12961" w:rsidRDefault="00A97C48" w:rsidP="00B74883">
      <w:pPr>
        <w:spacing w:after="120" w:line="240" w:lineRule="auto"/>
        <w:rPr>
          <w:rFonts w:ascii="Georgia" w:hAnsi="Georgia"/>
          <w:b/>
          <w:bCs/>
          <w:color w:val="A6A6A6" w:themeColor="background1" w:themeShade="A6"/>
          <w:sz w:val="20"/>
          <w:szCs w:val="20"/>
        </w:rPr>
      </w:pPr>
      <w:r w:rsidRPr="00C12961">
        <w:rPr>
          <w:rFonts w:ascii="Georgia" w:hAnsi="Georgia"/>
          <w:color w:val="A6A6A6" w:themeColor="background1" w:themeShade="A6"/>
          <w:sz w:val="20"/>
          <w:szCs w:val="20"/>
        </w:rPr>
        <w:t xml:space="preserve">To be clear, I don’t think the </w:t>
      </w:r>
      <w:r w:rsidR="00B74883" w:rsidRPr="00C12961">
        <w:rPr>
          <w:rFonts w:ascii="Georgia" w:hAnsi="Georgia"/>
          <w:color w:val="A6A6A6" w:themeColor="background1" w:themeShade="A6"/>
          <w:sz w:val="20"/>
          <w:szCs w:val="20"/>
        </w:rPr>
        <w:t xml:space="preserve">way to reach or impact is to just do more of what you are doing, on the basis that is great, and assume readers will come. </w:t>
      </w:r>
      <w:proofErr w:type="gramStart"/>
      <w:r w:rsidR="00B74883" w:rsidRPr="00C12961">
        <w:rPr>
          <w:rFonts w:ascii="Georgia" w:hAnsi="Georgia"/>
          <w:color w:val="A6A6A6" w:themeColor="background1" w:themeShade="A6"/>
          <w:sz w:val="20"/>
          <w:szCs w:val="20"/>
        </w:rPr>
        <w:t>So</w:t>
      </w:r>
      <w:proofErr w:type="gramEnd"/>
      <w:r w:rsidR="00B74883" w:rsidRPr="00C12961">
        <w:rPr>
          <w:rFonts w:ascii="Georgia" w:hAnsi="Georgia"/>
          <w:color w:val="A6A6A6" w:themeColor="background1" w:themeShade="A6"/>
          <w:sz w:val="20"/>
          <w:szCs w:val="20"/>
        </w:rPr>
        <w:t xml:space="preserve"> I don’t think a strategy based primarily on adding writers is, on its own, a solution. I would put more emphasis on</w:t>
      </w:r>
      <w:r w:rsidR="00B74883" w:rsidRPr="00C12961">
        <w:rPr>
          <w:rFonts w:ascii="Georgia" w:hAnsi="Georgia"/>
          <w:color w:val="A6A6A6" w:themeColor="background1" w:themeShade="A6"/>
          <w:sz w:val="20"/>
          <w:szCs w:val="20"/>
          <w:u w:val="single"/>
        </w:rPr>
        <w:t xml:space="preserve"> building products</w:t>
      </w:r>
      <w:r w:rsidR="00B74883" w:rsidRPr="00C12961">
        <w:rPr>
          <w:rFonts w:ascii="Georgia" w:hAnsi="Georgia"/>
          <w:color w:val="A6A6A6" w:themeColor="background1" w:themeShade="A6"/>
          <w:sz w:val="20"/>
          <w:szCs w:val="20"/>
        </w:rPr>
        <w:t xml:space="preserve"> </w:t>
      </w:r>
      <w:r w:rsidR="00D808D8" w:rsidRPr="00C12961">
        <w:rPr>
          <w:rFonts w:ascii="Georgia" w:hAnsi="Georgia"/>
          <w:color w:val="A6A6A6" w:themeColor="background1" w:themeShade="A6"/>
          <w:sz w:val="20"/>
          <w:szCs w:val="20"/>
        </w:rPr>
        <w:t xml:space="preserve">(not just articles) </w:t>
      </w:r>
      <w:r w:rsidR="00B74883" w:rsidRPr="00C12961">
        <w:rPr>
          <w:rFonts w:ascii="Georgia" w:hAnsi="Georgia"/>
          <w:color w:val="A6A6A6" w:themeColor="background1" w:themeShade="A6"/>
          <w:sz w:val="20"/>
          <w:szCs w:val="20"/>
        </w:rPr>
        <w:t>and</w:t>
      </w:r>
      <w:r w:rsidR="00B74883" w:rsidRPr="00C12961">
        <w:rPr>
          <w:rFonts w:ascii="Georgia" w:hAnsi="Georgia"/>
          <w:b/>
          <w:bCs/>
          <w:color w:val="A6A6A6" w:themeColor="background1" w:themeShade="A6"/>
          <w:sz w:val="20"/>
          <w:szCs w:val="20"/>
        </w:rPr>
        <w:t xml:space="preserve"> </w:t>
      </w:r>
      <w:r w:rsidR="00B74883" w:rsidRPr="00C12961">
        <w:rPr>
          <w:rFonts w:ascii="Georgia" w:hAnsi="Georgia"/>
          <w:color w:val="A6A6A6" w:themeColor="background1" w:themeShade="A6"/>
          <w:sz w:val="20"/>
          <w:szCs w:val="20"/>
          <w:u w:val="single"/>
        </w:rPr>
        <w:t>developing partnerships</w:t>
      </w:r>
      <w:r w:rsidR="00B74883" w:rsidRPr="00C12961">
        <w:rPr>
          <w:rFonts w:ascii="Georgia" w:hAnsi="Georgia"/>
          <w:color w:val="A6A6A6" w:themeColor="background1" w:themeShade="A6"/>
          <w:sz w:val="20"/>
          <w:szCs w:val="20"/>
        </w:rPr>
        <w:t xml:space="preserve"> that trade on Vital City’s comparative advantages while driving growth.</w:t>
      </w:r>
    </w:p>
    <w:p w14:paraId="4D193462" w14:textId="77777777" w:rsidR="003E6967" w:rsidRPr="00C12961" w:rsidRDefault="00B74883" w:rsidP="00B74883">
      <w:pPr>
        <w:spacing w:after="120" w:line="240" w:lineRule="auto"/>
        <w:rPr>
          <w:rFonts w:ascii="Georgia" w:hAnsi="Georgia"/>
          <w:color w:val="A6A6A6" w:themeColor="background1" w:themeShade="A6"/>
          <w:sz w:val="20"/>
          <w:szCs w:val="20"/>
        </w:rPr>
      </w:pPr>
      <w:r w:rsidRPr="00C12961">
        <w:rPr>
          <w:rFonts w:ascii="Georgia" w:hAnsi="Georgia"/>
          <w:color w:val="A6A6A6" w:themeColor="background1" w:themeShade="A6"/>
          <w:sz w:val="20"/>
          <w:szCs w:val="20"/>
        </w:rPr>
        <w:t>In my experience, impact is not just about identifying great ideas but making them sticky. As information accelerates and attention-spans collapse, that means finding ways to repeat it, in different venues and formats, to make ideas omnipresent. For that reason</w:t>
      </w:r>
      <w:r w:rsidR="00364CAB" w:rsidRPr="00C12961">
        <w:rPr>
          <w:rFonts w:ascii="Georgia" w:hAnsi="Georgia"/>
          <w:color w:val="A6A6A6" w:themeColor="background1" w:themeShade="A6"/>
          <w:sz w:val="20"/>
          <w:szCs w:val="20"/>
        </w:rPr>
        <w:t>,</w:t>
      </w:r>
      <w:r w:rsidRPr="00C12961">
        <w:rPr>
          <w:rFonts w:ascii="Georgia" w:hAnsi="Georgia"/>
          <w:color w:val="A6A6A6" w:themeColor="background1" w:themeShade="A6"/>
          <w:sz w:val="20"/>
          <w:szCs w:val="20"/>
        </w:rPr>
        <w:t xml:space="preserve"> I would be thinking about less about what the next article is and more about the product it is helping fill out. </w:t>
      </w:r>
    </w:p>
    <w:p w14:paraId="65AD4E02" w14:textId="6EA50E0E" w:rsidR="00B74883" w:rsidRPr="00C12961" w:rsidRDefault="003E6967" w:rsidP="00B74883">
      <w:pPr>
        <w:spacing w:after="120" w:line="240" w:lineRule="auto"/>
        <w:rPr>
          <w:rFonts w:ascii="Georgia" w:hAnsi="Georgia"/>
          <w:color w:val="A6A6A6" w:themeColor="background1" w:themeShade="A6"/>
          <w:sz w:val="20"/>
          <w:szCs w:val="20"/>
        </w:rPr>
      </w:pPr>
      <w:r w:rsidRPr="002A31C3">
        <w:rPr>
          <w:rFonts w:ascii="Georgia" w:hAnsi="Georgia"/>
          <w:color w:val="A6A6A6" w:themeColor="background1" w:themeShade="A6"/>
          <w:sz w:val="20"/>
          <w:szCs w:val="20"/>
          <w:highlight w:val="yellow"/>
        </w:rPr>
        <w:t>T</w:t>
      </w:r>
      <w:r w:rsidR="00B74883" w:rsidRPr="002A31C3">
        <w:rPr>
          <w:rFonts w:ascii="Georgia" w:hAnsi="Georgia"/>
          <w:color w:val="A6A6A6" w:themeColor="background1" w:themeShade="A6"/>
          <w:sz w:val="20"/>
          <w:szCs w:val="20"/>
          <w:highlight w:val="yellow"/>
        </w:rPr>
        <w:t xml:space="preserve">o the extent Vital City is recruiting fellows, I would do so with an explicit idea of how they are anchoring a recurring product, not broadening Vital City’s purview and diluting what makes it distinct. </w:t>
      </w:r>
      <w:r w:rsidR="002C17F6" w:rsidRPr="002A31C3">
        <w:rPr>
          <w:rFonts w:ascii="Georgia" w:hAnsi="Georgia" w:cs="Helvetica Light"/>
          <w:color w:val="A6A6A6" w:themeColor="background1" w:themeShade="A6"/>
          <w:sz w:val="20"/>
          <w:szCs w:val="20"/>
          <w:highlight w:val="yellow"/>
        </w:rPr>
        <w:t>The point is to create recognizable franchises that build habit and can travel through multiple channels (website, podcast interview, events, short-form video).</w:t>
      </w:r>
    </w:p>
    <w:p w14:paraId="07FD8E83" w14:textId="217B6D58" w:rsidR="00057EBB" w:rsidRPr="00C12961" w:rsidRDefault="00057EBB" w:rsidP="00B74883">
      <w:pPr>
        <w:spacing w:after="120" w:line="240" w:lineRule="auto"/>
        <w:rPr>
          <w:rFonts w:ascii="Georgia" w:hAnsi="Georgia"/>
          <w:color w:val="A6A6A6" w:themeColor="background1" w:themeShade="A6"/>
          <w:sz w:val="20"/>
          <w:szCs w:val="20"/>
        </w:rPr>
      </w:pPr>
      <w:r w:rsidRPr="00C12961">
        <w:rPr>
          <w:rFonts w:ascii="Georgia" w:hAnsi="Georgia"/>
          <w:color w:val="A6A6A6" w:themeColor="background1" w:themeShade="A6"/>
          <w:sz w:val="20"/>
          <w:szCs w:val="20"/>
        </w:rPr>
        <w:t>I did a cursory review of Vital City’s footprint to date</w:t>
      </w:r>
      <w:r w:rsidR="0052374C" w:rsidRPr="00C12961">
        <w:rPr>
          <w:rFonts w:ascii="Georgia" w:hAnsi="Georgia"/>
          <w:color w:val="A6A6A6" w:themeColor="background1" w:themeShade="A6"/>
          <w:sz w:val="20"/>
          <w:szCs w:val="20"/>
        </w:rPr>
        <w:t xml:space="preserve"> — some</w:t>
      </w:r>
      <w:r w:rsidR="00D808D8" w:rsidRPr="00C12961">
        <w:rPr>
          <w:rFonts w:ascii="Georgia" w:hAnsi="Georgia"/>
          <w:color w:val="A6A6A6" w:themeColor="background1" w:themeShade="A6"/>
          <w:sz w:val="20"/>
          <w:szCs w:val="20"/>
        </w:rPr>
        <w:t xml:space="preserve"> 75</w:t>
      </w:r>
      <w:r w:rsidR="0052374C" w:rsidRPr="00C12961">
        <w:rPr>
          <w:rFonts w:ascii="Georgia" w:hAnsi="Georgia"/>
          <w:color w:val="A6A6A6" w:themeColor="background1" w:themeShade="A6"/>
          <w:sz w:val="20"/>
          <w:szCs w:val="20"/>
        </w:rPr>
        <w:t>0+ articles between 202</w:t>
      </w:r>
      <w:r w:rsidR="00D808D8" w:rsidRPr="00C12961">
        <w:rPr>
          <w:rFonts w:ascii="Georgia" w:hAnsi="Georgia"/>
          <w:color w:val="A6A6A6" w:themeColor="background1" w:themeShade="A6"/>
          <w:sz w:val="20"/>
          <w:szCs w:val="20"/>
        </w:rPr>
        <w:t>2</w:t>
      </w:r>
      <w:r w:rsidR="0052374C" w:rsidRPr="00C12961">
        <w:rPr>
          <w:rFonts w:ascii="Georgia" w:hAnsi="Georgia"/>
          <w:color w:val="A6A6A6" w:themeColor="background1" w:themeShade="A6"/>
          <w:sz w:val="20"/>
          <w:szCs w:val="20"/>
        </w:rPr>
        <w:t xml:space="preserve"> and 2026, with public safety dominating in its first year (59%) and diminishing by 2025 (19%) </w:t>
      </w:r>
      <w:r w:rsidR="00D808D8" w:rsidRPr="00C12961">
        <w:rPr>
          <w:rFonts w:ascii="Georgia" w:hAnsi="Georgia"/>
          <w:color w:val="A6A6A6" w:themeColor="background1" w:themeShade="A6"/>
          <w:sz w:val="20"/>
          <w:szCs w:val="20"/>
        </w:rPr>
        <w:t xml:space="preserve">as writing on </w:t>
      </w:r>
      <w:r w:rsidR="0052374C" w:rsidRPr="00C12961">
        <w:rPr>
          <w:rFonts w:ascii="Georgia" w:hAnsi="Georgia"/>
          <w:color w:val="A6A6A6" w:themeColor="background1" w:themeShade="A6"/>
          <w:sz w:val="20"/>
          <w:szCs w:val="20"/>
        </w:rPr>
        <w:t>city governance, culture, transportation, and housing</w:t>
      </w:r>
      <w:r w:rsidR="00D808D8" w:rsidRPr="00C12961">
        <w:rPr>
          <w:rFonts w:ascii="Georgia" w:hAnsi="Georgia"/>
          <w:color w:val="A6A6A6" w:themeColor="background1" w:themeShade="A6"/>
          <w:sz w:val="20"/>
          <w:szCs w:val="20"/>
        </w:rPr>
        <w:t xml:space="preserve"> came nearly equally to the fore</w:t>
      </w:r>
      <w:r w:rsidR="0052374C" w:rsidRPr="00C12961">
        <w:rPr>
          <w:rFonts w:ascii="Georgia" w:hAnsi="Georgia"/>
          <w:color w:val="A6A6A6" w:themeColor="background1" w:themeShade="A6"/>
          <w:sz w:val="20"/>
          <w:szCs w:val="20"/>
        </w:rPr>
        <w:t xml:space="preserve">. This has been a </w:t>
      </w:r>
      <w:r w:rsidR="002C17F6" w:rsidRPr="00C12961">
        <w:rPr>
          <w:rFonts w:ascii="Georgia" w:hAnsi="Georgia"/>
          <w:color w:val="A6A6A6" w:themeColor="background1" w:themeShade="A6"/>
          <w:sz w:val="20"/>
          <w:szCs w:val="20"/>
        </w:rPr>
        <w:t xml:space="preserve">worthwhile </w:t>
      </w:r>
      <w:r w:rsidR="0052374C" w:rsidRPr="00C12961">
        <w:rPr>
          <w:rFonts w:ascii="Georgia" w:hAnsi="Georgia"/>
          <w:color w:val="A6A6A6" w:themeColor="background1" w:themeShade="A6"/>
          <w:sz w:val="20"/>
          <w:szCs w:val="20"/>
        </w:rPr>
        <w:t xml:space="preserve">broadening without diluting your </w:t>
      </w:r>
      <w:r w:rsidR="00D808D8" w:rsidRPr="00C12961">
        <w:rPr>
          <w:rFonts w:ascii="Georgia" w:hAnsi="Georgia"/>
          <w:color w:val="A6A6A6" w:themeColor="background1" w:themeShade="A6"/>
          <w:sz w:val="20"/>
          <w:szCs w:val="20"/>
        </w:rPr>
        <w:t>brand</w:t>
      </w:r>
      <w:r w:rsidR="0052374C" w:rsidRPr="00C12961">
        <w:rPr>
          <w:rFonts w:ascii="Georgia" w:hAnsi="Georgia"/>
          <w:color w:val="A6A6A6" w:themeColor="background1" w:themeShade="A6"/>
          <w:sz w:val="20"/>
          <w:szCs w:val="20"/>
        </w:rPr>
        <w:t xml:space="preserve">. In its next phase, Vital City should further this by developing a formal </w:t>
      </w:r>
      <w:r w:rsidR="00D0579D" w:rsidRPr="00C12961">
        <w:rPr>
          <w:rFonts w:ascii="Georgia" w:hAnsi="Georgia"/>
          <w:color w:val="A6A6A6" w:themeColor="background1" w:themeShade="A6"/>
          <w:sz w:val="20"/>
          <w:szCs w:val="20"/>
        </w:rPr>
        <w:t>voice and products that speak to several of these areas</w:t>
      </w:r>
      <w:r w:rsidR="004006C2" w:rsidRPr="00C12961">
        <w:rPr>
          <w:rFonts w:ascii="Georgia" w:hAnsi="Georgia"/>
          <w:color w:val="A6A6A6" w:themeColor="background1" w:themeShade="A6"/>
          <w:sz w:val="20"/>
          <w:szCs w:val="20"/>
        </w:rPr>
        <w:t>, for example:</w:t>
      </w:r>
    </w:p>
    <w:p w14:paraId="002DB1B2" w14:textId="77777777" w:rsidR="00D0579D" w:rsidRPr="00C12961" w:rsidRDefault="00D0579D" w:rsidP="00B74883">
      <w:pPr>
        <w:pStyle w:val="ListParagraph"/>
        <w:numPr>
          <w:ilvl w:val="0"/>
          <w:numId w:val="1"/>
        </w:numPr>
        <w:spacing w:after="120" w:line="240" w:lineRule="auto"/>
        <w:rPr>
          <w:rFonts w:ascii="Georgia" w:hAnsi="Georgia"/>
          <w:color w:val="A6A6A6" w:themeColor="background1" w:themeShade="A6"/>
          <w:sz w:val="20"/>
          <w:szCs w:val="20"/>
        </w:rPr>
      </w:pPr>
      <w:r w:rsidRPr="00C12961">
        <w:rPr>
          <w:rFonts w:ascii="Georgia" w:hAnsi="Georgia" w:cs="Helvetica Light"/>
          <w:b/>
          <w:bCs/>
          <w:color w:val="A6A6A6" w:themeColor="background1" w:themeShade="A6"/>
          <w:sz w:val="20"/>
          <w:szCs w:val="20"/>
        </w:rPr>
        <w:t xml:space="preserve">Affordability: </w:t>
      </w:r>
      <w:r w:rsidRPr="00C12961">
        <w:rPr>
          <w:rFonts w:ascii="Georgia" w:hAnsi="Georgia" w:cs="Helvetica Light"/>
          <w:color w:val="A6A6A6" w:themeColor="background1" w:themeShade="A6"/>
          <w:sz w:val="20"/>
          <w:szCs w:val="20"/>
        </w:rPr>
        <w:t xml:space="preserve">This is directly in Vital City’s wheelhouse — what harder urban problem is there than how to afford life in New York City? — a mantra for City Hall, and in upcoming national elections. Other outlets are picking up on it (e.g. </w:t>
      </w:r>
      <w:hyperlink r:id="rId7" w:history="1">
        <w:r w:rsidRPr="00C12961">
          <w:rPr>
            <w:rStyle w:val="Hyperlink"/>
            <w:rFonts w:ascii="Georgia" w:hAnsi="Georgia" w:cs="Helvetica Light"/>
            <w:color w:val="A6A6A6" w:themeColor="background1" w:themeShade="A6"/>
            <w:sz w:val="20"/>
            <w:szCs w:val="20"/>
          </w:rPr>
          <w:t>Eliza Shapiro’s New York Times column</w:t>
        </w:r>
      </w:hyperlink>
      <w:r w:rsidRPr="00C12961">
        <w:rPr>
          <w:rFonts w:ascii="Georgia" w:hAnsi="Georgia" w:cs="Helvetica Light"/>
          <w:color w:val="A6A6A6" w:themeColor="background1" w:themeShade="A6"/>
          <w:sz w:val="20"/>
          <w:szCs w:val="20"/>
        </w:rPr>
        <w:t xml:space="preserve">) but Vital City can distinguish itself by repeatedly proving that there are practical ways to make New York more affordable. Stephen Smith’s </w:t>
      </w:r>
      <w:hyperlink r:id="rId8" w:history="1">
        <w:r w:rsidRPr="00C12961">
          <w:rPr>
            <w:rStyle w:val="Hyperlink"/>
            <w:rFonts w:ascii="Georgia" w:hAnsi="Georgia" w:cs="Helvetica Light"/>
            <w:color w:val="A6A6A6" w:themeColor="background1" w:themeShade="A6"/>
            <w:sz w:val="20"/>
            <w:szCs w:val="20"/>
          </w:rPr>
          <w:t>dispatches on groceries and trash</w:t>
        </w:r>
      </w:hyperlink>
      <w:r w:rsidRPr="00C12961">
        <w:rPr>
          <w:rFonts w:ascii="Georgia" w:hAnsi="Georgia" w:cs="Helvetica Light"/>
          <w:color w:val="A6A6A6" w:themeColor="background1" w:themeShade="A6"/>
          <w:sz w:val="20"/>
          <w:szCs w:val="20"/>
        </w:rPr>
        <w:t xml:space="preserve"> have been specific, actionable, shareable. Vital City should be publishing one of their kin at least once a month. This could become a stand-alone newsletter anchored by one or two voices (will touch on later in discussion of ‘fellows’). </w:t>
      </w:r>
    </w:p>
    <w:p w14:paraId="7C8A1C9B" w14:textId="616B9D4C" w:rsidR="00567811" w:rsidRPr="000E3D0B" w:rsidRDefault="00D0579D" w:rsidP="004E1519">
      <w:pPr>
        <w:pStyle w:val="ListParagraph"/>
        <w:numPr>
          <w:ilvl w:val="0"/>
          <w:numId w:val="1"/>
        </w:numPr>
        <w:spacing w:after="120" w:line="240" w:lineRule="auto"/>
        <w:rPr>
          <w:rFonts w:ascii="Georgia" w:hAnsi="Georgia"/>
          <w:color w:val="A6A6A6" w:themeColor="background1" w:themeShade="A6"/>
          <w:sz w:val="20"/>
          <w:szCs w:val="20"/>
          <w:highlight w:val="yellow"/>
        </w:rPr>
      </w:pPr>
      <w:r w:rsidRPr="00C12961">
        <w:rPr>
          <w:rFonts w:ascii="Georgia" w:hAnsi="Georgia" w:cs="Helvetica Light"/>
          <w:b/>
          <w:bCs/>
          <w:color w:val="A6A6A6" w:themeColor="background1" w:themeShade="A6"/>
          <w:sz w:val="20"/>
          <w:szCs w:val="20"/>
        </w:rPr>
        <w:t xml:space="preserve">Safety: </w:t>
      </w:r>
      <w:r w:rsidRPr="00C12961">
        <w:rPr>
          <w:rFonts w:ascii="Georgia" w:hAnsi="Georgia" w:cs="Helvetica Light"/>
          <w:color w:val="A6A6A6" w:themeColor="background1" w:themeShade="A6"/>
          <w:sz w:val="20"/>
          <w:szCs w:val="20"/>
        </w:rPr>
        <w:t xml:space="preserve">This remains Vital City's bread and butter, and a wellspring of the outlet’s authority, what elite readers will turn to you for. As crime continues to fall and mainstream outlets give it less attention, Vital City needs to articulate why it continues to matter for in the lived experience of millions of New Yorkers. </w:t>
      </w:r>
      <w:r w:rsidR="004E1519" w:rsidRPr="00C12961">
        <w:rPr>
          <w:rFonts w:ascii="Georgia" w:hAnsi="Georgia" w:cs="Helvetica Light"/>
          <w:color w:val="A6A6A6" w:themeColor="background1" w:themeShade="A6"/>
          <w:sz w:val="20"/>
          <w:szCs w:val="20"/>
        </w:rPr>
        <w:t>You’ve already identified some long-standing problems and made a promise they can be solved (</w:t>
      </w:r>
      <w:hyperlink r:id="rId9" w:history="1">
        <w:r w:rsidR="004E1519" w:rsidRPr="00C12961">
          <w:rPr>
            <w:rStyle w:val="Hyperlink"/>
            <w:rFonts w:ascii="Georgia" w:hAnsi="Georgia" w:cs="Helvetica Light"/>
            <w:color w:val="A6A6A6" w:themeColor="background1" w:themeShade="A6"/>
            <w:sz w:val="20"/>
            <w:szCs w:val="20"/>
          </w:rPr>
          <w:t>subway safety, people in crisis</w:t>
        </w:r>
      </w:hyperlink>
      <w:r w:rsidR="004E1519" w:rsidRPr="00C12961">
        <w:rPr>
          <w:rFonts w:ascii="Georgia" w:hAnsi="Georgia" w:cs="Helvetica Light"/>
          <w:color w:val="A6A6A6" w:themeColor="background1" w:themeShade="A6"/>
          <w:sz w:val="20"/>
          <w:szCs w:val="20"/>
        </w:rPr>
        <w:t xml:space="preserve">) but need to be more inventive in returning to them and drawing from them. It is not enough to publish a report and let it sit on the website. If Vital City believes in an idea, it should keep driving it through essays, explainers, events, follow-up, partner placements, and multimedia. Vital City should definitely be mindful of achievable wins. With the advent of a city Office of Community Safety, a priority </w:t>
      </w:r>
      <w:r w:rsidR="004E1519" w:rsidRPr="000E3D0B">
        <w:rPr>
          <w:rFonts w:ascii="Georgia" w:hAnsi="Georgia" w:cs="Helvetica Light"/>
          <w:color w:val="A6A6A6" w:themeColor="background1" w:themeShade="A6"/>
          <w:sz w:val="20"/>
          <w:szCs w:val="20"/>
          <w:highlight w:val="yellow"/>
        </w:rPr>
        <w:t>would be broadening the public understanding of community violence intervention to go beyond “interrupters” and include summer youth employment and place-based interventions.</w:t>
      </w:r>
      <w:r w:rsidR="004E1519" w:rsidRPr="00C12961">
        <w:rPr>
          <w:rFonts w:ascii="Georgia" w:hAnsi="Georgia" w:cs="Helvetica Light"/>
          <w:color w:val="A6A6A6" w:themeColor="background1" w:themeShade="A6"/>
          <w:sz w:val="20"/>
          <w:szCs w:val="20"/>
        </w:rPr>
        <w:t xml:space="preserve"> Vital City’s coverage of safety </w:t>
      </w:r>
      <w:r w:rsidRPr="00C12961">
        <w:rPr>
          <w:rFonts w:ascii="Georgia" w:hAnsi="Georgia" w:cs="Helvetica Light"/>
          <w:color w:val="A6A6A6" w:themeColor="background1" w:themeShade="A6"/>
          <w:sz w:val="20"/>
          <w:szCs w:val="20"/>
        </w:rPr>
        <w:t xml:space="preserve">has </w:t>
      </w:r>
      <w:r w:rsidR="004E1519" w:rsidRPr="00C12961">
        <w:rPr>
          <w:rFonts w:ascii="Georgia" w:hAnsi="Georgia" w:cs="Helvetica Light"/>
          <w:color w:val="A6A6A6" w:themeColor="background1" w:themeShade="A6"/>
          <w:sz w:val="20"/>
          <w:szCs w:val="20"/>
        </w:rPr>
        <w:t xml:space="preserve">also </w:t>
      </w:r>
      <w:r w:rsidRPr="00C12961">
        <w:rPr>
          <w:rFonts w:ascii="Georgia" w:hAnsi="Georgia" w:cs="Helvetica Light"/>
          <w:color w:val="A6A6A6" w:themeColor="background1" w:themeShade="A6"/>
          <w:sz w:val="20"/>
          <w:szCs w:val="20"/>
        </w:rPr>
        <w:t xml:space="preserve">been </w:t>
      </w:r>
      <w:r w:rsidR="004E1519" w:rsidRPr="00C12961">
        <w:rPr>
          <w:rFonts w:ascii="Georgia" w:hAnsi="Georgia" w:cs="Helvetica Light"/>
          <w:color w:val="A6A6A6" w:themeColor="background1" w:themeShade="A6"/>
          <w:sz w:val="20"/>
          <w:szCs w:val="20"/>
        </w:rPr>
        <w:t xml:space="preserve">heavily </w:t>
      </w:r>
      <w:r w:rsidRPr="00C12961">
        <w:rPr>
          <w:rFonts w:ascii="Georgia" w:hAnsi="Georgia" w:cs="Helvetica Light"/>
          <w:color w:val="A6A6A6" w:themeColor="background1" w:themeShade="A6"/>
          <w:sz w:val="20"/>
          <w:szCs w:val="20"/>
        </w:rPr>
        <w:t xml:space="preserve">grass-tops, and </w:t>
      </w:r>
      <w:r w:rsidR="00510296" w:rsidRPr="00C12961">
        <w:rPr>
          <w:rFonts w:ascii="Georgia" w:hAnsi="Georgia" w:cs="Helvetica Light"/>
          <w:color w:val="A6A6A6" w:themeColor="background1" w:themeShade="A6"/>
          <w:sz w:val="20"/>
          <w:szCs w:val="20"/>
        </w:rPr>
        <w:t>I think you could make more compelling content by adding voices and content that make the problems more vivid and concrete (without becoming lurid). W</w:t>
      </w:r>
      <w:r w:rsidR="00510296" w:rsidRPr="00C12961">
        <w:rPr>
          <w:rFonts w:ascii="Georgia" w:hAnsi="Georgia" w:cs="Helvetica Light"/>
          <w:i/>
          <w:iCs/>
          <w:color w:val="A6A6A6" w:themeColor="background1" w:themeShade="A6"/>
          <w:sz w:val="20"/>
          <w:szCs w:val="20"/>
        </w:rPr>
        <w:t xml:space="preserve">hat is it like in one of the city’s community violence intervention sites, and who is really challenging those organizations about how </w:t>
      </w:r>
      <w:r w:rsidR="00510296" w:rsidRPr="00C12961">
        <w:rPr>
          <w:rFonts w:ascii="Georgia" w:hAnsi="Georgia" w:cs="Helvetica Light"/>
          <w:i/>
          <w:iCs/>
          <w:color w:val="A6A6A6" w:themeColor="background1" w:themeShade="A6"/>
          <w:sz w:val="20"/>
          <w:szCs w:val="20"/>
        </w:rPr>
        <w:lastRenderedPageBreak/>
        <w:t>to do better?</w:t>
      </w:r>
      <w:r w:rsidR="00845DB0" w:rsidRPr="00C12961">
        <w:rPr>
          <w:rFonts w:ascii="Georgia" w:hAnsi="Georgia" w:cs="Helvetica Light"/>
          <w:i/>
          <w:iCs/>
          <w:color w:val="A6A6A6" w:themeColor="background1" w:themeShade="A6"/>
          <w:sz w:val="20"/>
          <w:szCs w:val="20"/>
        </w:rPr>
        <w:t xml:space="preserve"> What practical actions can we take now to deter repeat shoplifters?</w:t>
      </w:r>
      <w:r w:rsidR="00845DB0" w:rsidRPr="00C12961">
        <w:rPr>
          <w:rFonts w:ascii="Georgia" w:hAnsi="Georgia" w:cs="Helvetica Light"/>
          <w:color w:val="A6A6A6" w:themeColor="background1" w:themeShade="A6"/>
          <w:sz w:val="20"/>
          <w:szCs w:val="20"/>
        </w:rPr>
        <w:t xml:space="preserve"> </w:t>
      </w:r>
      <w:r w:rsidR="004E1519" w:rsidRPr="00C12961">
        <w:rPr>
          <w:rFonts w:ascii="Georgia" w:hAnsi="Georgia" w:cs="Helvetica Light"/>
          <w:i/>
          <w:iCs/>
          <w:color w:val="A6A6A6" w:themeColor="background1" w:themeShade="A6"/>
          <w:sz w:val="20"/>
          <w:szCs w:val="20"/>
        </w:rPr>
        <w:t>Should I be worried about the city’s elevated assault rate?</w:t>
      </w:r>
      <w:r w:rsidR="004E1519" w:rsidRPr="00C12961">
        <w:rPr>
          <w:rFonts w:ascii="Georgia" w:hAnsi="Georgia" w:cs="Helvetica Light"/>
          <w:color w:val="A6A6A6" w:themeColor="background1" w:themeShade="A6"/>
          <w:sz w:val="20"/>
          <w:szCs w:val="20"/>
        </w:rPr>
        <w:t xml:space="preserve"> </w:t>
      </w:r>
      <w:r w:rsidR="00845DB0" w:rsidRPr="00C12961">
        <w:rPr>
          <w:rFonts w:ascii="Georgia" w:hAnsi="Georgia" w:cs="Helvetica Light"/>
          <w:color w:val="A6A6A6" w:themeColor="background1" w:themeShade="A6"/>
          <w:sz w:val="20"/>
          <w:szCs w:val="20"/>
        </w:rPr>
        <w:t xml:space="preserve">And it’s a </w:t>
      </w:r>
      <w:r w:rsidRPr="00C12961">
        <w:rPr>
          <w:rFonts w:ascii="Georgia" w:hAnsi="Georgia" w:cs="Helvetica Light"/>
          <w:color w:val="A6A6A6" w:themeColor="background1" w:themeShade="A6"/>
          <w:sz w:val="20"/>
          <w:szCs w:val="20"/>
        </w:rPr>
        <w:t xml:space="preserve">lane for multimedia, because the problems are </w:t>
      </w:r>
      <w:r w:rsidR="00845DB0" w:rsidRPr="00C12961">
        <w:rPr>
          <w:rFonts w:ascii="Georgia" w:hAnsi="Georgia" w:cs="Helvetica Light"/>
          <w:color w:val="A6A6A6" w:themeColor="background1" w:themeShade="A6"/>
          <w:sz w:val="20"/>
          <w:szCs w:val="20"/>
        </w:rPr>
        <w:t xml:space="preserve">often </w:t>
      </w:r>
      <w:r w:rsidRPr="00C12961">
        <w:rPr>
          <w:rFonts w:ascii="Georgia" w:hAnsi="Georgia" w:cs="Helvetica Light"/>
          <w:color w:val="A6A6A6" w:themeColor="background1" w:themeShade="A6"/>
          <w:sz w:val="20"/>
          <w:szCs w:val="20"/>
        </w:rPr>
        <w:t>observable</w:t>
      </w:r>
      <w:r w:rsidR="00845DB0" w:rsidRPr="00C12961">
        <w:rPr>
          <w:rFonts w:ascii="Georgia" w:hAnsi="Georgia" w:cs="Helvetica Light"/>
          <w:color w:val="A6A6A6" w:themeColor="background1" w:themeShade="A6"/>
          <w:sz w:val="20"/>
          <w:szCs w:val="20"/>
        </w:rPr>
        <w:t>/</w:t>
      </w:r>
      <w:r w:rsidRPr="00C12961">
        <w:rPr>
          <w:rFonts w:ascii="Georgia" w:hAnsi="Georgia" w:cs="Helvetica Light"/>
          <w:color w:val="A6A6A6" w:themeColor="background1" w:themeShade="A6"/>
          <w:sz w:val="20"/>
          <w:szCs w:val="20"/>
        </w:rPr>
        <w:t>tangible</w:t>
      </w:r>
      <w:r w:rsidRPr="000E3D0B">
        <w:rPr>
          <w:rFonts w:ascii="Georgia" w:hAnsi="Georgia" w:cs="Helvetica Light"/>
          <w:color w:val="A6A6A6" w:themeColor="background1" w:themeShade="A6"/>
          <w:sz w:val="20"/>
          <w:szCs w:val="20"/>
          <w:highlight w:val="yellow"/>
        </w:rPr>
        <w:t>.</w:t>
      </w:r>
      <w:r w:rsidR="00EE1630" w:rsidRPr="000E3D0B">
        <w:rPr>
          <w:rFonts w:ascii="Georgia" w:hAnsi="Georgia" w:cs="Helvetica Light"/>
          <w:color w:val="A6A6A6" w:themeColor="background1" w:themeShade="A6"/>
          <w:sz w:val="20"/>
          <w:szCs w:val="20"/>
          <w:highlight w:val="yellow"/>
        </w:rPr>
        <w:t xml:space="preserve"> </w:t>
      </w:r>
      <w:hyperlink r:id="rId10" w:history="1">
        <w:r w:rsidR="00EE1630" w:rsidRPr="000E3D0B">
          <w:rPr>
            <w:rStyle w:val="Hyperlink"/>
            <w:rFonts w:ascii="Georgia" w:hAnsi="Georgia" w:cs="Helvetica Light"/>
            <w:color w:val="A6A6A6" w:themeColor="background1" w:themeShade="A6"/>
            <w:sz w:val="20"/>
            <w:szCs w:val="20"/>
            <w:highlight w:val="yellow"/>
          </w:rPr>
          <w:t>Reggie Chatman</w:t>
        </w:r>
      </w:hyperlink>
      <w:r w:rsidR="00EE1630" w:rsidRPr="000E3D0B">
        <w:rPr>
          <w:rFonts w:ascii="Georgia" w:hAnsi="Georgia" w:cs="Helvetica Light"/>
          <w:color w:val="A6A6A6" w:themeColor="background1" w:themeShade="A6"/>
          <w:sz w:val="20"/>
          <w:szCs w:val="20"/>
          <w:highlight w:val="yellow"/>
        </w:rPr>
        <w:t xml:space="preserve">, who was a graduate student of mine at Columbia, </w:t>
      </w:r>
      <w:r w:rsidR="00810BED" w:rsidRPr="000E3D0B">
        <w:rPr>
          <w:rFonts w:ascii="Georgia" w:hAnsi="Georgia" w:cs="Helvetica Light"/>
          <w:color w:val="A6A6A6" w:themeColor="background1" w:themeShade="A6"/>
          <w:sz w:val="20"/>
          <w:szCs w:val="20"/>
          <w:highlight w:val="yellow"/>
        </w:rPr>
        <w:t xml:space="preserve">completed the </w:t>
      </w:r>
      <w:r w:rsidR="00EE1630" w:rsidRPr="000E3D0B">
        <w:rPr>
          <w:rFonts w:ascii="Georgia" w:hAnsi="Georgia" w:cs="Helvetica Light"/>
          <w:color w:val="A6A6A6" w:themeColor="background1" w:themeShade="A6"/>
          <w:sz w:val="20"/>
          <w:szCs w:val="20"/>
          <w:highlight w:val="yellow"/>
        </w:rPr>
        <w:t xml:space="preserve">Bard Prison Initiative </w:t>
      </w:r>
      <w:r w:rsidR="00810BED" w:rsidRPr="000E3D0B">
        <w:rPr>
          <w:rFonts w:ascii="Georgia" w:hAnsi="Georgia" w:cs="Helvetica Light"/>
          <w:color w:val="A6A6A6" w:themeColor="background1" w:themeShade="A6"/>
          <w:sz w:val="20"/>
          <w:szCs w:val="20"/>
          <w:highlight w:val="yellow"/>
        </w:rPr>
        <w:t xml:space="preserve">while serving a long sentence </w:t>
      </w:r>
      <w:r w:rsidR="00EE1630" w:rsidRPr="000E3D0B">
        <w:rPr>
          <w:rFonts w:ascii="Georgia" w:hAnsi="Georgia" w:cs="Helvetica Light"/>
          <w:color w:val="A6A6A6" w:themeColor="background1" w:themeShade="A6"/>
          <w:sz w:val="20"/>
          <w:szCs w:val="20"/>
          <w:highlight w:val="yellow"/>
        </w:rPr>
        <w:t>(where he anchored their debate team), and now works at the Fortune Society would be a strong candidate</w:t>
      </w:r>
      <w:r w:rsidR="00810BED" w:rsidRPr="000E3D0B">
        <w:rPr>
          <w:rFonts w:ascii="Georgia" w:hAnsi="Georgia" w:cs="Helvetica Light"/>
          <w:color w:val="A6A6A6" w:themeColor="background1" w:themeShade="A6"/>
          <w:sz w:val="20"/>
          <w:szCs w:val="20"/>
          <w:highlight w:val="yellow"/>
        </w:rPr>
        <w:t xml:space="preserve"> — you can see </w:t>
      </w:r>
      <w:hyperlink r:id="rId11" w:history="1">
        <w:r w:rsidR="00810BED" w:rsidRPr="000E3D0B">
          <w:rPr>
            <w:rStyle w:val="Hyperlink"/>
            <w:rFonts w:ascii="Georgia" w:hAnsi="Georgia" w:cs="Helvetica Light"/>
            <w:color w:val="A6A6A6" w:themeColor="background1" w:themeShade="A6"/>
            <w:sz w:val="20"/>
            <w:szCs w:val="20"/>
            <w:highlight w:val="yellow"/>
          </w:rPr>
          <w:t>some of his personal writing here</w:t>
        </w:r>
      </w:hyperlink>
      <w:r w:rsidR="00EE1630" w:rsidRPr="000E3D0B">
        <w:rPr>
          <w:rFonts w:ascii="Georgia" w:hAnsi="Georgia" w:cs="Helvetica Light"/>
          <w:color w:val="A6A6A6" w:themeColor="background1" w:themeShade="A6"/>
          <w:sz w:val="20"/>
          <w:szCs w:val="20"/>
          <w:highlight w:val="yellow"/>
        </w:rPr>
        <w:t xml:space="preserve">. Another former NYU student of mine </w:t>
      </w:r>
      <w:hyperlink r:id="rId12" w:history="1">
        <w:r w:rsidR="00EE1630" w:rsidRPr="000E3D0B">
          <w:rPr>
            <w:rStyle w:val="Hyperlink"/>
            <w:rFonts w:ascii="Georgia" w:hAnsi="Georgia" w:cs="Helvetica Light"/>
            <w:color w:val="A6A6A6" w:themeColor="background1" w:themeShade="A6"/>
            <w:sz w:val="20"/>
            <w:szCs w:val="20"/>
            <w:highlight w:val="yellow"/>
          </w:rPr>
          <w:t>Ben Heller</w:t>
        </w:r>
      </w:hyperlink>
      <w:r w:rsidR="00EE1630" w:rsidRPr="000E3D0B">
        <w:rPr>
          <w:rFonts w:ascii="Georgia" w:hAnsi="Georgia" w:cs="Helvetica Light"/>
          <w:color w:val="A6A6A6" w:themeColor="background1" w:themeShade="A6"/>
          <w:sz w:val="20"/>
          <w:szCs w:val="20"/>
          <w:highlight w:val="yellow"/>
        </w:rPr>
        <w:t xml:space="preserve">, whose worked in law enforcement and served in a Mamdani transition committee in his capacity at Vera, could be another intriguing voice. </w:t>
      </w:r>
    </w:p>
    <w:p w14:paraId="7E29C228" w14:textId="77777777" w:rsidR="004006C2" w:rsidRPr="00C12961" w:rsidRDefault="00845DB0" w:rsidP="00B74883">
      <w:pPr>
        <w:pStyle w:val="ListParagraph"/>
        <w:numPr>
          <w:ilvl w:val="0"/>
          <w:numId w:val="1"/>
        </w:numPr>
        <w:spacing w:after="120" w:line="240" w:lineRule="auto"/>
        <w:rPr>
          <w:rFonts w:ascii="Georgia" w:hAnsi="Georgia"/>
          <w:color w:val="A6A6A6" w:themeColor="background1" w:themeShade="A6"/>
          <w:sz w:val="20"/>
          <w:szCs w:val="20"/>
        </w:rPr>
      </w:pPr>
      <w:r w:rsidRPr="00C12961">
        <w:rPr>
          <w:rFonts w:ascii="Georgia" w:hAnsi="Georgia" w:cs="Helvetica Light"/>
          <w:b/>
          <w:bCs/>
          <w:color w:val="A6A6A6" w:themeColor="background1" w:themeShade="A6"/>
          <w:sz w:val="20"/>
          <w:szCs w:val="20"/>
        </w:rPr>
        <w:t xml:space="preserve">Governance: </w:t>
      </w:r>
      <w:r w:rsidRPr="00C12961">
        <w:rPr>
          <w:rFonts w:ascii="Georgia" w:hAnsi="Georgia" w:cs="Helvetica Light"/>
          <w:color w:val="A6A6A6" w:themeColor="background1" w:themeShade="A6"/>
          <w:sz w:val="20"/>
          <w:szCs w:val="20"/>
        </w:rPr>
        <w:t>Another natural strength because so many of Vital City’s contributors have run parts of city government — and there are ample targets in bureaucracy this vast. I could imagine former commissioners of these institutions identifying low-hanging fruit they wish they had solved, or aggravating impediments they never got around to lifting. I could imagine a fellow or two anchoring this by weighing in routinely on workforce, budgeting, and management questions</w:t>
      </w:r>
      <w:r w:rsidRPr="000742B8">
        <w:rPr>
          <w:rFonts w:ascii="Georgia" w:hAnsi="Georgia" w:cs="Helvetica Light"/>
          <w:color w:val="A6A6A6" w:themeColor="background1" w:themeShade="A6"/>
          <w:sz w:val="20"/>
          <w:szCs w:val="20"/>
          <w:highlight w:val="yellow"/>
        </w:rPr>
        <w:t xml:space="preserve">, a former city operator with strong opinions like </w:t>
      </w:r>
      <w:hyperlink r:id="rId13" w:history="1">
        <w:r w:rsidRPr="000742B8">
          <w:rPr>
            <w:rStyle w:val="Hyperlink"/>
            <w:rFonts w:ascii="Georgia" w:hAnsi="Georgia" w:cs="Helvetica Light"/>
            <w:color w:val="A6A6A6" w:themeColor="background1" w:themeShade="A6"/>
            <w:sz w:val="20"/>
            <w:szCs w:val="20"/>
            <w:highlight w:val="yellow"/>
          </w:rPr>
          <w:t>Michael Flowers</w:t>
        </w:r>
      </w:hyperlink>
      <w:r w:rsidR="004006C2" w:rsidRPr="000742B8">
        <w:rPr>
          <w:rFonts w:ascii="Georgia" w:hAnsi="Georgia" w:cs="Helvetica Light"/>
          <w:color w:val="A6A6A6" w:themeColor="background1" w:themeShade="A6"/>
          <w:sz w:val="20"/>
          <w:szCs w:val="20"/>
          <w:highlight w:val="yellow"/>
        </w:rPr>
        <w:t xml:space="preserve"> or </w:t>
      </w:r>
      <w:hyperlink r:id="rId14" w:history="1">
        <w:r w:rsidR="004006C2" w:rsidRPr="000742B8">
          <w:rPr>
            <w:rStyle w:val="Hyperlink"/>
            <w:rFonts w:ascii="Georgia" w:hAnsi="Georgia" w:cs="Helvetica Light"/>
            <w:color w:val="A6A6A6" w:themeColor="background1" w:themeShade="A6"/>
            <w:sz w:val="20"/>
            <w:szCs w:val="20"/>
            <w:highlight w:val="yellow"/>
          </w:rPr>
          <w:t>Joshua Goodman</w:t>
        </w:r>
      </w:hyperlink>
      <w:r w:rsidR="004006C2" w:rsidRPr="000742B8">
        <w:rPr>
          <w:rFonts w:ascii="Georgia" w:hAnsi="Georgia" w:cs="Helvetica Light"/>
          <w:color w:val="A6A6A6" w:themeColor="background1" w:themeShade="A6"/>
          <w:sz w:val="20"/>
          <w:szCs w:val="20"/>
          <w:highlight w:val="yellow"/>
        </w:rPr>
        <w:t>.</w:t>
      </w:r>
    </w:p>
    <w:p w14:paraId="4ADE4C8F" w14:textId="494AE97A" w:rsidR="00567811" w:rsidRPr="000742B8" w:rsidRDefault="004006C2" w:rsidP="00B74883">
      <w:pPr>
        <w:pStyle w:val="ListParagraph"/>
        <w:numPr>
          <w:ilvl w:val="0"/>
          <w:numId w:val="1"/>
        </w:numPr>
        <w:spacing w:after="120" w:line="240" w:lineRule="auto"/>
        <w:rPr>
          <w:rFonts w:ascii="Georgia" w:hAnsi="Georgia"/>
          <w:color w:val="A6A6A6" w:themeColor="background1" w:themeShade="A6"/>
          <w:sz w:val="20"/>
          <w:szCs w:val="20"/>
          <w:highlight w:val="yellow"/>
        </w:rPr>
      </w:pPr>
      <w:r w:rsidRPr="00C12961">
        <w:rPr>
          <w:rFonts w:ascii="Georgia" w:hAnsi="Georgia" w:cs="Helvetica Light"/>
          <w:b/>
          <w:bCs/>
          <w:color w:val="A6A6A6" w:themeColor="background1" w:themeShade="A6"/>
          <w:sz w:val="20"/>
          <w:szCs w:val="20"/>
        </w:rPr>
        <w:t xml:space="preserve">Looking upstream: </w:t>
      </w:r>
      <w:r w:rsidRPr="00C12961">
        <w:rPr>
          <w:rFonts w:ascii="Georgia" w:hAnsi="Georgia" w:cs="Helvetica Light"/>
          <w:color w:val="A6A6A6" w:themeColor="background1" w:themeShade="A6"/>
          <w:sz w:val="20"/>
          <w:szCs w:val="20"/>
        </w:rPr>
        <w:t xml:space="preserve">One of the most solid ways for Vital City to expand beyond public safety without abandoning it is to take seriously the idea that crime is “a multi-final outcome,” as John Roman </w:t>
      </w:r>
      <w:hyperlink r:id="rId15" w:history="1">
        <w:r w:rsidRPr="00C12961">
          <w:rPr>
            <w:rStyle w:val="Hyperlink"/>
            <w:rFonts w:ascii="Georgia" w:hAnsi="Georgia" w:cs="Helvetica Light"/>
            <w:color w:val="A6A6A6" w:themeColor="background1" w:themeShade="A6"/>
            <w:sz w:val="20"/>
            <w:szCs w:val="20"/>
          </w:rPr>
          <w:t>put it</w:t>
        </w:r>
      </w:hyperlink>
      <w:r w:rsidRPr="00C12961">
        <w:rPr>
          <w:rFonts w:ascii="Georgia" w:hAnsi="Georgia" w:cs="Helvetica Light"/>
          <w:color w:val="A6A6A6" w:themeColor="background1" w:themeShade="A6"/>
          <w:sz w:val="20"/>
          <w:szCs w:val="20"/>
        </w:rPr>
        <w:t xml:space="preserve">,  meaning “crime reduction is best understood as a positive externality from an intervention with a different primary objective.” If public safety is affected by how schools, youth systems, housing stability, and neighborhood institutions are functioning, then a serious public-safety publication has to care about those systems too. This is a good way for Vital City to assert longer-term thinking and connect present-day harms to root causes that are still actionable. A fellow with a deep personal wisdom about how the underperformance of these systems trickle up, in ways that can be observed and followed, to the urgent problems we face today, </w:t>
      </w:r>
      <w:r w:rsidRPr="000742B8">
        <w:rPr>
          <w:rFonts w:ascii="Georgia" w:hAnsi="Georgia" w:cs="Helvetica Light"/>
          <w:color w:val="A6A6A6" w:themeColor="background1" w:themeShade="A6"/>
          <w:sz w:val="20"/>
          <w:szCs w:val="20"/>
          <w:highlight w:val="yellow"/>
        </w:rPr>
        <w:t xml:space="preserve">would help tap into readers who care about structural change and want it broken down into practical steps, too. </w:t>
      </w:r>
    </w:p>
    <w:p w14:paraId="636F4CA1" w14:textId="4918C84F" w:rsidR="00B74883" w:rsidRPr="00C12961" w:rsidRDefault="00B74883" w:rsidP="00B74883">
      <w:pPr>
        <w:pStyle w:val="ListParagraph"/>
        <w:numPr>
          <w:ilvl w:val="0"/>
          <w:numId w:val="1"/>
        </w:numPr>
        <w:spacing w:after="120" w:line="240" w:lineRule="auto"/>
        <w:rPr>
          <w:rFonts w:ascii="Georgia" w:hAnsi="Georgia"/>
          <w:color w:val="A6A6A6" w:themeColor="background1" w:themeShade="A6"/>
          <w:sz w:val="20"/>
          <w:szCs w:val="20"/>
        </w:rPr>
      </w:pPr>
      <w:r w:rsidRPr="00C12961">
        <w:rPr>
          <w:rFonts w:ascii="Georgia" w:hAnsi="Georgia" w:cs="Helvetica Light"/>
          <w:b/>
          <w:bCs/>
          <w:color w:val="A6A6A6" w:themeColor="background1" w:themeShade="A6"/>
          <w:sz w:val="20"/>
          <w:szCs w:val="20"/>
        </w:rPr>
        <w:t>Demography is destiny</w:t>
      </w:r>
      <w:r w:rsidRPr="00C12961">
        <w:rPr>
          <w:rFonts w:ascii="Georgia" w:hAnsi="Georgia" w:cs="Helvetica Light"/>
          <w:color w:val="A6A6A6" w:themeColor="background1" w:themeShade="A6"/>
          <w:sz w:val="20"/>
          <w:szCs w:val="20"/>
        </w:rPr>
        <w:t xml:space="preserve">: I don’t think this is sufficiently urgent or central to justify its own immediate feature, but it’s clear that New York City is the city most exposed to changes in U.S. immigration policy, and dramatic changes in net migration are going to affect every part of the city. It’s already rocking colleges and universities as foreign students hang back. It will affect labor markets. Caregiving for the elderly. And ultimately arts and innovation. All things that make this city uniquely vital. Former city demographer </w:t>
      </w:r>
      <w:hyperlink r:id="rId16" w:history="1">
        <w:r w:rsidRPr="00C12961">
          <w:rPr>
            <w:rStyle w:val="Hyperlink"/>
            <w:rFonts w:ascii="Georgia" w:hAnsi="Georgia" w:cs="Helvetica Light"/>
            <w:color w:val="A6A6A6" w:themeColor="background1" w:themeShade="A6"/>
            <w:sz w:val="20"/>
            <w:szCs w:val="20"/>
          </w:rPr>
          <w:t>Joe Salvo</w:t>
        </w:r>
      </w:hyperlink>
      <w:r w:rsidRPr="00C12961">
        <w:rPr>
          <w:rFonts w:ascii="Georgia" w:hAnsi="Georgia" w:cs="Helvetica Light"/>
          <w:color w:val="A6A6A6" w:themeColor="background1" w:themeShade="A6"/>
          <w:sz w:val="20"/>
          <w:szCs w:val="20"/>
        </w:rPr>
        <w:t xml:space="preserve"> was, in my recollection, a fount of wisdom, but there are ample academics affiliated with CUNY who might have expertise and a voice to lend. </w:t>
      </w:r>
    </w:p>
    <w:p w14:paraId="4D2BD9F9" w14:textId="46E65807" w:rsidR="00567811" w:rsidRPr="00C12961" w:rsidRDefault="00567811" w:rsidP="00B74883">
      <w:pPr>
        <w:spacing w:after="120" w:line="240" w:lineRule="auto"/>
        <w:rPr>
          <w:rFonts w:ascii="Georgia" w:hAnsi="Georgia"/>
          <w:color w:val="A6A6A6" w:themeColor="background1" w:themeShade="A6"/>
          <w:sz w:val="20"/>
          <w:szCs w:val="20"/>
        </w:rPr>
      </w:pPr>
    </w:p>
    <w:p w14:paraId="383AA10D" w14:textId="77777777" w:rsidR="00D808D8" w:rsidRPr="00C12961" w:rsidRDefault="00D808D8" w:rsidP="00D808D8">
      <w:pPr>
        <w:spacing w:after="120" w:line="240" w:lineRule="auto"/>
        <w:rPr>
          <w:rFonts w:ascii="Georgia" w:hAnsi="Georgia"/>
          <w:color w:val="A6A6A6" w:themeColor="background1" w:themeShade="A6"/>
          <w:sz w:val="20"/>
          <w:szCs w:val="20"/>
        </w:rPr>
      </w:pPr>
      <w:r w:rsidRPr="00C12961">
        <w:rPr>
          <w:rFonts w:ascii="Georgia" w:hAnsi="Georgia" w:cs="Helvetica Light"/>
          <w:color w:val="A6A6A6" w:themeColor="background1" w:themeShade="A6"/>
          <w:sz w:val="20"/>
          <w:szCs w:val="20"/>
        </w:rPr>
        <w:t xml:space="preserve">Vital City has an elite readership but that masks tepid growth, at least in what is visible to me. Yet it has legitimacy other outlets lack, and it can trade on that with </w:t>
      </w:r>
      <w:r w:rsidRPr="00C12961">
        <w:rPr>
          <w:rFonts w:ascii="Georgia" w:hAnsi="Georgia" w:cs="Helvetica Light"/>
          <w:color w:val="A6A6A6" w:themeColor="background1" w:themeShade="A6"/>
          <w:sz w:val="20"/>
          <w:szCs w:val="20"/>
          <w:u w:val="single"/>
        </w:rPr>
        <w:t>partners</w:t>
      </w:r>
      <w:r w:rsidRPr="00C12961">
        <w:rPr>
          <w:rFonts w:ascii="Georgia" w:hAnsi="Georgia" w:cs="Helvetica Light"/>
          <w:color w:val="A6A6A6" w:themeColor="background1" w:themeShade="A6"/>
          <w:sz w:val="20"/>
          <w:szCs w:val="20"/>
        </w:rPr>
        <w:t xml:space="preserve"> that can extend its reach.  </w:t>
      </w:r>
    </w:p>
    <w:p w14:paraId="3C414B49" w14:textId="77777777" w:rsidR="00D808D8" w:rsidRPr="00C12961" w:rsidRDefault="00D808D8" w:rsidP="00D808D8">
      <w:pPr>
        <w:spacing w:after="120" w:line="240" w:lineRule="auto"/>
        <w:rPr>
          <w:rFonts w:ascii="Georgia" w:hAnsi="Georgia"/>
          <w:color w:val="A6A6A6" w:themeColor="background1" w:themeShade="A6"/>
          <w:sz w:val="20"/>
          <w:szCs w:val="20"/>
        </w:rPr>
      </w:pPr>
      <w:r w:rsidRPr="00C12961">
        <w:rPr>
          <w:rFonts w:ascii="Georgia" w:hAnsi="Georgia" w:cs="Helvetica Light"/>
          <w:color w:val="A6A6A6" w:themeColor="background1" w:themeShade="A6"/>
          <w:sz w:val="20"/>
          <w:szCs w:val="20"/>
        </w:rPr>
        <w:t xml:space="preserve">I’d love to see a recurring relationship with The City, which excels at reporting and breaking news but could benefit from more analytical, wonky, "what does this really mean?" pieces from Vital City contributors. To me, at least, the two outlets seem more complementary than competitive. And I’ve </w:t>
      </w:r>
      <w:hyperlink r:id="rId17" w:history="1">
        <w:r w:rsidRPr="00C12961">
          <w:rPr>
            <w:rStyle w:val="Hyperlink"/>
            <w:rFonts w:ascii="Georgia" w:hAnsi="Georgia" w:cs="Helvetica Light"/>
            <w:color w:val="A6A6A6" w:themeColor="background1" w:themeShade="A6"/>
            <w:sz w:val="20"/>
            <w:szCs w:val="20"/>
          </w:rPr>
          <w:t>written for both</w:t>
        </w:r>
      </w:hyperlink>
      <w:r w:rsidRPr="00C12961">
        <w:rPr>
          <w:rFonts w:ascii="Georgia" w:hAnsi="Georgia" w:cs="Helvetica Light"/>
          <w:color w:val="A6A6A6" w:themeColor="background1" w:themeShade="A6"/>
          <w:sz w:val="20"/>
          <w:szCs w:val="20"/>
        </w:rPr>
        <w:t>.</w:t>
      </w:r>
    </w:p>
    <w:p w14:paraId="2FF20803" w14:textId="77777777" w:rsidR="00D808D8" w:rsidRPr="00C12961" w:rsidRDefault="00D808D8" w:rsidP="00D808D8">
      <w:pPr>
        <w:spacing w:after="120" w:line="240" w:lineRule="auto"/>
        <w:rPr>
          <w:rFonts w:ascii="Georgia" w:hAnsi="Georgia" w:cs="Helvetica Light"/>
          <w:color w:val="A6A6A6" w:themeColor="background1" w:themeShade="A6"/>
          <w:sz w:val="20"/>
          <w:szCs w:val="20"/>
        </w:rPr>
      </w:pPr>
      <w:r w:rsidRPr="00C12961">
        <w:rPr>
          <w:rFonts w:ascii="Georgia" w:hAnsi="Georgia" w:cs="Helvetica Light"/>
          <w:color w:val="A6A6A6" w:themeColor="background1" w:themeShade="A6"/>
          <w:sz w:val="20"/>
          <w:szCs w:val="20"/>
        </w:rPr>
        <w:t xml:space="preserve">New York City also abounds with sophisticated issue groups that do original policy research in their domain and then seek a venue to amplify it. To the extent their recommendations embody practical solutions to hard urban problems, Vital City could consider partnerships in developing those materials, and amplifying them through commentary and public events. </w:t>
      </w:r>
    </w:p>
    <w:p w14:paraId="28ADA6D3" w14:textId="3EEAFE17" w:rsidR="00D808D8" w:rsidRPr="00C12961" w:rsidRDefault="00D808D8" w:rsidP="00B74883">
      <w:pPr>
        <w:spacing w:after="120" w:line="240" w:lineRule="auto"/>
        <w:rPr>
          <w:rFonts w:ascii="Georgia" w:hAnsi="Georgia" w:cs="Helvetica Light"/>
          <w:color w:val="A6A6A6" w:themeColor="background1" w:themeShade="A6"/>
          <w:sz w:val="20"/>
          <w:szCs w:val="20"/>
        </w:rPr>
      </w:pPr>
      <w:r w:rsidRPr="00C12961">
        <w:rPr>
          <w:rFonts w:ascii="Georgia" w:hAnsi="Georgia" w:cs="Helvetica Light"/>
          <w:color w:val="A6A6A6" w:themeColor="background1" w:themeShade="A6"/>
          <w:sz w:val="20"/>
          <w:szCs w:val="20"/>
        </w:rPr>
        <w:t xml:space="preserve">I’d also like to see Vital City experiment with partnerships with creators who have greater prominence across NYC and at least a baseline interest in having a safe, vital city. Kareem Rahma’s </w:t>
      </w:r>
      <w:hyperlink r:id="rId18" w:history="1">
        <w:r w:rsidRPr="00C12961">
          <w:rPr>
            <w:rStyle w:val="Hyperlink"/>
            <w:rFonts w:ascii="Georgia" w:hAnsi="Georgia" w:cs="Helvetica Light"/>
            <w:color w:val="A6A6A6" w:themeColor="background1" w:themeShade="A6"/>
            <w:sz w:val="20"/>
            <w:szCs w:val="20"/>
          </w:rPr>
          <w:t>Subway Takes</w:t>
        </w:r>
      </w:hyperlink>
      <w:r w:rsidRPr="00C12961">
        <w:rPr>
          <w:rFonts w:ascii="Georgia" w:hAnsi="Georgia" w:cs="Helvetica Light"/>
          <w:color w:val="A6A6A6" w:themeColor="background1" w:themeShade="A6"/>
          <w:sz w:val="20"/>
          <w:szCs w:val="20"/>
        </w:rPr>
        <w:t xml:space="preserve">, </w:t>
      </w:r>
      <w:hyperlink r:id="rId19" w:history="1">
        <w:r w:rsidRPr="00C12961">
          <w:rPr>
            <w:rStyle w:val="Hyperlink"/>
            <w:rFonts w:ascii="Georgia" w:hAnsi="Georgia" w:cs="Helvetica Light"/>
            <w:color w:val="A6A6A6" w:themeColor="background1" w:themeShade="A6"/>
            <w:sz w:val="20"/>
            <w:szCs w:val="20"/>
          </w:rPr>
          <w:t>Caleb Simpson</w:t>
        </w:r>
      </w:hyperlink>
      <w:r w:rsidRPr="00C12961">
        <w:rPr>
          <w:rFonts w:ascii="Georgia" w:hAnsi="Georgia" w:cs="Helvetica Light"/>
          <w:color w:val="A6A6A6" w:themeColor="background1" w:themeShade="A6"/>
          <w:sz w:val="20"/>
          <w:szCs w:val="20"/>
        </w:rPr>
        <w:t xml:space="preserve">, </w:t>
      </w:r>
      <w:hyperlink r:id="rId20" w:history="1">
        <w:r w:rsidRPr="00C12961">
          <w:rPr>
            <w:rStyle w:val="Hyperlink"/>
            <w:rFonts w:ascii="Georgia" w:hAnsi="Georgia" w:cs="Helvetica Light"/>
            <w:color w:val="A6A6A6" w:themeColor="background1" w:themeShade="A6"/>
            <w:sz w:val="20"/>
            <w:szCs w:val="20"/>
          </w:rPr>
          <w:t>Gersh Kuntzman</w:t>
        </w:r>
      </w:hyperlink>
      <w:r w:rsidRPr="00C12961">
        <w:rPr>
          <w:rFonts w:ascii="Georgia" w:hAnsi="Georgia" w:cs="Helvetica Light"/>
          <w:color w:val="A6A6A6" w:themeColor="background1" w:themeShade="A6"/>
          <w:sz w:val="20"/>
          <w:szCs w:val="20"/>
        </w:rPr>
        <w:t xml:space="preserve"> have to varying degrees developed forms for talking about city life, and who might want to be connected to smart ideas but are not going to produce the ideas themselves. </w:t>
      </w:r>
    </w:p>
    <w:p w14:paraId="2F3A27F5" w14:textId="3006C753" w:rsidR="00D808D8" w:rsidRPr="00C12961" w:rsidRDefault="00D808D8" w:rsidP="00D808D8">
      <w:pPr>
        <w:spacing w:after="120" w:line="240" w:lineRule="auto"/>
        <w:rPr>
          <w:rFonts w:ascii="Georgia" w:hAnsi="Georgia"/>
          <w:color w:val="A6A6A6" w:themeColor="background1" w:themeShade="A6"/>
          <w:sz w:val="20"/>
          <w:szCs w:val="20"/>
        </w:rPr>
      </w:pPr>
      <w:r w:rsidRPr="00C12961">
        <w:rPr>
          <w:rFonts w:ascii="Georgia" w:hAnsi="Georgia"/>
          <w:color w:val="A6A6A6" w:themeColor="background1" w:themeShade="A6"/>
          <w:sz w:val="20"/>
          <w:szCs w:val="20"/>
        </w:rPr>
        <w:t xml:space="preserve">Fellows contributing additional writing will not hurt, but Vital City really needs to attend more </w:t>
      </w:r>
      <w:r w:rsidRPr="00C12961">
        <w:rPr>
          <w:rFonts w:ascii="Georgia" w:hAnsi="Georgia" w:cs="Helvetica Light"/>
          <w:color w:val="A6A6A6" w:themeColor="background1" w:themeShade="A6"/>
          <w:sz w:val="20"/>
          <w:szCs w:val="20"/>
        </w:rPr>
        <w:t>deliberate capacity around growth. If I were adding personnel, I’d want someone truly focused on analytics</w:t>
      </w:r>
      <w:r w:rsidR="003E6967" w:rsidRPr="00C12961">
        <w:rPr>
          <w:rFonts w:ascii="Georgia" w:hAnsi="Georgia" w:cs="Helvetica Light"/>
          <w:color w:val="A6A6A6" w:themeColor="background1" w:themeShade="A6"/>
          <w:sz w:val="20"/>
          <w:szCs w:val="20"/>
        </w:rPr>
        <w:t xml:space="preserve"> and </w:t>
      </w:r>
      <w:r w:rsidRPr="00C12961">
        <w:rPr>
          <w:rFonts w:ascii="Georgia" w:hAnsi="Georgia" w:cs="Helvetica Light"/>
          <w:color w:val="A6A6A6" w:themeColor="background1" w:themeShade="A6"/>
          <w:sz w:val="20"/>
          <w:szCs w:val="20"/>
        </w:rPr>
        <w:t>building</w:t>
      </w:r>
      <w:r w:rsidR="003E6967" w:rsidRPr="00C12961">
        <w:rPr>
          <w:rFonts w:ascii="Georgia" w:hAnsi="Georgia" w:cs="Helvetica Light"/>
          <w:color w:val="A6A6A6" w:themeColor="background1" w:themeShade="A6"/>
          <w:sz w:val="20"/>
          <w:szCs w:val="20"/>
        </w:rPr>
        <w:t xml:space="preserve">. What topics have already worked best? From what I can see, 94% of your contributors have written three or fewer pieces — whose work traveled the furthest, and converted the most readers into recurring ones? Could a single new hire draw out from that abundant stable more than any set of fellows can generate, and at a fraction of the cost? </w:t>
      </w:r>
    </w:p>
    <w:p w14:paraId="6A076A8C" w14:textId="0F7BE402" w:rsidR="00567811" w:rsidRPr="00C12961" w:rsidRDefault="00D808D8" w:rsidP="00B74883">
      <w:pPr>
        <w:spacing w:after="120" w:line="240" w:lineRule="auto"/>
        <w:rPr>
          <w:rFonts w:ascii="Georgia" w:hAnsi="Georgia"/>
          <w:color w:val="A6A6A6" w:themeColor="background1" w:themeShade="A6"/>
          <w:sz w:val="20"/>
          <w:szCs w:val="20"/>
        </w:rPr>
      </w:pPr>
      <w:r w:rsidRPr="00C12961">
        <w:rPr>
          <w:rFonts w:ascii="Georgia" w:hAnsi="Georgia" w:cs="Helvetica Light"/>
          <w:color w:val="A6A6A6" w:themeColor="background1" w:themeShade="A6"/>
          <w:sz w:val="20"/>
          <w:szCs w:val="20"/>
        </w:rPr>
        <w:lastRenderedPageBreak/>
        <w:t xml:space="preserve">Vital City doesn’t have </w:t>
      </w:r>
      <w:r w:rsidR="003E6967" w:rsidRPr="00C12961">
        <w:rPr>
          <w:rFonts w:ascii="Georgia" w:hAnsi="Georgia" w:cs="Helvetica Light"/>
          <w:color w:val="A6A6A6" w:themeColor="background1" w:themeShade="A6"/>
          <w:sz w:val="20"/>
          <w:szCs w:val="20"/>
        </w:rPr>
        <w:t xml:space="preserve">much </w:t>
      </w:r>
      <w:r w:rsidRPr="00C12961">
        <w:rPr>
          <w:rFonts w:ascii="Georgia" w:hAnsi="Georgia" w:cs="Helvetica Light"/>
          <w:color w:val="A6A6A6" w:themeColor="background1" w:themeShade="A6"/>
          <w:sz w:val="20"/>
          <w:szCs w:val="20"/>
        </w:rPr>
        <w:t xml:space="preserve">track record of producing </w:t>
      </w:r>
      <w:r w:rsidR="003E6967" w:rsidRPr="00C12961">
        <w:rPr>
          <w:rFonts w:ascii="Georgia" w:hAnsi="Georgia" w:cs="Helvetica Light"/>
          <w:color w:val="A6A6A6" w:themeColor="background1" w:themeShade="A6"/>
          <w:sz w:val="20"/>
          <w:szCs w:val="20"/>
        </w:rPr>
        <w:t xml:space="preserve">short-form video, and it would take some creativity to do so well, but it could be done, if you hired </w:t>
      </w:r>
      <w:r w:rsidRPr="00C12961">
        <w:rPr>
          <w:rFonts w:ascii="Georgia" w:hAnsi="Georgia" w:cs="Helvetica Light"/>
          <w:color w:val="A6A6A6" w:themeColor="background1" w:themeShade="A6"/>
          <w:sz w:val="20"/>
          <w:szCs w:val="20"/>
        </w:rPr>
        <w:t xml:space="preserve">someone with strong </w:t>
      </w:r>
      <w:r w:rsidR="003E6967" w:rsidRPr="00C12961">
        <w:rPr>
          <w:rFonts w:ascii="Georgia" w:hAnsi="Georgia" w:cs="Helvetica Light"/>
          <w:color w:val="A6A6A6" w:themeColor="background1" w:themeShade="A6"/>
          <w:sz w:val="20"/>
          <w:szCs w:val="20"/>
        </w:rPr>
        <w:t xml:space="preserve">social </w:t>
      </w:r>
      <w:r w:rsidRPr="00C12961">
        <w:rPr>
          <w:rFonts w:ascii="Georgia" w:hAnsi="Georgia" w:cs="Helvetica Light"/>
          <w:color w:val="A6A6A6" w:themeColor="background1" w:themeShade="A6"/>
          <w:sz w:val="20"/>
          <w:szCs w:val="20"/>
        </w:rPr>
        <w:t xml:space="preserve">instincts </w:t>
      </w:r>
      <w:r w:rsidR="003E6967" w:rsidRPr="00C12961">
        <w:rPr>
          <w:rFonts w:ascii="Georgia" w:hAnsi="Georgia" w:cs="Helvetica Light"/>
          <w:color w:val="A6A6A6" w:themeColor="background1" w:themeShade="A6"/>
          <w:sz w:val="20"/>
          <w:szCs w:val="20"/>
        </w:rPr>
        <w:t xml:space="preserve">and multimedia skills. It seems like a missed opportunity not to engage on Instagram and TikTok, if you can do so in an authentic and disciplined way. </w:t>
      </w:r>
      <w:r w:rsidR="004E1519" w:rsidRPr="00C12961">
        <w:rPr>
          <w:rFonts w:ascii="Georgia" w:hAnsi="Georgia" w:cs="Helvetica Light"/>
          <w:color w:val="A6A6A6" w:themeColor="background1" w:themeShade="A6"/>
          <w:sz w:val="20"/>
          <w:szCs w:val="20"/>
        </w:rPr>
        <w:t>The new ‘Borrow and Steal’ feature is interesting in concept, but I think it could stand to be better aligned with Vital City’s policy goals, and more highly produced.</w:t>
      </w:r>
    </w:p>
    <w:p w14:paraId="6AC2BEDA" w14:textId="79232161" w:rsidR="00567811" w:rsidRPr="00C12961" w:rsidRDefault="00000000" w:rsidP="00B74883">
      <w:pPr>
        <w:spacing w:after="120" w:line="240" w:lineRule="auto"/>
        <w:rPr>
          <w:rFonts w:ascii="Georgia" w:hAnsi="Georgia"/>
          <w:color w:val="A6A6A6" w:themeColor="background1" w:themeShade="A6"/>
          <w:sz w:val="20"/>
          <w:szCs w:val="20"/>
        </w:rPr>
      </w:pPr>
      <w:r w:rsidRPr="00C12961">
        <w:rPr>
          <w:rFonts w:ascii="Georgia" w:hAnsi="Georgia" w:cs="Helvetica Light"/>
          <w:color w:val="A6A6A6" w:themeColor="background1" w:themeShade="A6"/>
          <w:sz w:val="20"/>
          <w:szCs w:val="20"/>
        </w:rPr>
        <w:t xml:space="preserve">Some </w:t>
      </w:r>
      <w:r w:rsidR="004E1519" w:rsidRPr="00C12961">
        <w:rPr>
          <w:rFonts w:ascii="Georgia" w:hAnsi="Georgia" w:cs="Helvetica Light"/>
          <w:color w:val="A6A6A6" w:themeColor="background1" w:themeShade="A6"/>
          <w:sz w:val="20"/>
          <w:szCs w:val="20"/>
        </w:rPr>
        <w:t xml:space="preserve">of Vital City’s </w:t>
      </w:r>
      <w:r w:rsidRPr="00C12961">
        <w:rPr>
          <w:rFonts w:ascii="Georgia" w:hAnsi="Georgia" w:cs="Helvetica Light"/>
          <w:color w:val="A6A6A6" w:themeColor="background1" w:themeShade="A6"/>
          <w:sz w:val="20"/>
          <w:szCs w:val="20"/>
        </w:rPr>
        <w:t xml:space="preserve">products </w:t>
      </w:r>
      <w:r w:rsidR="004E1519" w:rsidRPr="00C12961">
        <w:rPr>
          <w:rFonts w:ascii="Georgia" w:hAnsi="Georgia" w:cs="Helvetica Light"/>
          <w:color w:val="A6A6A6" w:themeColor="background1" w:themeShade="A6"/>
          <w:sz w:val="20"/>
          <w:szCs w:val="20"/>
        </w:rPr>
        <w:t xml:space="preserve">are </w:t>
      </w:r>
      <w:r w:rsidRPr="00C12961">
        <w:rPr>
          <w:rFonts w:ascii="Georgia" w:hAnsi="Georgia" w:cs="Helvetica Light"/>
          <w:color w:val="A6A6A6" w:themeColor="background1" w:themeShade="A6"/>
          <w:sz w:val="20"/>
          <w:szCs w:val="20"/>
        </w:rPr>
        <w:t>appealing but may not compound audience or impact enough to justify the effort.</w:t>
      </w:r>
      <w:r w:rsidR="004E1519" w:rsidRPr="00C12961">
        <w:rPr>
          <w:rFonts w:ascii="Georgia" w:hAnsi="Georgia" w:cs="Helvetica Light"/>
          <w:color w:val="A6A6A6" w:themeColor="background1" w:themeShade="A6"/>
          <w:sz w:val="20"/>
          <w:szCs w:val="20"/>
        </w:rPr>
        <w:t xml:space="preserve"> </w:t>
      </w:r>
      <w:r w:rsidRPr="00C12961">
        <w:rPr>
          <w:rFonts w:ascii="Georgia" w:hAnsi="Georgia" w:cs="Helvetica Light"/>
          <w:color w:val="A6A6A6" w:themeColor="background1" w:themeShade="A6"/>
          <w:sz w:val="20"/>
          <w:szCs w:val="20"/>
        </w:rPr>
        <w:t xml:space="preserve">Print issues are </w:t>
      </w:r>
      <w:r w:rsidR="004E1519" w:rsidRPr="00C12961">
        <w:rPr>
          <w:rFonts w:ascii="Georgia" w:hAnsi="Georgia" w:cs="Helvetica Light"/>
          <w:color w:val="A6A6A6" w:themeColor="background1" w:themeShade="A6"/>
          <w:sz w:val="20"/>
          <w:szCs w:val="20"/>
        </w:rPr>
        <w:t xml:space="preserve">beautiful bespoke </w:t>
      </w:r>
      <w:r w:rsidRPr="00C12961">
        <w:rPr>
          <w:rFonts w:ascii="Georgia" w:hAnsi="Georgia" w:cs="Helvetica Light"/>
          <w:color w:val="A6A6A6" w:themeColor="background1" w:themeShade="A6"/>
          <w:sz w:val="20"/>
          <w:szCs w:val="20"/>
        </w:rPr>
        <w:t xml:space="preserve">objects, but </w:t>
      </w:r>
      <w:r w:rsidR="004E1519" w:rsidRPr="00C12961">
        <w:rPr>
          <w:rFonts w:ascii="Georgia" w:hAnsi="Georgia" w:cs="Helvetica Light"/>
          <w:color w:val="A6A6A6" w:themeColor="background1" w:themeShade="A6"/>
          <w:sz w:val="20"/>
          <w:szCs w:val="20"/>
        </w:rPr>
        <w:t xml:space="preserve">does layout and print </w:t>
      </w:r>
      <w:r w:rsidRPr="00C12961">
        <w:rPr>
          <w:rFonts w:ascii="Georgia" w:hAnsi="Georgia" w:cs="Helvetica Light"/>
          <w:color w:val="A6A6A6" w:themeColor="background1" w:themeShade="A6"/>
          <w:sz w:val="20"/>
          <w:szCs w:val="20"/>
        </w:rPr>
        <w:t>consume a lot of bandwidth</w:t>
      </w:r>
      <w:r w:rsidR="004E1519" w:rsidRPr="00C12961">
        <w:rPr>
          <w:rFonts w:ascii="Georgia" w:hAnsi="Georgia" w:cs="Helvetica Light"/>
          <w:color w:val="A6A6A6" w:themeColor="background1" w:themeShade="A6"/>
          <w:sz w:val="20"/>
          <w:szCs w:val="20"/>
        </w:rPr>
        <w:t>?</w:t>
      </w:r>
      <w:r w:rsidR="004E1519" w:rsidRPr="00C12961">
        <w:rPr>
          <w:rFonts w:ascii="Georgia" w:hAnsi="Georgia"/>
          <w:color w:val="A6A6A6" w:themeColor="background1" w:themeShade="A6"/>
          <w:sz w:val="20"/>
          <w:szCs w:val="20"/>
        </w:rPr>
        <w:t xml:space="preserve"> </w:t>
      </w:r>
      <w:r w:rsidRPr="00C12961">
        <w:rPr>
          <w:rFonts w:ascii="Georgia" w:hAnsi="Georgia" w:cs="Helvetica Light"/>
          <w:color w:val="A6A6A6" w:themeColor="background1" w:themeShade="A6"/>
          <w:sz w:val="20"/>
          <w:szCs w:val="20"/>
        </w:rPr>
        <w:t xml:space="preserve">Events </w:t>
      </w:r>
      <w:r w:rsidR="004E1519" w:rsidRPr="00C12961">
        <w:rPr>
          <w:rFonts w:ascii="Georgia" w:hAnsi="Georgia" w:cs="Helvetica Light"/>
          <w:color w:val="A6A6A6" w:themeColor="background1" w:themeShade="A6"/>
          <w:sz w:val="20"/>
          <w:szCs w:val="20"/>
        </w:rPr>
        <w:t xml:space="preserve">are great </w:t>
      </w:r>
      <w:r w:rsidRPr="00C12961">
        <w:rPr>
          <w:rFonts w:ascii="Georgia" w:hAnsi="Georgia" w:cs="Helvetica Light"/>
          <w:color w:val="A6A6A6" w:themeColor="background1" w:themeShade="A6"/>
          <w:sz w:val="20"/>
          <w:szCs w:val="20"/>
        </w:rPr>
        <w:t xml:space="preserve">if they contribute meaningfully to audience growth, list-building, </w:t>
      </w:r>
      <w:r w:rsidR="004E1519" w:rsidRPr="00C12961">
        <w:rPr>
          <w:rFonts w:ascii="Georgia" w:hAnsi="Georgia" w:cs="Helvetica Light"/>
          <w:color w:val="A6A6A6" w:themeColor="background1" w:themeShade="A6"/>
          <w:sz w:val="20"/>
          <w:szCs w:val="20"/>
        </w:rPr>
        <w:t xml:space="preserve">and </w:t>
      </w:r>
      <w:r w:rsidRPr="00C12961">
        <w:rPr>
          <w:rFonts w:ascii="Georgia" w:hAnsi="Georgia" w:cs="Helvetica Light"/>
          <w:color w:val="A6A6A6" w:themeColor="background1" w:themeShade="A6"/>
          <w:sz w:val="20"/>
          <w:szCs w:val="20"/>
        </w:rPr>
        <w:t>institutional influence.</w:t>
      </w:r>
    </w:p>
    <w:p w14:paraId="18268293" w14:textId="77777777" w:rsidR="00567811" w:rsidRPr="00C12961" w:rsidRDefault="00567811" w:rsidP="00B74883">
      <w:pPr>
        <w:spacing w:after="120" w:line="240" w:lineRule="auto"/>
        <w:rPr>
          <w:rFonts w:ascii="Georgia" w:hAnsi="Georgia"/>
          <w:color w:val="A6A6A6" w:themeColor="background1" w:themeShade="A6"/>
          <w:sz w:val="20"/>
          <w:szCs w:val="20"/>
        </w:rPr>
      </w:pPr>
    </w:p>
    <w:p w14:paraId="186BEFB6" w14:textId="2C6FBD36" w:rsidR="00567811" w:rsidRPr="00C12961" w:rsidRDefault="004E1519" w:rsidP="00B74883">
      <w:pPr>
        <w:spacing w:after="120" w:line="240" w:lineRule="auto"/>
        <w:rPr>
          <w:rFonts w:ascii="Georgia" w:hAnsi="Georgia"/>
          <w:b/>
          <w:bCs/>
          <w:color w:val="A6A6A6" w:themeColor="background1" w:themeShade="A6"/>
          <w:sz w:val="20"/>
          <w:szCs w:val="20"/>
        </w:rPr>
      </w:pPr>
      <w:r w:rsidRPr="00C12961">
        <w:rPr>
          <w:rFonts w:ascii="Georgia" w:hAnsi="Georgia" w:cs="Helvetica Light"/>
          <w:b/>
          <w:bCs/>
          <w:color w:val="A6A6A6" w:themeColor="background1" w:themeShade="A6"/>
          <w:sz w:val="20"/>
          <w:szCs w:val="20"/>
        </w:rPr>
        <w:t>Q2: Which issue areas do you think are ripe for us to expand into? Please suggest four potential fellows that you think would be a good fit and describe what you think each would bring to the table?</w:t>
      </w:r>
    </w:p>
    <w:p w14:paraId="5B43B4ED" w14:textId="77777777" w:rsidR="00567811" w:rsidRPr="00C12961" w:rsidRDefault="00567811" w:rsidP="00B74883">
      <w:pPr>
        <w:spacing w:after="120" w:line="240" w:lineRule="auto"/>
        <w:rPr>
          <w:rFonts w:ascii="Georgia" w:hAnsi="Georgia" w:cs="Helvetica Light"/>
          <w:color w:val="A6A6A6" w:themeColor="background1" w:themeShade="A6"/>
          <w:sz w:val="20"/>
          <w:szCs w:val="20"/>
        </w:rPr>
      </w:pPr>
    </w:p>
    <w:p w14:paraId="60B3DCC5" w14:textId="77777777" w:rsidR="003D1C41" w:rsidRPr="00C12961" w:rsidRDefault="00000000" w:rsidP="003D1C41">
      <w:pPr>
        <w:spacing w:after="120" w:line="240" w:lineRule="auto"/>
        <w:rPr>
          <w:rFonts w:ascii="Georgia" w:hAnsi="Georgia" w:cs="Helvetica Light"/>
          <w:color w:val="A6A6A6" w:themeColor="background1" w:themeShade="A6"/>
          <w:sz w:val="20"/>
          <w:szCs w:val="20"/>
        </w:rPr>
      </w:pPr>
      <w:r w:rsidRPr="00C12961">
        <w:rPr>
          <w:rFonts w:ascii="Georgia" w:hAnsi="Georgia" w:cs="Helvetica Light"/>
          <w:color w:val="A6A6A6" w:themeColor="background1" w:themeShade="A6"/>
          <w:sz w:val="20"/>
          <w:szCs w:val="20"/>
        </w:rPr>
        <w:t xml:space="preserve">If Vital City creates fellows, they should be recruited not simply to widen the topic map, but to anchor recurring products </w:t>
      </w:r>
      <w:r w:rsidR="003D1C41" w:rsidRPr="00C12961">
        <w:rPr>
          <w:rFonts w:ascii="Georgia" w:hAnsi="Georgia" w:cs="Helvetica Light"/>
          <w:color w:val="A6A6A6" w:themeColor="background1" w:themeShade="A6"/>
          <w:sz w:val="20"/>
          <w:szCs w:val="20"/>
        </w:rPr>
        <w:t xml:space="preserve">featuring </w:t>
      </w:r>
      <w:r w:rsidRPr="00C12961">
        <w:rPr>
          <w:rFonts w:ascii="Georgia" w:hAnsi="Georgia" w:cs="Helvetica Light"/>
          <w:color w:val="A6A6A6" w:themeColor="background1" w:themeShade="A6"/>
          <w:sz w:val="20"/>
          <w:szCs w:val="20"/>
        </w:rPr>
        <w:t>the publication's most important problem areas.</w:t>
      </w:r>
    </w:p>
    <w:p w14:paraId="2B26D423" w14:textId="503B8D14" w:rsidR="003D1C41" w:rsidRPr="00C12961" w:rsidRDefault="003D1C41" w:rsidP="003D1C41">
      <w:pPr>
        <w:spacing w:after="120" w:line="240" w:lineRule="auto"/>
        <w:rPr>
          <w:rFonts w:ascii="Georgia" w:eastAsia="Times New Roman" w:hAnsi="Georgia" w:cs="Times New Roman"/>
          <w:b/>
          <w:bCs/>
          <w:color w:val="A6A6A6" w:themeColor="background1" w:themeShade="A6"/>
          <w:kern w:val="0"/>
          <w:sz w:val="20"/>
          <w:szCs w:val="20"/>
          <w14:ligatures w14:val="none"/>
        </w:rPr>
      </w:pPr>
      <w:r w:rsidRPr="00C12961">
        <w:rPr>
          <w:rFonts w:ascii="Georgia" w:eastAsia="Times New Roman" w:hAnsi="Georgia" w:cs="Times New Roman"/>
          <w:color w:val="A6A6A6" w:themeColor="background1" w:themeShade="A6"/>
          <w:kern w:val="0"/>
          <w:sz w:val="20"/>
          <w:szCs w:val="20"/>
          <w14:ligatures w14:val="none"/>
        </w:rPr>
        <w:t>I would generally prioritize fellows on the basis of:</w:t>
      </w:r>
    </w:p>
    <w:p w14:paraId="2A57D6D2" w14:textId="67090E04" w:rsidR="003D1C41" w:rsidRPr="00C12961" w:rsidRDefault="003D1C41" w:rsidP="003D1C41">
      <w:pPr>
        <w:pStyle w:val="ListParagraph"/>
        <w:numPr>
          <w:ilvl w:val="0"/>
          <w:numId w:val="4"/>
        </w:numPr>
        <w:spacing w:after="120" w:line="240" w:lineRule="auto"/>
        <w:rPr>
          <w:rFonts w:ascii="Georgia" w:hAnsi="Georgia" w:cs="Helvetica Light"/>
          <w:color w:val="A6A6A6" w:themeColor="background1" w:themeShade="A6"/>
          <w:sz w:val="20"/>
          <w:szCs w:val="20"/>
        </w:rPr>
      </w:pPr>
      <w:r w:rsidRPr="00C12961">
        <w:rPr>
          <w:rFonts w:ascii="Georgia" w:eastAsia="Times New Roman" w:hAnsi="Georgia" w:cs="Times New Roman"/>
          <w:b/>
          <w:bCs/>
          <w:color w:val="A6A6A6" w:themeColor="background1" w:themeShade="A6"/>
          <w:kern w:val="0"/>
          <w:sz w:val="20"/>
          <w:szCs w:val="20"/>
          <w14:ligatures w14:val="none"/>
        </w:rPr>
        <w:t>ability to develop, identify, and steal great ideas. </w:t>
      </w:r>
      <w:r w:rsidRPr="00C12961">
        <w:rPr>
          <w:rFonts w:ascii="Georgia" w:eastAsia="Times New Roman" w:hAnsi="Georgia" w:cs="Times New Roman"/>
          <w:color w:val="A6A6A6" w:themeColor="background1" w:themeShade="A6"/>
          <w:kern w:val="0"/>
          <w:sz w:val="20"/>
          <w:szCs w:val="20"/>
          <w14:ligatures w14:val="none"/>
        </w:rPr>
        <w:t>(Vital City does best when it is punching holes in paradigms, tipping sacred cows, cutting Gordian knots, and these minds should contribute to that.)</w:t>
      </w:r>
    </w:p>
    <w:p w14:paraId="3957419C" w14:textId="636F6C09" w:rsidR="003D1C41" w:rsidRPr="00C12961" w:rsidRDefault="003D1C41" w:rsidP="003D1C41">
      <w:pPr>
        <w:pStyle w:val="ListParagraph"/>
        <w:numPr>
          <w:ilvl w:val="0"/>
          <w:numId w:val="3"/>
        </w:numPr>
        <w:spacing w:before="100" w:beforeAutospacing="1" w:after="100" w:afterAutospacing="1" w:line="240" w:lineRule="auto"/>
        <w:rPr>
          <w:rFonts w:ascii="Georgia" w:eastAsia="Times New Roman" w:hAnsi="Georgia" w:cs="Times New Roman"/>
          <w:color w:val="A6A6A6" w:themeColor="background1" w:themeShade="A6"/>
          <w:kern w:val="0"/>
          <w:sz w:val="20"/>
          <w:szCs w:val="20"/>
          <w14:ligatures w14:val="none"/>
        </w:rPr>
      </w:pPr>
      <w:r w:rsidRPr="00C12961">
        <w:rPr>
          <w:rFonts w:ascii="Georgia" w:eastAsia="Times New Roman" w:hAnsi="Georgia" w:cs="Times New Roman"/>
          <w:b/>
          <w:bCs/>
          <w:color w:val="A6A6A6" w:themeColor="background1" w:themeShade="A6"/>
          <w:kern w:val="0"/>
          <w:sz w:val="20"/>
          <w:szCs w:val="20"/>
          <w14:ligatures w14:val="none"/>
        </w:rPr>
        <w:t>engagement with and current on NYC</w:t>
      </w:r>
    </w:p>
    <w:p w14:paraId="376616C0" w14:textId="4490776D" w:rsidR="003D1C41" w:rsidRPr="00C12961" w:rsidRDefault="003D1C41" w:rsidP="003D1C41">
      <w:pPr>
        <w:pStyle w:val="ListParagraph"/>
        <w:numPr>
          <w:ilvl w:val="0"/>
          <w:numId w:val="3"/>
        </w:numPr>
        <w:spacing w:before="100" w:beforeAutospacing="1" w:after="100" w:afterAutospacing="1" w:line="240" w:lineRule="auto"/>
        <w:rPr>
          <w:rFonts w:ascii="Georgia" w:eastAsia="Times New Roman" w:hAnsi="Georgia" w:cs="Times New Roman"/>
          <w:color w:val="A6A6A6" w:themeColor="background1" w:themeShade="A6"/>
          <w:kern w:val="0"/>
          <w:sz w:val="20"/>
          <w:szCs w:val="20"/>
          <w14:ligatures w14:val="none"/>
        </w:rPr>
      </w:pPr>
      <w:r w:rsidRPr="00C12961">
        <w:rPr>
          <w:rFonts w:ascii="Georgia" w:eastAsia="Times New Roman" w:hAnsi="Georgia" w:cs="Times New Roman"/>
          <w:color w:val="A6A6A6" w:themeColor="background1" w:themeShade="A6"/>
          <w:kern w:val="0"/>
          <w:sz w:val="20"/>
          <w:szCs w:val="20"/>
          <w14:ligatures w14:val="none"/>
        </w:rPr>
        <w:t xml:space="preserve">a theoretical and practical claim to authority on some area of </w:t>
      </w:r>
      <w:r w:rsidRPr="00C12961">
        <w:rPr>
          <w:rFonts w:ascii="Georgia" w:eastAsia="Times New Roman" w:hAnsi="Georgia" w:cs="Times New Roman"/>
          <w:b/>
          <w:bCs/>
          <w:color w:val="A6A6A6" w:themeColor="background1" w:themeShade="A6"/>
          <w:kern w:val="0"/>
          <w:sz w:val="20"/>
          <w:szCs w:val="20"/>
          <w14:ligatures w14:val="none"/>
        </w:rPr>
        <w:t>urbanism</w:t>
      </w:r>
    </w:p>
    <w:p w14:paraId="39A79214" w14:textId="7542687C" w:rsidR="003D1C41" w:rsidRPr="00C12961" w:rsidRDefault="003D1C41" w:rsidP="003D1C41">
      <w:pPr>
        <w:pStyle w:val="ListParagraph"/>
        <w:numPr>
          <w:ilvl w:val="0"/>
          <w:numId w:val="3"/>
        </w:numPr>
        <w:spacing w:before="100" w:beforeAutospacing="1" w:after="100" w:afterAutospacing="1" w:line="240" w:lineRule="auto"/>
        <w:rPr>
          <w:rFonts w:ascii="Georgia" w:eastAsia="Times New Roman" w:hAnsi="Georgia" w:cs="Times New Roman"/>
          <w:color w:val="A6A6A6" w:themeColor="background1" w:themeShade="A6"/>
          <w:kern w:val="0"/>
          <w:sz w:val="20"/>
          <w:szCs w:val="20"/>
          <w14:ligatures w14:val="none"/>
        </w:rPr>
      </w:pPr>
      <w:r w:rsidRPr="00C12961">
        <w:rPr>
          <w:rFonts w:ascii="Georgia" w:eastAsia="Times New Roman" w:hAnsi="Georgia" w:cs="Times New Roman"/>
          <w:color w:val="A6A6A6" w:themeColor="background1" w:themeShade="A6"/>
          <w:kern w:val="0"/>
          <w:sz w:val="20"/>
          <w:szCs w:val="20"/>
          <w14:ligatures w14:val="none"/>
        </w:rPr>
        <w:t>ability to write authentically, prolifically, and to accept edits</w:t>
      </w:r>
    </w:p>
    <w:p w14:paraId="5ABF9195" w14:textId="77777777" w:rsidR="003D1C41" w:rsidRPr="00C12961" w:rsidRDefault="003D1C41" w:rsidP="003D1C41">
      <w:pPr>
        <w:pStyle w:val="ListParagraph"/>
        <w:numPr>
          <w:ilvl w:val="0"/>
          <w:numId w:val="3"/>
        </w:numPr>
        <w:spacing w:before="100" w:beforeAutospacing="1" w:after="100" w:afterAutospacing="1" w:line="240" w:lineRule="auto"/>
        <w:rPr>
          <w:rFonts w:ascii="Georgia" w:eastAsia="Times New Roman" w:hAnsi="Georgia" w:cs="Times New Roman"/>
          <w:color w:val="A6A6A6" w:themeColor="background1" w:themeShade="A6"/>
          <w:kern w:val="0"/>
          <w:sz w:val="20"/>
          <w:szCs w:val="20"/>
          <w14:ligatures w14:val="none"/>
        </w:rPr>
      </w:pPr>
      <w:r w:rsidRPr="00C12961">
        <w:rPr>
          <w:rFonts w:ascii="Georgia" w:eastAsia="Times New Roman" w:hAnsi="Georgia" w:cs="Times New Roman"/>
          <w:color w:val="A6A6A6" w:themeColor="background1" w:themeShade="A6"/>
          <w:kern w:val="0"/>
          <w:sz w:val="20"/>
          <w:szCs w:val="20"/>
          <w14:ligatures w14:val="none"/>
        </w:rPr>
        <w:t xml:space="preserve">personal characteristics (youth, race) that help </w:t>
      </w:r>
      <w:r w:rsidRPr="00C12961">
        <w:rPr>
          <w:rFonts w:ascii="Georgia" w:eastAsia="Times New Roman" w:hAnsi="Georgia" w:cs="Times New Roman"/>
          <w:b/>
          <w:bCs/>
          <w:color w:val="A6A6A6" w:themeColor="background1" w:themeShade="A6"/>
          <w:kern w:val="0"/>
          <w:sz w:val="20"/>
          <w:szCs w:val="20"/>
          <w14:ligatures w14:val="none"/>
        </w:rPr>
        <w:t>broaden Vital City’s audience</w:t>
      </w:r>
    </w:p>
    <w:p w14:paraId="6F6F1E80" w14:textId="113C0915" w:rsidR="00567811" w:rsidRPr="00C12961" w:rsidRDefault="003D1C41" w:rsidP="00B74883">
      <w:pPr>
        <w:pStyle w:val="ListParagraph"/>
        <w:numPr>
          <w:ilvl w:val="0"/>
          <w:numId w:val="3"/>
        </w:numPr>
        <w:spacing w:before="100" w:beforeAutospacing="1" w:after="120" w:afterAutospacing="1" w:line="240" w:lineRule="auto"/>
        <w:rPr>
          <w:rFonts w:ascii="Georgia" w:hAnsi="Georgia"/>
          <w:color w:val="A6A6A6" w:themeColor="background1" w:themeShade="A6"/>
          <w:sz w:val="20"/>
          <w:szCs w:val="20"/>
        </w:rPr>
      </w:pPr>
      <w:r w:rsidRPr="00C12961">
        <w:rPr>
          <w:rFonts w:ascii="Georgia" w:hAnsi="Georgia" w:cs="Helvetica Light"/>
          <w:color w:val="A6A6A6" w:themeColor="background1" w:themeShade="A6"/>
          <w:sz w:val="20"/>
          <w:szCs w:val="20"/>
        </w:rPr>
        <w:t xml:space="preserve">their </w:t>
      </w:r>
      <w:r w:rsidRPr="00C12961">
        <w:rPr>
          <w:rFonts w:ascii="Georgia" w:hAnsi="Georgia" w:cs="Helvetica Light"/>
          <w:b/>
          <w:bCs/>
          <w:color w:val="A6A6A6" w:themeColor="background1" w:themeShade="A6"/>
          <w:sz w:val="20"/>
          <w:szCs w:val="20"/>
        </w:rPr>
        <w:t>personal network</w:t>
      </w:r>
      <w:r w:rsidRPr="00C12961">
        <w:rPr>
          <w:rFonts w:ascii="Georgia" w:hAnsi="Georgia" w:cs="Helvetica Light"/>
          <w:color w:val="A6A6A6" w:themeColor="background1" w:themeShade="A6"/>
          <w:sz w:val="20"/>
          <w:szCs w:val="20"/>
        </w:rPr>
        <w:t xml:space="preserve"> and potential partnerships</w:t>
      </w:r>
    </w:p>
    <w:p w14:paraId="6880D472" w14:textId="277A109D" w:rsidR="00567811" w:rsidRPr="00C12961" w:rsidRDefault="003D1C41" w:rsidP="00B74883">
      <w:pPr>
        <w:spacing w:after="120" w:line="240" w:lineRule="auto"/>
        <w:rPr>
          <w:rFonts w:ascii="Georgia" w:hAnsi="Georgia"/>
          <w:color w:val="A6A6A6" w:themeColor="background1" w:themeShade="A6"/>
          <w:sz w:val="20"/>
          <w:szCs w:val="20"/>
        </w:rPr>
      </w:pPr>
      <w:r w:rsidRPr="00C12961">
        <w:rPr>
          <w:rFonts w:ascii="Georgia" w:hAnsi="Georgia" w:cs="Helvetica Light"/>
          <w:color w:val="A6A6A6" w:themeColor="background1" w:themeShade="A6"/>
          <w:sz w:val="20"/>
          <w:szCs w:val="20"/>
        </w:rPr>
        <w:t xml:space="preserve">I’ve </w:t>
      </w:r>
    </w:p>
    <w:p w14:paraId="31630802" w14:textId="77777777" w:rsidR="00567811" w:rsidRPr="00C12961" w:rsidRDefault="00567811" w:rsidP="00B74883">
      <w:pPr>
        <w:spacing w:after="120" w:line="240" w:lineRule="auto"/>
        <w:rPr>
          <w:rFonts w:ascii="Georgia" w:hAnsi="Georgia"/>
          <w:color w:val="A6A6A6" w:themeColor="background1" w:themeShade="A6"/>
          <w:sz w:val="20"/>
          <w:szCs w:val="20"/>
        </w:rPr>
      </w:pPr>
    </w:p>
    <w:p w14:paraId="3F371276" w14:textId="77777777" w:rsidR="00567811" w:rsidRPr="00C12961" w:rsidRDefault="00000000" w:rsidP="00B74883">
      <w:pPr>
        <w:spacing w:after="120" w:line="240" w:lineRule="auto"/>
        <w:rPr>
          <w:rFonts w:ascii="Georgia" w:hAnsi="Georgia"/>
          <w:color w:val="A6A6A6" w:themeColor="background1" w:themeShade="A6"/>
          <w:sz w:val="20"/>
          <w:szCs w:val="20"/>
        </w:rPr>
      </w:pPr>
      <w:r w:rsidRPr="00C12961">
        <w:rPr>
          <w:rFonts w:ascii="Georgia" w:hAnsi="Georgia" w:cs="Helvetica Light"/>
          <w:color w:val="A6A6A6" w:themeColor="background1" w:themeShade="A6"/>
          <w:sz w:val="20"/>
          <w:szCs w:val="20"/>
        </w:rPr>
        <w:t>- Alex Yablon</w:t>
      </w:r>
    </w:p>
    <w:p w14:paraId="3ECC1BA0" w14:textId="77777777" w:rsidR="00567811" w:rsidRPr="00C12961" w:rsidRDefault="00000000" w:rsidP="00B74883">
      <w:pPr>
        <w:spacing w:after="120" w:line="240" w:lineRule="auto"/>
        <w:rPr>
          <w:rFonts w:ascii="Georgia" w:hAnsi="Georgia"/>
          <w:color w:val="A6A6A6" w:themeColor="background1" w:themeShade="A6"/>
          <w:sz w:val="20"/>
          <w:szCs w:val="20"/>
        </w:rPr>
      </w:pPr>
      <w:r w:rsidRPr="00C12961">
        <w:rPr>
          <w:rFonts w:ascii="Georgia" w:hAnsi="Georgia" w:cs="Helvetica Light"/>
          <w:color w:val="A6A6A6" w:themeColor="background1" w:themeShade="A6"/>
          <w:sz w:val="20"/>
          <w:szCs w:val="20"/>
        </w:rPr>
        <w:t xml:space="preserve">  - likely strongest around affordability, neighborhood life, and urban quality-of-life problems</w:t>
      </w:r>
    </w:p>
    <w:p w14:paraId="374C8C09" w14:textId="77777777" w:rsidR="00567811" w:rsidRPr="00C12961" w:rsidRDefault="00000000" w:rsidP="00B74883">
      <w:pPr>
        <w:spacing w:after="120" w:line="240" w:lineRule="auto"/>
        <w:rPr>
          <w:rFonts w:ascii="Georgia" w:hAnsi="Georgia"/>
          <w:color w:val="A6A6A6" w:themeColor="background1" w:themeShade="A6"/>
          <w:sz w:val="20"/>
          <w:szCs w:val="20"/>
        </w:rPr>
      </w:pPr>
      <w:r w:rsidRPr="00C12961">
        <w:rPr>
          <w:rFonts w:ascii="Georgia" w:hAnsi="Georgia" w:cs="Helvetica Light"/>
          <w:color w:val="A6A6A6" w:themeColor="background1" w:themeShade="A6"/>
          <w:sz w:val="20"/>
          <w:szCs w:val="20"/>
        </w:rPr>
        <w:t xml:space="preserve">  - not a government insider but has a strong feel for how city life and city systems intersect</w:t>
      </w:r>
    </w:p>
    <w:p w14:paraId="0EA516FB" w14:textId="77777777" w:rsidR="00567811" w:rsidRPr="00C12961" w:rsidRDefault="00567811" w:rsidP="00B74883">
      <w:pPr>
        <w:spacing w:after="120" w:line="240" w:lineRule="auto"/>
        <w:rPr>
          <w:rFonts w:ascii="Georgia" w:hAnsi="Georgia"/>
          <w:color w:val="A6A6A6" w:themeColor="background1" w:themeShade="A6"/>
          <w:sz w:val="20"/>
          <w:szCs w:val="20"/>
        </w:rPr>
      </w:pPr>
    </w:p>
    <w:p w14:paraId="6E6F4943" w14:textId="77777777" w:rsidR="00567811" w:rsidRPr="00C12961" w:rsidRDefault="00000000" w:rsidP="00B74883">
      <w:pPr>
        <w:spacing w:after="120" w:line="240" w:lineRule="auto"/>
        <w:rPr>
          <w:rFonts w:ascii="Georgia" w:hAnsi="Georgia"/>
          <w:color w:val="A6A6A6" w:themeColor="background1" w:themeShade="A6"/>
          <w:sz w:val="20"/>
          <w:szCs w:val="20"/>
        </w:rPr>
      </w:pPr>
      <w:r w:rsidRPr="00C12961">
        <w:rPr>
          <w:rFonts w:ascii="Georgia" w:hAnsi="Georgia" w:cs="Helvetica Light"/>
          <w:color w:val="A6A6A6" w:themeColor="background1" w:themeShade="A6"/>
          <w:sz w:val="20"/>
          <w:szCs w:val="20"/>
        </w:rPr>
        <w:t>- Rodrigo Camarena</w:t>
      </w:r>
    </w:p>
    <w:p w14:paraId="3E5A8461" w14:textId="77777777" w:rsidR="00567811" w:rsidRPr="00C12961" w:rsidRDefault="00000000" w:rsidP="00B74883">
      <w:pPr>
        <w:spacing w:after="120" w:line="240" w:lineRule="auto"/>
        <w:rPr>
          <w:rFonts w:ascii="Georgia" w:hAnsi="Georgia"/>
          <w:color w:val="A6A6A6" w:themeColor="background1" w:themeShade="A6"/>
          <w:sz w:val="20"/>
          <w:szCs w:val="20"/>
        </w:rPr>
      </w:pPr>
      <w:r w:rsidRPr="00C12961">
        <w:rPr>
          <w:rFonts w:ascii="Georgia" w:hAnsi="Georgia" w:cs="Helvetica Light"/>
          <w:color w:val="A6A6A6" w:themeColor="background1" w:themeShade="A6"/>
          <w:sz w:val="20"/>
          <w:szCs w:val="20"/>
        </w:rPr>
        <w:t xml:space="preserve">  - worth keeping in the mix as a practical ideas / institutions / systems thinker</w:t>
      </w:r>
    </w:p>
    <w:p w14:paraId="31954C70" w14:textId="77777777" w:rsidR="00567811" w:rsidRPr="00C12961" w:rsidRDefault="00567811" w:rsidP="00B74883">
      <w:pPr>
        <w:spacing w:after="120" w:line="240" w:lineRule="auto"/>
        <w:rPr>
          <w:rFonts w:ascii="Georgia" w:hAnsi="Georgia"/>
          <w:color w:val="A6A6A6" w:themeColor="background1" w:themeShade="A6"/>
          <w:sz w:val="20"/>
          <w:szCs w:val="20"/>
        </w:rPr>
      </w:pPr>
    </w:p>
    <w:p w14:paraId="47A23E4D" w14:textId="77777777" w:rsidR="00567811" w:rsidRPr="00C12961" w:rsidRDefault="00000000" w:rsidP="00B74883">
      <w:pPr>
        <w:spacing w:after="120" w:line="240" w:lineRule="auto"/>
        <w:rPr>
          <w:rFonts w:ascii="Georgia" w:hAnsi="Georgia"/>
          <w:color w:val="A6A6A6" w:themeColor="background1" w:themeShade="A6"/>
          <w:sz w:val="20"/>
          <w:szCs w:val="20"/>
        </w:rPr>
      </w:pPr>
      <w:r w:rsidRPr="00C12961">
        <w:rPr>
          <w:rFonts w:ascii="Georgia" w:hAnsi="Georgia" w:cs="Helvetica Light"/>
          <w:color w:val="A6A6A6" w:themeColor="background1" w:themeShade="A6"/>
          <w:sz w:val="20"/>
          <w:szCs w:val="20"/>
        </w:rPr>
        <w:t>- Michael Flowers</w:t>
      </w:r>
    </w:p>
    <w:p w14:paraId="363CF31B" w14:textId="77777777" w:rsidR="00567811" w:rsidRPr="00C12961" w:rsidRDefault="00000000" w:rsidP="00B74883">
      <w:pPr>
        <w:spacing w:after="120" w:line="240" w:lineRule="auto"/>
        <w:rPr>
          <w:rFonts w:ascii="Georgia" w:hAnsi="Georgia"/>
          <w:color w:val="A6A6A6" w:themeColor="background1" w:themeShade="A6"/>
          <w:sz w:val="20"/>
          <w:szCs w:val="20"/>
        </w:rPr>
      </w:pPr>
      <w:r w:rsidRPr="00C12961">
        <w:rPr>
          <w:rFonts w:ascii="Georgia" w:hAnsi="Georgia" w:cs="Helvetica Light"/>
          <w:color w:val="A6A6A6" w:themeColor="background1" w:themeShade="A6"/>
          <w:sz w:val="20"/>
          <w:szCs w:val="20"/>
        </w:rPr>
        <w:t xml:space="preserve">  - strongest for how the city works, management, data, and operational government</w:t>
      </w:r>
    </w:p>
    <w:p w14:paraId="420A3344" w14:textId="77777777" w:rsidR="00567811" w:rsidRPr="00C12961" w:rsidRDefault="00567811" w:rsidP="00B74883">
      <w:pPr>
        <w:spacing w:after="120" w:line="240" w:lineRule="auto"/>
        <w:rPr>
          <w:rFonts w:ascii="Georgia" w:hAnsi="Georgia"/>
          <w:color w:val="A6A6A6" w:themeColor="background1" w:themeShade="A6"/>
          <w:sz w:val="20"/>
          <w:szCs w:val="20"/>
        </w:rPr>
      </w:pPr>
    </w:p>
    <w:p w14:paraId="1C5D92F8" w14:textId="77777777" w:rsidR="00567811" w:rsidRPr="00C12961" w:rsidRDefault="00000000" w:rsidP="00B74883">
      <w:pPr>
        <w:spacing w:after="120" w:line="240" w:lineRule="auto"/>
        <w:rPr>
          <w:rFonts w:ascii="Georgia" w:hAnsi="Georgia"/>
          <w:color w:val="A6A6A6" w:themeColor="background1" w:themeShade="A6"/>
          <w:sz w:val="20"/>
          <w:szCs w:val="20"/>
        </w:rPr>
      </w:pPr>
      <w:r w:rsidRPr="00C12961">
        <w:rPr>
          <w:rFonts w:ascii="Georgia" w:hAnsi="Georgia" w:cs="Helvetica Light"/>
          <w:color w:val="A6A6A6" w:themeColor="background1" w:themeShade="A6"/>
          <w:sz w:val="20"/>
          <w:szCs w:val="20"/>
        </w:rPr>
        <w:t>- Bill Chong</w:t>
      </w:r>
    </w:p>
    <w:p w14:paraId="4CDBF0B6" w14:textId="77777777" w:rsidR="00567811" w:rsidRPr="00C12961" w:rsidRDefault="00000000" w:rsidP="00B74883">
      <w:pPr>
        <w:spacing w:after="120" w:line="240" w:lineRule="auto"/>
        <w:rPr>
          <w:rFonts w:ascii="Georgia" w:hAnsi="Georgia"/>
          <w:color w:val="A6A6A6" w:themeColor="background1" w:themeShade="A6"/>
          <w:sz w:val="20"/>
          <w:szCs w:val="20"/>
        </w:rPr>
      </w:pPr>
      <w:r w:rsidRPr="00C12961">
        <w:rPr>
          <w:rFonts w:ascii="Georgia" w:hAnsi="Georgia" w:cs="Helvetica Light"/>
          <w:color w:val="A6A6A6" w:themeColor="background1" w:themeShade="A6"/>
          <w:sz w:val="20"/>
          <w:szCs w:val="20"/>
        </w:rPr>
        <w:t xml:space="preserve">  - strong candidate for upstream institutions, youth, and service delivery</w:t>
      </w:r>
    </w:p>
    <w:p w14:paraId="2CAE4DEF" w14:textId="77777777" w:rsidR="00567811" w:rsidRPr="00C12961" w:rsidRDefault="00567811" w:rsidP="00B74883">
      <w:pPr>
        <w:spacing w:after="120" w:line="240" w:lineRule="auto"/>
        <w:rPr>
          <w:rFonts w:ascii="Georgia" w:hAnsi="Georgia"/>
          <w:color w:val="A6A6A6" w:themeColor="background1" w:themeShade="A6"/>
          <w:sz w:val="20"/>
          <w:szCs w:val="20"/>
        </w:rPr>
      </w:pPr>
    </w:p>
    <w:p w14:paraId="35F09F2B" w14:textId="77777777" w:rsidR="00567811" w:rsidRPr="00C12961" w:rsidRDefault="00000000" w:rsidP="00B74883">
      <w:pPr>
        <w:spacing w:after="120" w:line="240" w:lineRule="auto"/>
        <w:rPr>
          <w:rFonts w:ascii="Georgia" w:hAnsi="Georgia"/>
          <w:color w:val="A6A6A6" w:themeColor="background1" w:themeShade="A6"/>
          <w:sz w:val="20"/>
          <w:szCs w:val="20"/>
        </w:rPr>
      </w:pPr>
      <w:r w:rsidRPr="00C12961">
        <w:rPr>
          <w:rFonts w:ascii="Georgia" w:hAnsi="Georgia" w:cs="Helvetica Light"/>
          <w:color w:val="A6A6A6" w:themeColor="background1" w:themeShade="A6"/>
          <w:sz w:val="20"/>
          <w:szCs w:val="20"/>
        </w:rPr>
        <w:t>- Joe Salvo</w:t>
      </w:r>
    </w:p>
    <w:p w14:paraId="6B170A30" w14:textId="77777777" w:rsidR="00567811" w:rsidRPr="00C12961" w:rsidRDefault="00000000" w:rsidP="00B74883">
      <w:pPr>
        <w:spacing w:after="120" w:line="240" w:lineRule="auto"/>
        <w:rPr>
          <w:rFonts w:ascii="Georgia" w:hAnsi="Georgia"/>
          <w:color w:val="A6A6A6" w:themeColor="background1" w:themeShade="A6"/>
          <w:sz w:val="20"/>
          <w:szCs w:val="20"/>
        </w:rPr>
      </w:pPr>
      <w:r w:rsidRPr="00C12961">
        <w:rPr>
          <w:rFonts w:ascii="Georgia" w:hAnsi="Georgia" w:cs="Helvetica Light"/>
          <w:color w:val="A6A6A6" w:themeColor="background1" w:themeShade="A6"/>
          <w:sz w:val="20"/>
          <w:szCs w:val="20"/>
        </w:rPr>
        <w:t xml:space="preserve">  - major authority on demography, though older and more of an elder expert than an up-and-coming platform builder</w:t>
      </w:r>
    </w:p>
    <w:p w14:paraId="6DEEBDE8" w14:textId="77777777" w:rsidR="00567811" w:rsidRPr="00C12961" w:rsidRDefault="00567811" w:rsidP="00B74883">
      <w:pPr>
        <w:spacing w:after="120" w:line="240" w:lineRule="auto"/>
        <w:rPr>
          <w:rFonts w:ascii="Georgia" w:hAnsi="Georgia"/>
          <w:color w:val="A6A6A6" w:themeColor="background1" w:themeShade="A6"/>
          <w:sz w:val="20"/>
          <w:szCs w:val="20"/>
        </w:rPr>
      </w:pPr>
    </w:p>
    <w:p w14:paraId="7AF871D3" w14:textId="77777777" w:rsidR="00567811" w:rsidRPr="00C12961" w:rsidRDefault="00000000" w:rsidP="00B74883">
      <w:pPr>
        <w:spacing w:after="120" w:line="240" w:lineRule="auto"/>
        <w:rPr>
          <w:rFonts w:ascii="Georgia" w:hAnsi="Georgia"/>
          <w:color w:val="A6A6A6" w:themeColor="background1" w:themeShade="A6"/>
          <w:sz w:val="20"/>
          <w:szCs w:val="20"/>
        </w:rPr>
      </w:pPr>
      <w:r w:rsidRPr="00C12961">
        <w:rPr>
          <w:rFonts w:ascii="Georgia" w:hAnsi="Georgia" w:cs="Helvetica Light"/>
          <w:color w:val="A6A6A6" w:themeColor="background1" w:themeShade="A6"/>
          <w:sz w:val="20"/>
          <w:szCs w:val="20"/>
        </w:rPr>
        <w:t>- Amy Chester</w:t>
      </w:r>
    </w:p>
    <w:p w14:paraId="1940BA69" w14:textId="6926A03C" w:rsidR="00567811" w:rsidRPr="00C12961" w:rsidRDefault="00000000" w:rsidP="00B74883">
      <w:pPr>
        <w:spacing w:after="120" w:line="240" w:lineRule="auto"/>
        <w:rPr>
          <w:rFonts w:ascii="Georgia" w:hAnsi="Georgia"/>
          <w:color w:val="A6A6A6" w:themeColor="background1" w:themeShade="A6"/>
          <w:sz w:val="20"/>
          <w:szCs w:val="20"/>
        </w:rPr>
      </w:pPr>
      <w:r w:rsidRPr="00C12961">
        <w:rPr>
          <w:rFonts w:ascii="Georgia" w:hAnsi="Georgia" w:cs="Helvetica Light"/>
          <w:color w:val="A6A6A6" w:themeColor="background1" w:themeShade="A6"/>
          <w:sz w:val="20"/>
          <w:szCs w:val="20"/>
        </w:rPr>
        <w:t xml:space="preserve">  - useful on infrastructure and resilience if Vital City wants to widen into the physical city</w:t>
      </w:r>
    </w:p>
    <w:sectPr w:rsidR="00567811" w:rsidRPr="00C12961">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Georgia">
    <w:panose1 w:val="02040502050405020303"/>
    <w:charset w:val="00"/>
    <w:family w:val="roman"/>
    <w:pitch w:val="variable"/>
    <w:sig w:usb0="00000287" w:usb1="00000000" w:usb2="00000000" w:usb3="00000000" w:csb0="0000009F" w:csb1="00000000"/>
  </w:font>
  <w:font w:name="Helvetica Light">
    <w:altName w:val="HELVETICA LIGHT"/>
    <w:panose1 w:val="020B0403020202020204"/>
    <w:charset w:val="00"/>
    <w:family w:val="swiss"/>
    <w:pitch w:val="variable"/>
    <w:sig w:usb0="800000AF" w:usb1="4000204A"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665CE0"/>
    <w:multiLevelType w:val="hybridMultilevel"/>
    <w:tmpl w:val="7F44DE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F94099E"/>
    <w:multiLevelType w:val="hybridMultilevel"/>
    <w:tmpl w:val="44AC0C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8DE69EF"/>
    <w:multiLevelType w:val="multilevel"/>
    <w:tmpl w:val="8DCAE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FAD7249"/>
    <w:multiLevelType w:val="hybridMultilevel"/>
    <w:tmpl w:val="7BDAE9E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817794375">
    <w:abstractNumId w:val="3"/>
  </w:num>
  <w:num w:numId="2" w16cid:durableId="1535069731">
    <w:abstractNumId w:val="2"/>
  </w:num>
  <w:num w:numId="3" w16cid:durableId="551892817">
    <w:abstractNumId w:val="0"/>
  </w:num>
  <w:num w:numId="4" w16cid:durableId="125593717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3"/>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567811"/>
    <w:rsid w:val="00057EBB"/>
    <w:rsid w:val="000742B8"/>
    <w:rsid w:val="000E3D0B"/>
    <w:rsid w:val="001501A8"/>
    <w:rsid w:val="002A31C3"/>
    <w:rsid w:val="002C17F6"/>
    <w:rsid w:val="00364CAB"/>
    <w:rsid w:val="003D1C41"/>
    <w:rsid w:val="003E6967"/>
    <w:rsid w:val="004006C2"/>
    <w:rsid w:val="004E1519"/>
    <w:rsid w:val="0050215F"/>
    <w:rsid w:val="00510296"/>
    <w:rsid w:val="0052374C"/>
    <w:rsid w:val="00567811"/>
    <w:rsid w:val="00810BED"/>
    <w:rsid w:val="00845DB0"/>
    <w:rsid w:val="00A97C48"/>
    <w:rsid w:val="00B74883"/>
    <w:rsid w:val="00B8739B"/>
    <w:rsid w:val="00C12961"/>
    <w:rsid w:val="00D0579D"/>
    <w:rsid w:val="00D808D8"/>
    <w:rsid w:val="00EE16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5E95C2C"/>
  <w15:docId w15:val="{B4C6CFE4-4CDF-D844-BFD0-B01F0483F7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57EBB"/>
    <w:rPr>
      <w:color w:val="0000FF" w:themeColor="hyperlink"/>
      <w:u w:val="single"/>
    </w:rPr>
  </w:style>
  <w:style w:type="character" w:styleId="UnresolvedMention">
    <w:name w:val="Unresolved Mention"/>
    <w:basedOn w:val="DefaultParagraphFont"/>
    <w:uiPriority w:val="99"/>
    <w:semiHidden/>
    <w:unhideWhenUsed/>
    <w:rsid w:val="00057EBB"/>
    <w:rPr>
      <w:color w:val="605E5C"/>
      <w:shd w:val="clear" w:color="auto" w:fill="E1DFDD"/>
    </w:rPr>
  </w:style>
  <w:style w:type="paragraph" w:styleId="ListParagraph">
    <w:name w:val="List Paragraph"/>
    <w:basedOn w:val="Normal"/>
    <w:uiPriority w:val="34"/>
    <w:qFormat/>
    <w:rsid w:val="00D0579D"/>
    <w:pPr>
      <w:ind w:left="720"/>
      <w:contextualSpacing/>
    </w:pPr>
  </w:style>
  <w:style w:type="character" w:styleId="FollowedHyperlink">
    <w:name w:val="FollowedHyperlink"/>
    <w:basedOn w:val="DefaultParagraphFont"/>
    <w:uiPriority w:val="99"/>
    <w:semiHidden/>
    <w:unhideWhenUsed/>
    <w:rsid w:val="004006C2"/>
    <w:rPr>
      <w:color w:val="800080" w:themeColor="followedHyperlink"/>
      <w:u w:val="single"/>
    </w:rPr>
  </w:style>
  <w:style w:type="character" w:customStyle="1" w:styleId="apple-converted-space">
    <w:name w:val="apple-converted-space"/>
    <w:basedOn w:val="DefaultParagraphFont"/>
    <w:rsid w:val="003D1C4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vitalcitynyc.org/nyc-grocery-cost-explained/" TargetMode="External"/><Relationship Id="rId13" Type="http://schemas.openxmlformats.org/officeDocument/2006/relationships/hyperlink" Target="https://www.linkedin.com/in/michael-flowers-8b61601b" TargetMode="External"/><Relationship Id="rId18" Type="http://schemas.openxmlformats.org/officeDocument/2006/relationships/hyperlink" Target="https://www.instagram.com/subwaytakes/?hl=en"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hyperlink" Target="https://www.nytimes.com/2026/04/03/insider/affording-new-york-city-apartments.html" TargetMode="External"/><Relationship Id="rId12" Type="http://schemas.openxmlformats.org/officeDocument/2006/relationships/hyperlink" Target="https://www.linkedin.com/in/benjamin-heller-21631779/" TargetMode="External"/><Relationship Id="rId17" Type="http://schemas.openxmlformats.org/officeDocument/2006/relationships/hyperlink" Target="https://www.thecity.nyc/author/ted-alcorn/" TargetMode="External"/><Relationship Id="rId2" Type="http://schemas.openxmlformats.org/officeDocument/2006/relationships/numbering" Target="numbering.xml"/><Relationship Id="rId16" Type="http://schemas.openxmlformats.org/officeDocument/2006/relationships/hyperlink" Target="https://proceedings.biocomplexity.virginia.edu/person/joseph-salvo" TargetMode="External"/><Relationship Id="rId20" Type="http://schemas.openxmlformats.org/officeDocument/2006/relationships/hyperlink" Target="Gersh%20Kuntzman" TargetMode="External"/><Relationship Id="rId1" Type="http://schemas.openxmlformats.org/officeDocument/2006/relationships/customXml" Target="../customXml/item1.xml"/><Relationship Id="rId6" Type="http://schemas.openxmlformats.org/officeDocument/2006/relationships/hyperlink" Target="https://www.lenfestinstitute.org/solutions-resources/elements-of-nonprofit-news-management-chapter-1/" TargetMode="External"/><Relationship Id="rId11" Type="http://schemas.openxmlformats.org/officeDocument/2006/relationships/hyperlink" Target="https://www.nypl.org/sites-drupal/default/files/2026-02/NYPL_JPS_Connections_2026.pdf" TargetMode="External"/><Relationship Id="rId5" Type="http://schemas.openxmlformats.org/officeDocument/2006/relationships/webSettings" Target="webSettings.xml"/><Relationship Id="rId15" Type="http://schemas.openxmlformats.org/officeDocument/2006/relationships/hyperlink" Target="https://johnkroman.substack.com/p/crime-disorder-and-class" TargetMode="External"/><Relationship Id="rId10" Type="http://schemas.openxmlformats.org/officeDocument/2006/relationships/hyperlink" Target="https://www.linkedin.com/in/reginald-chatman-mph-10b4b4235/?skipRedirect=true" TargetMode="External"/><Relationship Id="rId19" Type="http://schemas.openxmlformats.org/officeDocument/2006/relationships/hyperlink" Target="Caleb%20Simpson" TargetMode="External"/><Relationship Id="rId4" Type="http://schemas.openxmlformats.org/officeDocument/2006/relationships/settings" Target="settings.xml"/><Relationship Id="rId9" Type="http://schemas.openxmlformats.org/officeDocument/2006/relationships/hyperlink" Target="https://www.vitalcitynyc.org/what-to-do-and-not-to-do/" TargetMode="External"/><Relationship Id="rId14" Type="http://schemas.openxmlformats.org/officeDocument/2006/relationships/hyperlink" Target="https://www.linkedin.com/in/jshgdmn/" TargetMode="External"/><Relationship Id="rId2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meta xmlns="http://schemas.apple.com/cocoa/2006/metadata">
  <generator>CocoaOOXMLWriter/2685.4</generator>
</meta>
</file>

<file path=customXml/itemProps1.xml><?xml version="1.0" encoding="utf-8"?>
<ds:datastoreItem xmlns:ds="http://schemas.openxmlformats.org/officeDocument/2006/customXml" ds:itemID="{645E60DC-4236-B841-BB88-2A66E43E00AB}">
  <ds:schemaRefs>
    <ds:schemaRef ds:uri="http://schemas.apple.com/cocoa/2006/metadata"/>
  </ds:schemaRefs>
</ds:datastoreItem>
</file>

<file path=docProps/app.xml><?xml version="1.0" encoding="utf-8"?>
<Properties xmlns="http://schemas.openxmlformats.org/officeDocument/2006/extended-properties" xmlns:vt="http://schemas.openxmlformats.org/officeDocument/2006/docPropsVTypes">
  <Template>Normal.dotm</Template>
  <TotalTime>109</TotalTime>
  <Pages>4</Pages>
  <Words>1990</Words>
  <Characters>11345</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Ted Alcorn</cp:lastModifiedBy>
  <cp:revision>4</cp:revision>
  <dcterms:created xsi:type="dcterms:W3CDTF">2026-04-10T15:45:00Z</dcterms:created>
  <dcterms:modified xsi:type="dcterms:W3CDTF">2026-04-11T00:02:00Z</dcterms:modified>
</cp:coreProperties>
</file>