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457950" cy="4843463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843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Users(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email VARCHAR(30) PRIMARY 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password VARCHAR(20) NOT-NULL,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VARCHAR(30),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address VARCHAR(50),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phone VARCHAR(15)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Categories: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Categories(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catId VARCHAR(10) PRIMARY 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catName Varchar(20) NOT-NULL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Products: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Products(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INT(6) UNSIGNED AUTO-INCREMENT PRIMARY 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proName VARCHAR(30) NOT-NULL,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category VARCHAR(10) NOT-NULL,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info TEXT NOT-NULL,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picture LONGBLOB NOT-NULL,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price DOUBLE UNSIGNED NOT-NULL,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rating DOUBLE UNSIGNED,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FOREIGN KEY(category) REFERENCES Categories(catId)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Deals: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Deals(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product INT(6) PRIMARY 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newPrice DOUBLE UNSIGNED NOT-NULL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FOREIGN KEY(product) REFERENCES Products(id)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Orders: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Orders(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VARCHAR(30),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product INT(6),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orderDate DATE NOT-NULL,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deliveryDate DATE,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PRIMARY  KEY (user, product),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FOREIGN KEY(user) REFERENCES Users(email),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FOREIGN KEY(product) REFERENCES Products(id)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Marked: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Marked(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VARCHAR(30),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product INT(6),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PRIMARY  KEY (user, product),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FOREIGN KEY(user) REFERENCES Users(email),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FOREIGN KEY(product) REFERENCES Products(id)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Recently_Viewed: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Recently _Viewed(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VARCHAR(30),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product INT(6),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PRIMARY  KEY (user, product),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FOREIGN KEY(user) REFERENCES Users(email),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FOREIGN KEY(product) REFERENCES Products(id)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