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BF2" w:rsidRPr="00A96E9B" w:rsidRDefault="00DA285A" w:rsidP="00DA7BF2">
      <w:pPr>
        <w:pStyle w:val="1"/>
        <w:numPr>
          <w:ilvl w:val="0"/>
          <w:numId w:val="0"/>
        </w:numPr>
        <w:jc w:val="center"/>
      </w:pPr>
      <w:bookmarkStart w:id="0" w:name="OLE_LINK1"/>
      <w:bookmarkStart w:id="1" w:name="OLE_LINK2"/>
      <w:r w:rsidRPr="00DA285A">
        <w:t>Examination Rules - Remote Exam</w:t>
      </w:r>
    </w:p>
    <w:bookmarkEnd w:id="0"/>
    <w:bookmarkEnd w:id="1"/>
    <w:p w:rsidR="007F281D" w:rsidRPr="00A96E9B" w:rsidRDefault="00A77AD0" w:rsidP="00317F77">
      <w:pPr>
        <w:pStyle w:val="af4"/>
        <w:numPr>
          <w:ilvl w:val="0"/>
          <w:numId w:val="36"/>
        </w:numPr>
        <w:shd w:val="clear" w:color="auto" w:fill="FFFFFF"/>
        <w:spacing w:before="300" w:beforeAutospacing="0" w:after="0" w:afterAutospacing="0" w:line="390" w:lineRule="atLeast"/>
        <w:rPr>
          <w:sz w:val="22"/>
        </w:rPr>
      </w:pPr>
      <w:r>
        <w:rPr>
          <w:rFonts w:hint="eastAsia"/>
          <w:sz w:val="22"/>
        </w:rPr>
        <w:t>Please upload the valid ID card or passport of the second generation to the exam system. If other certificates are invalid, the system will automatically check the qualification before the exam starts. If you are disqualified due to non-compliance of your ID card, Huawei will regard you as a disqualified person and will not refund the exam fee.</w:t>
      </w:r>
      <w:r w:rsidR="00317F77" w:rsidRPr="00317F77">
        <w:t xml:space="preserve"> </w:t>
      </w:r>
      <w:r w:rsidR="00317F77" w:rsidRPr="00317F77">
        <w:rPr>
          <w:sz w:val="22"/>
        </w:rPr>
        <w:t xml:space="preserve">(Applicable to the automatic supervision exam of </w:t>
      </w:r>
      <w:proofErr w:type="spellStart"/>
      <w:r w:rsidR="00317F77" w:rsidRPr="00317F77">
        <w:rPr>
          <w:sz w:val="22"/>
        </w:rPr>
        <w:t>iLearningX</w:t>
      </w:r>
      <w:proofErr w:type="spellEnd"/>
      <w:r w:rsidR="00317F77" w:rsidRPr="00317F77">
        <w:rPr>
          <w:sz w:val="22"/>
        </w:rPr>
        <w:t xml:space="preserve"> face recognition function, the specific online time is to be determined)</w:t>
      </w:r>
      <w:bookmarkStart w:id="2" w:name="_GoBack"/>
      <w:bookmarkEnd w:id="2"/>
    </w:p>
    <w:p w:rsidR="007B4D79" w:rsidRPr="00A96E9B" w:rsidRDefault="00A77AD0" w:rsidP="007B4D79">
      <w:pPr>
        <w:pStyle w:val="af4"/>
        <w:numPr>
          <w:ilvl w:val="0"/>
          <w:numId w:val="36"/>
        </w:numPr>
        <w:shd w:val="clear" w:color="auto" w:fill="FFFFFF"/>
        <w:spacing w:before="300" w:beforeAutospacing="0" w:after="0" w:afterAutospacing="0" w:line="390" w:lineRule="atLeast"/>
        <w:rPr>
          <w:sz w:val="22"/>
        </w:rPr>
      </w:pPr>
      <w:r w:rsidRPr="00A96E9B">
        <w:rPr>
          <w:rFonts w:hint="eastAsia"/>
          <w:sz w:val="22"/>
        </w:rPr>
        <w:t>Candidates are not allowed to block the computer cameras without authorization. The exam system will automatically capture the images of the computer cameras during the exam and detect any violations.</w:t>
      </w:r>
    </w:p>
    <w:p w:rsidR="00E15836" w:rsidRDefault="00A77AD0" w:rsidP="00E15836">
      <w:pPr>
        <w:pStyle w:val="af4"/>
        <w:numPr>
          <w:ilvl w:val="0"/>
          <w:numId w:val="36"/>
        </w:numPr>
        <w:shd w:val="clear" w:color="auto" w:fill="FFFFFF"/>
        <w:spacing w:before="300" w:beforeAutospacing="0" w:after="0" w:afterAutospacing="0" w:line="390" w:lineRule="atLeast"/>
        <w:rPr>
          <w:sz w:val="22"/>
        </w:rPr>
      </w:pPr>
      <w:r>
        <w:rPr>
          <w:rFonts w:hint="eastAsia"/>
          <w:sz w:val="22"/>
        </w:rPr>
        <w:t>Do not install any software irrelevant to the exam. Answer the questions in strict accordance with the exam system. If you fail to answer the questions as required, you will be liable for any loss incurred.</w:t>
      </w:r>
    </w:p>
    <w:p w:rsidR="00E15836" w:rsidRPr="00107B07" w:rsidRDefault="00A77AD0" w:rsidP="00107B07">
      <w:pPr>
        <w:pStyle w:val="af4"/>
        <w:numPr>
          <w:ilvl w:val="0"/>
          <w:numId w:val="36"/>
        </w:numPr>
        <w:shd w:val="clear" w:color="auto" w:fill="FFFFFF"/>
        <w:spacing w:before="300" w:beforeAutospacing="0" w:after="0" w:afterAutospacing="0" w:line="390" w:lineRule="atLeast"/>
        <w:rPr>
          <w:sz w:val="22"/>
        </w:rPr>
      </w:pPr>
      <w:r w:rsidRPr="00107B07">
        <w:rPr>
          <w:sz w:val="22"/>
        </w:rPr>
        <w:t>You can only use Google Chrome to take the exam. The maximum number of screen switch times is 3. After three screen switch times, the exam automatically ends.</w:t>
      </w:r>
    </w:p>
    <w:p w:rsidR="00975A15" w:rsidRDefault="00A77AD0" w:rsidP="00445C91">
      <w:pPr>
        <w:pStyle w:val="af4"/>
        <w:numPr>
          <w:ilvl w:val="0"/>
          <w:numId w:val="36"/>
        </w:numPr>
        <w:shd w:val="clear" w:color="auto" w:fill="FFFFFF"/>
        <w:spacing w:before="300" w:beforeAutospacing="0" w:after="0" w:afterAutospacing="0" w:line="390" w:lineRule="atLeast"/>
        <w:rPr>
          <w:sz w:val="22"/>
        </w:rPr>
      </w:pPr>
      <w:r>
        <w:rPr>
          <w:rFonts w:hint="eastAsia"/>
          <w:sz w:val="22"/>
        </w:rPr>
        <w:t>Candidates must complete the exam by themselves. During the exam, they must keep quiet and must not peek at any materials (such as mobile phones and books) except the test computer screen.</w:t>
      </w:r>
    </w:p>
    <w:p w:rsidR="00CC4854" w:rsidRPr="003D4CFA" w:rsidRDefault="00A77AD0" w:rsidP="001B4820">
      <w:pPr>
        <w:pStyle w:val="af4"/>
        <w:numPr>
          <w:ilvl w:val="0"/>
          <w:numId w:val="36"/>
        </w:numPr>
        <w:shd w:val="clear" w:color="auto" w:fill="FFFFFF"/>
        <w:spacing w:before="300" w:beforeAutospacing="0" w:after="0" w:afterAutospacing="0" w:line="390" w:lineRule="atLeast"/>
        <w:rPr>
          <w:sz w:val="22"/>
        </w:rPr>
      </w:pPr>
      <w:r w:rsidRPr="003D4CFA">
        <w:rPr>
          <w:rFonts w:hint="eastAsia"/>
          <w:sz w:val="22"/>
        </w:rPr>
        <w:t>Candidates are not allowed to leave the exam for any work or other reasons irrelevant to the exam. The exam can be ended only after the answers are uploaded.</w:t>
      </w:r>
    </w:p>
    <w:p w:rsidR="008D1B7F" w:rsidRPr="00E15836" w:rsidRDefault="00A77AD0" w:rsidP="00E15836">
      <w:pPr>
        <w:pStyle w:val="af4"/>
        <w:numPr>
          <w:ilvl w:val="0"/>
          <w:numId w:val="36"/>
        </w:numPr>
        <w:shd w:val="clear" w:color="auto" w:fill="FFFFFF"/>
        <w:spacing w:before="300" w:beforeAutospacing="0" w:after="0" w:afterAutospacing="0" w:line="390" w:lineRule="atLeast"/>
        <w:rPr>
          <w:sz w:val="22"/>
        </w:rPr>
      </w:pPr>
      <w:r w:rsidRPr="00A96E9B">
        <w:rPr>
          <w:rFonts w:hint="eastAsia"/>
          <w:sz w:val="22"/>
        </w:rPr>
        <w:t>Huawei will strictly keep the exam content confidential. It is prohibited to record the exam content through audio recording, screen recording, or taking notes. It is also prohibited to discuss, communicate, or disclose the exam questions after the exam.</w:t>
      </w:r>
    </w:p>
    <w:sectPr w:rsidR="008D1B7F" w:rsidRPr="00E15836" w:rsidSect="00DA7BF2">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43E" w:rsidRDefault="00B7343E">
      <w:pPr>
        <w:spacing w:line="240" w:lineRule="auto"/>
      </w:pPr>
      <w:r>
        <w:separator/>
      </w:r>
    </w:p>
  </w:endnote>
  <w:endnote w:type="continuationSeparator" w:id="0">
    <w:p w:rsidR="00B7343E" w:rsidRDefault="00B734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Dotum">
    <w:altName w:val="Arial Unicode MS"/>
    <w:panose1 w:val="020B0600000101010101"/>
    <w:charset w:val="81"/>
    <w:family w:val="modern"/>
    <w:notTrueType/>
    <w:pitch w:val="fixed"/>
    <w:sig w:usb0="00000000" w:usb1="09060000" w:usb2="00000010" w:usb3="00000000" w:csb0="00080000" w:csb1="00000000"/>
  </w:font>
  <w:font w:name="微软雅黑">
    <w:altName w:val="微软雅黑a.椀."/>
    <w:panose1 w:val="020B0503020204020204"/>
    <w:charset w:val="86"/>
    <w:family w:val="swiss"/>
    <w:pitch w:val="variable"/>
    <w:sig w:usb0="80000287" w:usb1="2ACF3C50" w:usb2="00000016" w:usb3="00000000" w:csb0="0004001F" w:csb1="00000000"/>
  </w:font>
  <w:font w:name="DotumChe">
    <w:altName w:val="Arial Unicode MS"/>
    <w:charset w:val="81"/>
    <w:family w:val="modern"/>
    <w:pitch w:val="fixed"/>
    <w:sig w:usb0="00000000"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684"/>
      <w:gridCol w:w="3588"/>
      <w:gridCol w:w="3194"/>
    </w:tblGrid>
    <w:tr w:rsidR="00A65FB4">
      <w:tc>
        <w:tcPr>
          <w:tcW w:w="1760" w:type="pct"/>
        </w:tcPr>
        <w:p w:rsidR="00CC2494" w:rsidRDefault="00A77AD0">
          <w:pPr>
            <w:pStyle w:val="aa"/>
            <w:ind w:firstLine="360"/>
          </w:pPr>
          <w:r>
            <w:fldChar w:fldCharType="begin"/>
          </w:r>
          <w:r>
            <w:instrText xml:space="preserve"> TIME \@ "yyyy-M-d" </w:instrText>
          </w:r>
          <w:r>
            <w:fldChar w:fldCharType="separate"/>
          </w:r>
          <w:r w:rsidR="00317F77">
            <w:rPr>
              <w:noProof/>
            </w:rPr>
            <w:t>2020-3-26</w:t>
          </w:r>
          <w:r>
            <w:rPr>
              <w:noProof/>
            </w:rPr>
            <w:fldChar w:fldCharType="end"/>
          </w:r>
        </w:p>
      </w:tc>
      <w:tc>
        <w:tcPr>
          <w:tcW w:w="1714" w:type="pct"/>
        </w:tcPr>
        <w:p w:rsidR="00CC2494" w:rsidRDefault="00A77AD0">
          <w:pPr>
            <w:pStyle w:val="aa"/>
          </w:pPr>
          <w:r>
            <w:rPr>
              <w:rFonts w:hint="eastAsia"/>
            </w:rPr>
            <w:t>华为保密信息</w:t>
          </w:r>
          <w:r>
            <w:rPr>
              <w:rFonts w:hint="eastAsia"/>
            </w:rPr>
            <w:t>,</w:t>
          </w:r>
          <w:r>
            <w:rPr>
              <w:rFonts w:hint="eastAsia"/>
            </w:rPr>
            <w:t>未经授权禁止扩散</w:t>
          </w:r>
        </w:p>
      </w:tc>
      <w:tc>
        <w:tcPr>
          <w:tcW w:w="1527" w:type="pct"/>
        </w:tcPr>
        <w:p w:rsidR="00CC2494" w:rsidRDefault="00A77AD0">
          <w:pPr>
            <w:pStyle w:val="aa"/>
            <w:ind w:firstLine="360"/>
            <w:jc w:val="right"/>
          </w:pPr>
          <w:r>
            <w:rPr>
              <w:rFonts w:hint="eastAsia"/>
            </w:rPr>
            <w:t>第</w:t>
          </w:r>
          <w:r>
            <w:fldChar w:fldCharType="begin"/>
          </w:r>
          <w:r>
            <w:instrText>PAGE</w:instrText>
          </w:r>
          <w:r>
            <w:fldChar w:fldCharType="separate"/>
          </w:r>
          <w:r w:rsidR="00317F77">
            <w:rPr>
              <w:noProof/>
            </w:rPr>
            <w:t>1</w:t>
          </w:r>
          <w:r>
            <w:rPr>
              <w:noProof/>
            </w:rPr>
            <w:fldChar w:fldCharType="end"/>
          </w:r>
          <w:r>
            <w:rPr>
              <w:rFonts w:hint="eastAsia"/>
            </w:rPr>
            <w:t>页</w:t>
          </w:r>
          <w:r>
            <w:t xml:space="preserve">, </w:t>
          </w:r>
          <w:r>
            <w:rPr>
              <w:rFonts w:hint="eastAsia"/>
            </w:rPr>
            <w:t>共</w:t>
          </w:r>
          <w:r w:rsidR="00F97A0F">
            <w:fldChar w:fldCharType="begin"/>
          </w:r>
          <w:r>
            <w:instrText xml:space="preserve"> NUMPAGES  \* Arabic  \* MERGEFORMAT </w:instrText>
          </w:r>
          <w:r w:rsidR="00F97A0F">
            <w:fldChar w:fldCharType="separate"/>
          </w:r>
          <w:r w:rsidR="00317F77">
            <w:rPr>
              <w:noProof/>
            </w:rPr>
            <w:t>1</w:t>
          </w:r>
          <w:r w:rsidR="00F97A0F">
            <w:rPr>
              <w:noProof/>
            </w:rPr>
            <w:fldChar w:fldCharType="end"/>
          </w:r>
          <w:r>
            <w:rPr>
              <w:rFonts w:hint="eastAsia"/>
            </w:rPr>
            <w:t>页</w:t>
          </w:r>
        </w:p>
      </w:tc>
    </w:tr>
  </w:tbl>
  <w:p w:rsidR="00CC2494" w:rsidRDefault="00CC2494">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43E" w:rsidRDefault="00B7343E">
      <w:pPr>
        <w:spacing w:line="240" w:lineRule="auto"/>
      </w:pPr>
      <w:r>
        <w:separator/>
      </w:r>
    </w:p>
  </w:footnote>
  <w:footnote w:type="continuationSeparator" w:id="0">
    <w:p w:rsidR="00B7343E" w:rsidRDefault="00B734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1047"/>
      <w:gridCol w:w="7326"/>
      <w:gridCol w:w="2093"/>
    </w:tblGrid>
    <w:tr w:rsidR="00A65FB4">
      <w:trPr>
        <w:cantSplit/>
        <w:trHeight w:hRule="exact" w:val="782"/>
      </w:trPr>
      <w:tc>
        <w:tcPr>
          <w:tcW w:w="500" w:type="pct"/>
        </w:tcPr>
        <w:p w:rsidR="00CC2494" w:rsidRDefault="00A77AD0">
          <w:pPr>
            <w:pStyle w:val="a8"/>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99237" name="Picture 1" descr="HW_POS_RGB_Vertical"/>
                        <pic:cNvPicPr>
                          <a:picLocks noChangeAspect="1" noChangeArrowheads="1"/>
                        </pic:cNvPicPr>
                      </pic:nvPicPr>
                      <pic:blipFill>
                        <a:blip r:embed="rId1"/>
                        <a:stretch>
                          <a:fillRect/>
                        </a:stretch>
                      </pic:blipFill>
                      <pic:spPr bwMode="auto">
                        <a:xfrm>
                          <a:off x="0" y="0"/>
                          <a:ext cx="419100" cy="419100"/>
                        </a:xfrm>
                        <a:prstGeom prst="rect">
                          <a:avLst/>
                        </a:prstGeom>
                        <a:noFill/>
                        <a:ln w="9525">
                          <a:noFill/>
                          <a:miter lim="800000"/>
                          <a:headEnd/>
                          <a:tailEnd/>
                        </a:ln>
                      </pic:spPr>
                    </pic:pic>
                  </a:graphicData>
                </a:graphic>
              </wp:inline>
            </w:drawing>
          </w:r>
        </w:p>
        <w:p w:rsidR="00CC2494" w:rsidRDefault="00CC2494">
          <w:pPr>
            <w:rPr>
              <w:rFonts w:ascii="Dotum" w:eastAsia="Dotum" w:hAnsi="Dotum"/>
            </w:rPr>
          </w:pPr>
        </w:p>
      </w:tc>
      <w:tc>
        <w:tcPr>
          <w:tcW w:w="3500" w:type="pct"/>
          <w:vAlign w:val="bottom"/>
        </w:tcPr>
        <w:p w:rsidR="00CC2494" w:rsidRPr="00DA7BF2" w:rsidRDefault="00A77AD0" w:rsidP="00DA7BF2">
          <w:pPr>
            <w:pStyle w:val="ab"/>
            <w:ind w:firstLine="360"/>
            <w:rPr>
              <w:rFonts w:ascii="Dotum" w:eastAsiaTheme="minorEastAsia" w:hAnsi="Dotum"/>
            </w:rPr>
          </w:pPr>
          <w:r>
            <w:rPr>
              <w:rFonts w:ascii="Dotum" w:eastAsiaTheme="minorEastAsia" w:hAnsi="Dotum" w:hint="eastAsia"/>
            </w:rPr>
            <w:t>考试</w:t>
          </w:r>
          <w:r w:rsidR="00DA7BF2">
            <w:rPr>
              <w:rFonts w:ascii="Dotum" w:eastAsiaTheme="minorEastAsia" w:hAnsi="Dotum"/>
            </w:rPr>
            <w:t>规则</w:t>
          </w:r>
        </w:p>
      </w:tc>
      <w:tc>
        <w:tcPr>
          <w:tcW w:w="1000" w:type="pct"/>
          <w:vAlign w:val="bottom"/>
        </w:tcPr>
        <w:p w:rsidR="00CC2494" w:rsidRPr="00DA7BF2" w:rsidRDefault="00A77AD0">
          <w:pPr>
            <w:pStyle w:val="ab"/>
            <w:ind w:firstLine="360"/>
            <w:rPr>
              <w:rFonts w:ascii="微软雅黑" w:eastAsia="微软雅黑" w:hAnsi="微软雅黑" w:cs="微软雅黑"/>
            </w:rPr>
          </w:pPr>
          <w:r>
            <w:rPr>
              <w:rFonts w:ascii="微软雅黑" w:eastAsia="微软雅黑" w:hAnsi="微软雅黑" w:cs="微软雅黑" w:hint="eastAsia"/>
            </w:rPr>
            <w:t>内部</w:t>
          </w:r>
          <w:r>
            <w:rPr>
              <w:rFonts w:ascii="微软雅黑" w:eastAsia="微软雅黑" w:hAnsi="微软雅黑" w:cs="微软雅黑"/>
            </w:rPr>
            <w:t>公开</w:t>
          </w:r>
        </w:p>
      </w:tc>
    </w:tr>
  </w:tbl>
  <w:p w:rsidR="00CC2494" w:rsidRDefault="00CC2494">
    <w:pPr>
      <w:pStyle w:val="ab"/>
      <w:rPr>
        <w:rFonts w:ascii="DotumChe" w:eastAsia="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3443D"/>
    <w:multiLevelType w:val="hybridMultilevel"/>
    <w:tmpl w:val="220EE958"/>
    <w:lvl w:ilvl="0" w:tplc="92205F84">
      <w:start w:val="1"/>
      <w:numFmt w:val="bullet"/>
      <w:lvlText w:val=""/>
      <w:lvlJc w:val="left"/>
      <w:pPr>
        <w:ind w:left="720" w:hanging="360"/>
      </w:pPr>
      <w:rPr>
        <w:rFonts w:ascii="Wingdings" w:hAnsi="Wingdings" w:hint="default"/>
      </w:rPr>
    </w:lvl>
    <w:lvl w:ilvl="1" w:tplc="C846DEC8" w:tentative="1">
      <w:start w:val="1"/>
      <w:numFmt w:val="lowerLetter"/>
      <w:lvlText w:val="%2)"/>
      <w:lvlJc w:val="left"/>
      <w:pPr>
        <w:ind w:left="1200" w:hanging="420"/>
      </w:pPr>
    </w:lvl>
    <w:lvl w:ilvl="2" w:tplc="2A101558" w:tentative="1">
      <w:start w:val="1"/>
      <w:numFmt w:val="lowerRoman"/>
      <w:lvlText w:val="%3."/>
      <w:lvlJc w:val="right"/>
      <w:pPr>
        <w:ind w:left="1620" w:hanging="420"/>
      </w:pPr>
    </w:lvl>
    <w:lvl w:ilvl="3" w:tplc="34F2B5C8" w:tentative="1">
      <w:start w:val="1"/>
      <w:numFmt w:val="decimal"/>
      <w:lvlText w:val="%4."/>
      <w:lvlJc w:val="left"/>
      <w:pPr>
        <w:ind w:left="2040" w:hanging="420"/>
      </w:pPr>
    </w:lvl>
    <w:lvl w:ilvl="4" w:tplc="26EA51C4" w:tentative="1">
      <w:start w:val="1"/>
      <w:numFmt w:val="lowerLetter"/>
      <w:lvlText w:val="%5)"/>
      <w:lvlJc w:val="left"/>
      <w:pPr>
        <w:ind w:left="2460" w:hanging="420"/>
      </w:pPr>
    </w:lvl>
    <w:lvl w:ilvl="5" w:tplc="300E0888" w:tentative="1">
      <w:start w:val="1"/>
      <w:numFmt w:val="lowerRoman"/>
      <w:lvlText w:val="%6."/>
      <w:lvlJc w:val="right"/>
      <w:pPr>
        <w:ind w:left="2880" w:hanging="420"/>
      </w:pPr>
    </w:lvl>
    <w:lvl w:ilvl="6" w:tplc="8BBA0372" w:tentative="1">
      <w:start w:val="1"/>
      <w:numFmt w:val="decimal"/>
      <w:lvlText w:val="%7."/>
      <w:lvlJc w:val="left"/>
      <w:pPr>
        <w:ind w:left="3300" w:hanging="420"/>
      </w:pPr>
    </w:lvl>
    <w:lvl w:ilvl="7" w:tplc="65865494" w:tentative="1">
      <w:start w:val="1"/>
      <w:numFmt w:val="lowerLetter"/>
      <w:lvlText w:val="%8)"/>
      <w:lvlJc w:val="left"/>
      <w:pPr>
        <w:ind w:left="3720" w:hanging="420"/>
      </w:pPr>
    </w:lvl>
    <w:lvl w:ilvl="8" w:tplc="4662ACFA" w:tentative="1">
      <w:start w:val="1"/>
      <w:numFmt w:val="lowerRoman"/>
      <w:lvlText w:val="%9."/>
      <w:lvlJc w:val="right"/>
      <w:pPr>
        <w:ind w:left="4140" w:hanging="420"/>
      </w:pPr>
    </w:lvl>
  </w:abstractNum>
  <w:abstractNum w:abstractNumId="1" w15:restartNumberingAfterBreak="0">
    <w:nsid w:val="031B53EF"/>
    <w:multiLevelType w:val="multilevel"/>
    <w:tmpl w:val="847E45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0AAA3EFD"/>
    <w:multiLevelType w:val="hybridMultilevel"/>
    <w:tmpl w:val="6BE0E876"/>
    <w:lvl w:ilvl="0" w:tplc="873211DE">
      <w:start w:val="1"/>
      <w:numFmt w:val="decimal"/>
      <w:suff w:val="space"/>
      <w:lvlText w:val="%1."/>
      <w:lvlJc w:val="left"/>
      <w:pPr>
        <w:ind w:left="0" w:firstLine="0"/>
      </w:pPr>
      <w:rPr>
        <w:rFonts w:ascii="宋体" w:eastAsia="宋体" w:hAnsi="宋体" w:cs="宋体"/>
      </w:rPr>
    </w:lvl>
    <w:lvl w:ilvl="1" w:tplc="4566B4FC" w:tentative="1">
      <w:start w:val="1"/>
      <w:numFmt w:val="lowerLetter"/>
      <w:lvlText w:val="%2)"/>
      <w:lvlJc w:val="left"/>
      <w:pPr>
        <w:ind w:left="840" w:hanging="420"/>
      </w:pPr>
    </w:lvl>
    <w:lvl w:ilvl="2" w:tplc="D1D210F6" w:tentative="1">
      <w:start w:val="1"/>
      <w:numFmt w:val="lowerRoman"/>
      <w:lvlText w:val="%3."/>
      <w:lvlJc w:val="right"/>
      <w:pPr>
        <w:ind w:left="1260" w:hanging="420"/>
      </w:pPr>
    </w:lvl>
    <w:lvl w:ilvl="3" w:tplc="03821616" w:tentative="1">
      <w:start w:val="1"/>
      <w:numFmt w:val="decimal"/>
      <w:lvlText w:val="%4."/>
      <w:lvlJc w:val="left"/>
      <w:pPr>
        <w:ind w:left="1680" w:hanging="420"/>
      </w:pPr>
    </w:lvl>
    <w:lvl w:ilvl="4" w:tplc="97A2880C" w:tentative="1">
      <w:start w:val="1"/>
      <w:numFmt w:val="lowerLetter"/>
      <w:lvlText w:val="%5)"/>
      <w:lvlJc w:val="left"/>
      <w:pPr>
        <w:ind w:left="2100" w:hanging="420"/>
      </w:pPr>
    </w:lvl>
    <w:lvl w:ilvl="5" w:tplc="9FEA82D6" w:tentative="1">
      <w:start w:val="1"/>
      <w:numFmt w:val="lowerRoman"/>
      <w:lvlText w:val="%6."/>
      <w:lvlJc w:val="right"/>
      <w:pPr>
        <w:ind w:left="2520" w:hanging="420"/>
      </w:pPr>
    </w:lvl>
    <w:lvl w:ilvl="6" w:tplc="A920AD92" w:tentative="1">
      <w:start w:val="1"/>
      <w:numFmt w:val="decimal"/>
      <w:lvlText w:val="%7."/>
      <w:lvlJc w:val="left"/>
      <w:pPr>
        <w:ind w:left="2940" w:hanging="420"/>
      </w:pPr>
    </w:lvl>
    <w:lvl w:ilvl="7" w:tplc="56EABCC0" w:tentative="1">
      <w:start w:val="1"/>
      <w:numFmt w:val="lowerLetter"/>
      <w:lvlText w:val="%8)"/>
      <w:lvlJc w:val="left"/>
      <w:pPr>
        <w:ind w:left="3360" w:hanging="420"/>
      </w:pPr>
    </w:lvl>
    <w:lvl w:ilvl="8" w:tplc="A91AEAE8" w:tentative="1">
      <w:start w:val="1"/>
      <w:numFmt w:val="lowerRoman"/>
      <w:lvlText w:val="%9."/>
      <w:lvlJc w:val="right"/>
      <w:pPr>
        <w:ind w:left="3780" w:hanging="420"/>
      </w:pPr>
    </w:lvl>
  </w:abstractNum>
  <w:abstractNum w:abstractNumId="4"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5"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8"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9"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5DD616D7"/>
    <w:multiLevelType w:val="multilevel"/>
    <w:tmpl w:val="F0E424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15:restartNumberingAfterBreak="0">
    <w:nsid w:val="757F5924"/>
    <w:multiLevelType w:val="multilevel"/>
    <w:tmpl w:val="0A607C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3"/>
  </w:num>
  <w:num w:numId="2">
    <w:abstractNumId w:val="13"/>
  </w:num>
  <w:num w:numId="3">
    <w:abstractNumId w:val="13"/>
  </w:num>
  <w:num w:numId="4">
    <w:abstractNumId w:val="9"/>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3"/>
  </w:num>
  <w:num w:numId="8">
    <w:abstractNumId w:val="13"/>
  </w:num>
  <w:num w:numId="9">
    <w:abstractNumId w:val="13"/>
  </w:num>
  <w:num w:numId="10">
    <w:abstractNumId w:val="5"/>
  </w:num>
  <w:num w:numId="11">
    <w:abstractNumId w:val="5"/>
  </w:num>
  <w:num w:numId="12">
    <w:abstractNumId w:val="5"/>
  </w:num>
  <w:num w:numId="13">
    <w:abstractNumId w:val="7"/>
  </w:num>
  <w:num w:numId="14">
    <w:abstractNumId w:val="8"/>
  </w:num>
  <w:num w:numId="15">
    <w:abstractNumId w:val="2"/>
  </w:num>
  <w:num w:numId="16">
    <w:abstractNumId w:val="6"/>
  </w:num>
  <w:num w:numId="17">
    <w:abstractNumId w:val="10"/>
  </w:num>
  <w:num w:numId="18">
    <w:abstractNumId w:val="10"/>
  </w:num>
  <w:num w:numId="19">
    <w:abstractNumId w:val="10"/>
  </w:num>
  <w:num w:numId="20">
    <w:abstractNumId w:val="15"/>
  </w:num>
  <w:num w:numId="21">
    <w:abstractNumId w:val="15"/>
  </w:num>
  <w:num w:numId="22">
    <w:abstractNumId w:val="15"/>
  </w:num>
  <w:num w:numId="23">
    <w:abstractNumId w:val="15"/>
  </w:num>
  <w:num w:numId="24">
    <w:abstractNumId w:val="10"/>
  </w:num>
  <w:num w:numId="25">
    <w:abstractNumId w:val="10"/>
  </w:num>
  <w:num w:numId="26">
    <w:abstractNumId w:val="15"/>
  </w:num>
  <w:num w:numId="27">
    <w:abstractNumId w:val="15"/>
  </w:num>
  <w:num w:numId="28">
    <w:abstractNumId w:val="15"/>
  </w:num>
  <w:num w:numId="29">
    <w:abstractNumId w:val="4"/>
  </w:num>
  <w:num w:numId="30">
    <w:abstractNumId w:val="10"/>
  </w:num>
  <w:num w:numId="31">
    <w:abstractNumId w:val="10"/>
  </w:num>
  <w:num w:numId="32">
    <w:abstractNumId w:val="15"/>
  </w:num>
  <w:num w:numId="33">
    <w:abstractNumId w:val="12"/>
  </w:num>
  <w:num w:numId="34">
    <w:abstractNumId w:val="12"/>
  </w:num>
  <w:num w:numId="35">
    <w:abstractNumId w:val="12"/>
  </w:num>
  <w:num w:numId="36">
    <w:abstractNumId w:val="3"/>
  </w:num>
  <w:num w:numId="37">
    <w:abstractNumId w:val="11"/>
    <w:lvlOverride w:ilvl="0">
      <w:startOverride w:val="1"/>
    </w:lvlOverride>
  </w:num>
  <w:num w:numId="38">
    <w:abstractNumId w:val="11"/>
    <w:lvlOverride w:ilvl="0"/>
    <w:lvlOverride w:ilvl="1">
      <w:startOverride w:val="1"/>
    </w:lvlOverride>
  </w:num>
  <w:num w:numId="39">
    <w:abstractNumId w:val="11"/>
    <w:lvlOverride w:ilvl="0"/>
    <w:lvlOverride w:ilvl="1">
      <w:startOverride w:val="2"/>
    </w:lvlOverride>
  </w:num>
  <w:num w:numId="40">
    <w:abstractNumId w:val="11"/>
    <w:lvlOverride w:ilvl="0"/>
    <w:lvlOverride w:ilvl="1">
      <w:startOverride w:val="3"/>
    </w:lvlOverride>
  </w:num>
  <w:num w:numId="41">
    <w:abstractNumId w:val="11"/>
    <w:lvlOverride w:ilvl="0"/>
    <w:lvlOverride w:ilvl="1">
      <w:startOverride w:val="4"/>
    </w:lvlOverride>
  </w:num>
  <w:num w:numId="42">
    <w:abstractNumId w:val="11"/>
    <w:lvlOverride w:ilvl="0"/>
    <w:lvlOverride w:ilvl="1">
      <w:startOverride w:val="5"/>
    </w:lvlOverride>
  </w:num>
  <w:num w:numId="43">
    <w:abstractNumId w:val="1"/>
    <w:lvlOverride w:ilvl="0">
      <w:startOverride w:val="2"/>
    </w:lvlOverride>
  </w:num>
  <w:num w:numId="44">
    <w:abstractNumId w:val="1"/>
    <w:lvlOverride w:ilvl="0"/>
    <w:lvlOverride w:ilvl="1">
      <w:startOverride w:val="1"/>
    </w:lvlOverride>
  </w:num>
  <w:num w:numId="45">
    <w:abstractNumId w:val="1"/>
    <w:lvlOverride w:ilvl="0"/>
    <w:lvlOverride w:ilvl="1">
      <w:startOverride w:val="2"/>
    </w:lvlOverride>
  </w:num>
  <w:num w:numId="46">
    <w:abstractNumId w:val="14"/>
    <w:lvlOverride w:ilvl="0">
      <w:startOverride w:val="3"/>
    </w:lvlOverride>
  </w:num>
  <w:num w:numId="47">
    <w:abstractNumId w:val="14"/>
    <w:lvlOverride w:ilvl="0"/>
    <w:lvlOverride w:ilvl="1">
      <w:startOverride w:val="1"/>
    </w:lvlOverride>
  </w:num>
  <w:num w:numId="48">
    <w:abstractNumId w:val="14"/>
    <w:lvlOverride w:ilvl="0"/>
    <w:lvlOverride w:ilvl="1">
      <w:startOverride w:val="2"/>
    </w:lvlOverride>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EE3"/>
    <w:rsid w:val="000344B7"/>
    <w:rsid w:val="00100311"/>
    <w:rsid w:val="00107B07"/>
    <w:rsid w:val="001B0A34"/>
    <w:rsid w:val="001B4820"/>
    <w:rsid w:val="001C0CA7"/>
    <w:rsid w:val="003018BD"/>
    <w:rsid w:val="00317F77"/>
    <w:rsid w:val="00353DC7"/>
    <w:rsid w:val="003550B4"/>
    <w:rsid w:val="00396A17"/>
    <w:rsid w:val="003D4CFA"/>
    <w:rsid w:val="003F71A6"/>
    <w:rsid w:val="00445C91"/>
    <w:rsid w:val="00457669"/>
    <w:rsid w:val="004C3CEE"/>
    <w:rsid w:val="005332A9"/>
    <w:rsid w:val="005D6DF8"/>
    <w:rsid w:val="006020C4"/>
    <w:rsid w:val="006446A2"/>
    <w:rsid w:val="007122EF"/>
    <w:rsid w:val="0076709D"/>
    <w:rsid w:val="00773791"/>
    <w:rsid w:val="007829C2"/>
    <w:rsid w:val="007A668E"/>
    <w:rsid w:val="007B2109"/>
    <w:rsid w:val="007B4D79"/>
    <w:rsid w:val="007C2936"/>
    <w:rsid w:val="007F281D"/>
    <w:rsid w:val="00810624"/>
    <w:rsid w:val="008D1B7F"/>
    <w:rsid w:val="009354AA"/>
    <w:rsid w:val="00975A15"/>
    <w:rsid w:val="009C28F6"/>
    <w:rsid w:val="009C720A"/>
    <w:rsid w:val="00A12214"/>
    <w:rsid w:val="00A358EC"/>
    <w:rsid w:val="00A36495"/>
    <w:rsid w:val="00A54F76"/>
    <w:rsid w:val="00A65FB4"/>
    <w:rsid w:val="00A77AD0"/>
    <w:rsid w:val="00A96E9B"/>
    <w:rsid w:val="00AE7845"/>
    <w:rsid w:val="00B1578D"/>
    <w:rsid w:val="00B226DB"/>
    <w:rsid w:val="00B24297"/>
    <w:rsid w:val="00B7343E"/>
    <w:rsid w:val="00BF5EE3"/>
    <w:rsid w:val="00C11467"/>
    <w:rsid w:val="00C423B5"/>
    <w:rsid w:val="00C65B49"/>
    <w:rsid w:val="00CC2494"/>
    <w:rsid w:val="00CC4854"/>
    <w:rsid w:val="00CC4D9D"/>
    <w:rsid w:val="00CC7ACD"/>
    <w:rsid w:val="00CD33FB"/>
    <w:rsid w:val="00D06A4C"/>
    <w:rsid w:val="00D261A4"/>
    <w:rsid w:val="00DA285A"/>
    <w:rsid w:val="00DA7BF2"/>
    <w:rsid w:val="00E03BD4"/>
    <w:rsid w:val="00E04C15"/>
    <w:rsid w:val="00E15836"/>
    <w:rsid w:val="00E83379"/>
    <w:rsid w:val="00EA3662"/>
    <w:rsid w:val="00EA4C82"/>
    <w:rsid w:val="00F03EA8"/>
    <w:rsid w:val="00F2111E"/>
    <w:rsid w:val="00F44571"/>
    <w:rsid w:val="00F6576F"/>
    <w:rsid w:val="00F97A0F"/>
    <w:rsid w:val="00FA27AA"/>
    <w:rsid w:val="00FB3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5C0310B-255B-4A2C-B08B-D1E3F934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link w:val="1Char"/>
    <w:uiPriority w:val="9"/>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Char"/>
    <w:pPr>
      <w:spacing w:line="240" w:lineRule="auto"/>
    </w:pPr>
    <w:rPr>
      <w:sz w:val="18"/>
      <w:szCs w:val="18"/>
    </w:rPr>
  </w:style>
  <w:style w:type="character" w:customStyle="1" w:styleId="Char">
    <w:name w:val="批注框文本 Char"/>
    <w:basedOn w:val="a2"/>
    <w:link w:val="af3"/>
    <w:rPr>
      <w:snapToGrid w:val="0"/>
      <w:sz w:val="18"/>
      <w:szCs w:val="18"/>
    </w:rPr>
  </w:style>
  <w:style w:type="character" w:customStyle="1" w:styleId="1Char">
    <w:name w:val="标题 1 Char"/>
    <w:basedOn w:val="a2"/>
    <w:link w:val="1"/>
    <w:uiPriority w:val="9"/>
    <w:rsid w:val="00DA7BF2"/>
    <w:rPr>
      <w:rFonts w:ascii="Arial" w:eastAsia="黑体" w:hAnsi="Arial"/>
      <w:b/>
      <w:sz w:val="32"/>
      <w:szCs w:val="32"/>
    </w:rPr>
  </w:style>
  <w:style w:type="paragraph" w:styleId="af4">
    <w:name w:val="Normal (Web)"/>
    <w:basedOn w:val="a1"/>
    <w:uiPriority w:val="99"/>
    <w:unhideWhenUsed/>
    <w:rsid w:val="00DA7BF2"/>
    <w:pPr>
      <w:widowControl/>
      <w:autoSpaceDE/>
      <w:autoSpaceDN/>
      <w:adjustRightInd/>
      <w:spacing w:before="100" w:beforeAutospacing="1" w:after="100" w:afterAutospacing="1" w:line="240" w:lineRule="auto"/>
    </w:pPr>
    <w:rPr>
      <w:rFonts w:ascii="宋体" w:hAnsi="宋体" w:cs="宋体"/>
      <w:snapToGrid/>
      <w:sz w:val="24"/>
      <w:szCs w:val="24"/>
    </w:rPr>
  </w:style>
  <w:style w:type="paragraph" w:styleId="af5">
    <w:name w:val="List Paragraph"/>
    <w:basedOn w:val="a1"/>
    <w:uiPriority w:val="34"/>
    <w:qFormat/>
    <w:rsid w:val="00975A15"/>
    <w:pPr>
      <w:autoSpaceDE/>
      <w:autoSpaceDN/>
      <w:adjustRightInd/>
      <w:spacing w:line="240" w:lineRule="auto"/>
      <w:ind w:firstLineChars="200" w:firstLine="420"/>
      <w:jc w:val="both"/>
    </w:pPr>
    <w:rPr>
      <w:rFonts w:asciiTheme="minorHAnsi" w:eastAsiaTheme="minorEastAsia" w:hAnsiTheme="minorHAnsi" w:cstheme="minorBidi"/>
      <w:snapToGrid/>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C5B4B712841F4C8A7AAEE2CD191271" ma:contentTypeVersion="0" ma:contentTypeDescription="Create a new document." ma:contentTypeScope="" ma:versionID="2e6df93c5ac01bc0ba5a39bebe33c6d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EE482-84BB-4543-AC6C-BDFB467C1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117FC6C-D31F-42A6-A712-1B6F84226497}">
  <ds:schemaRefs>
    <ds:schemaRef ds:uri="http://schemas.microsoft.com/sharepoint/v3/contenttype/forms"/>
  </ds:schemaRefs>
</ds:datastoreItem>
</file>

<file path=customXml/itemProps3.xml><?xml version="1.0" encoding="utf-8"?>
<ds:datastoreItem xmlns:ds="http://schemas.openxmlformats.org/officeDocument/2006/customXml" ds:itemID="{5E4C30AE-8E54-4DD9-B8F3-E37C01A987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C176385-EE8C-41A1-A4CC-4A6E15BD2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250</Words>
  <Characters>1431</Characters>
  <Application>Microsoft Office Word</Application>
  <DocSecurity>0</DocSecurity>
  <Lines>11</Lines>
  <Paragraphs>3</Paragraphs>
  <ScaleCrop>false</ScaleCrop>
  <Company>Huawei Technologies Co.,Ltd.</Company>
  <LinksUpToDate>false</LinksUpToDate>
  <CharactersWithSpaces>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yaoyuejianzjhw</dc:creator>
  <cp:lastModifiedBy>zhangxiaoran (D)</cp:lastModifiedBy>
  <cp:revision>5</cp:revision>
  <dcterms:created xsi:type="dcterms:W3CDTF">2020-03-20T01:58:00Z</dcterms:created>
  <dcterms:modified xsi:type="dcterms:W3CDTF">2020-03-26T09:17:00Z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0x01010002C5B4B712841F4C8A7AAEE2CD191271</vt:lpwstr>
  </property>
  <property fmtid="{D5CDD505-2E9C-101B-9397-08002B2CF9AE}" pid="3" name="_2015_ms_pID_725343">
    <vt:lpwstr>(3)wBcEJiKooObtzKBSlp6UI/2USSlqrwvHbsRBlyYX94RQS1irl37/0aK7HeHNNTPMHTHMs1EU
B8RlpTyeI9KIpx/LC365YE6fWpQkyuT/xi4UMECAnc54Ap+jgPFF+aC7PuyOncXdWQu/o32I
JC9KaSkeykuzODjDyVPmfSEzfBY4iVXueyYyNuW7Ib9AKP1PQeeMP01/5QQjqKBToGNuaG7g
Dcw5UJcYKH9aRQLJ/E</vt:lpwstr>
  </property>
  <property fmtid="{D5CDD505-2E9C-101B-9397-08002B2CF9AE}" pid="4" name="_2015_ms_pID_7253431">
    <vt:lpwstr>jKNky8IWLkutSooPbRdDaNhHXifYsI2soJ+dcxYcOoi5QNw6u2YuXH
SeHzvZ4Upeeb0ggUlgNP0ejZL1Y5QpR0AoqFFB+8CQ2pr8k8+irAGa9FLp3WFjOQFW+UtDMK
ofuUpNuBSKMpXuZMovvUQJnlfQPBEFl011jEa3A4p6IzvMwubXCJUioS+amgMZZ6e4hPYa9r
0WY3BKb9dVMZwPW3rBBG0zzWjZDOLKw87yHn</vt:lpwstr>
  </property>
  <property fmtid="{D5CDD505-2E9C-101B-9397-08002B2CF9AE}" pid="5" name="_2015_ms_pID_7253432">
    <vt:lpwstr>Sw==</vt:lpwstr>
  </property>
  <property fmtid="{D5CDD505-2E9C-101B-9397-08002B2CF9AE}" pid="6" name="_readonly">
    <vt:lpwstr/>
  </property>
  <property fmtid="{D5CDD505-2E9C-101B-9397-08002B2CF9AE}" pid="7" name="_change">
    <vt:lpwstr/>
  </property>
  <property fmtid="{D5CDD505-2E9C-101B-9397-08002B2CF9AE}" pid="8" name="_full-control">
    <vt:lpwstr/>
  </property>
  <property fmtid="{D5CDD505-2E9C-101B-9397-08002B2CF9AE}" pid="9" name="sflag">
    <vt:lpwstr>1585213635</vt:lpwstr>
  </property>
</Properties>
</file>