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001" w:rsidRPr="005071AF" w:rsidRDefault="00FD3001">
      <w:pPr>
        <w:rPr>
          <w:b/>
        </w:rPr>
      </w:pPr>
      <w:r w:rsidRPr="005071AF">
        <w:rPr>
          <w:b/>
        </w:rPr>
        <w:t>10.4 Consider the deletion of record5 from the ﬁ</w:t>
      </w:r>
      <w:r w:rsidR="00B45F46">
        <w:rPr>
          <w:b/>
        </w:rPr>
        <w:t>le of Figure 10.6. Compare the</w:t>
      </w:r>
      <w:r w:rsidRPr="005071AF">
        <w:rPr>
          <w:b/>
        </w:rPr>
        <w:t xml:space="preserve"> relative merits of the following techniques for implementing the deletion: </w:t>
      </w:r>
    </w:p>
    <w:p w:rsidR="00FF3E5F" w:rsidRDefault="00FF3E5F">
      <w:r>
        <w:rPr>
          <w:noProof/>
        </w:rPr>
        <w:drawing>
          <wp:inline distT="0" distB="0" distL="0" distR="0" wp14:anchorId="01C653A5" wp14:editId="1A16448A">
            <wp:extent cx="2407534" cy="1422192"/>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816" cy="1446578"/>
                    </a:xfrm>
                    <a:prstGeom prst="rect">
                      <a:avLst/>
                    </a:prstGeom>
                  </pic:spPr>
                </pic:pic>
              </a:graphicData>
            </a:graphic>
          </wp:inline>
        </w:drawing>
      </w:r>
      <w:r>
        <w:t>&lt;</w:t>
      </w:r>
      <w:r>
        <w:rPr>
          <w:rFonts w:hint="eastAsia"/>
        </w:rPr>
        <w:t>Figure 10.6&gt;</w:t>
      </w:r>
    </w:p>
    <w:p w:rsidR="00BD1CCC" w:rsidRDefault="00A024B1" w:rsidP="00A024B1">
      <w:r>
        <w:t>a.</w:t>
      </w:r>
      <w:r w:rsidR="00FD3001" w:rsidRPr="00FD3001">
        <w:t xml:space="preserve">Move record 6 to the space occupied by record 5, and move record 7 to the space occupied by record 6. </w:t>
      </w:r>
    </w:p>
    <w:p w:rsidR="00FD3001" w:rsidRDefault="004F1561">
      <w:r>
        <w:t>W</w:t>
      </w:r>
      <w:r>
        <w:rPr>
          <w:rFonts w:hint="eastAsia"/>
        </w:rPr>
        <w:t xml:space="preserve">hen </w:t>
      </w:r>
      <w:r>
        <w:t>we pull all records at record 6~10 to former record’s space, it will be too costly deletion. However it will not needed free record lists.</w:t>
      </w:r>
    </w:p>
    <w:p w:rsidR="00BD1CCC" w:rsidRDefault="00A024B1" w:rsidP="00A024B1">
      <w:r>
        <w:t>b.</w:t>
      </w:r>
      <w:r w:rsidR="00FD3001" w:rsidRPr="00FD3001">
        <w:t xml:space="preserve">Move record 7 to the space occupied by record 5. </w:t>
      </w:r>
    </w:p>
    <w:p w:rsidR="00A024B1" w:rsidRDefault="004F1561" w:rsidP="00A024B1">
      <w:r>
        <w:t>R</w:t>
      </w:r>
      <w:r>
        <w:rPr>
          <w:rFonts w:hint="eastAsia"/>
        </w:rPr>
        <w:t xml:space="preserve">ecord </w:t>
      </w:r>
      <w:r>
        <w:t>7 will be duplicated at line 5 and line 7.</w:t>
      </w:r>
    </w:p>
    <w:p w:rsidR="00BD1CCC" w:rsidRDefault="00A024B1" w:rsidP="00A024B1">
      <w:r>
        <w:t>c.</w:t>
      </w:r>
      <w:r w:rsidR="00FD3001" w:rsidRPr="00FD3001">
        <w:t>Mark record 5 as deleted,</w:t>
      </w:r>
      <w:r w:rsidR="00FD3001">
        <w:t xml:space="preserve"> </w:t>
      </w:r>
      <w:r w:rsidR="00FD3001" w:rsidRPr="00FD3001">
        <w:t xml:space="preserve">and move no records. </w:t>
      </w:r>
    </w:p>
    <w:p w:rsidR="00FD3001" w:rsidRDefault="004F1561">
      <w:r>
        <w:t>W</w:t>
      </w:r>
      <w:r>
        <w:rPr>
          <w:rFonts w:hint="eastAsia"/>
        </w:rPr>
        <w:t xml:space="preserve">e </w:t>
      </w:r>
      <w:r>
        <w:t>have to remember and manage record 5 as a freelist. However there will not be costly deletion.</w:t>
      </w:r>
    </w:p>
    <w:p w:rsidR="00A024B1" w:rsidRDefault="00A024B1">
      <w:pPr>
        <w:widowControl/>
        <w:wordWrap/>
        <w:autoSpaceDE/>
        <w:autoSpaceDN/>
        <w:rPr>
          <w:b/>
        </w:rPr>
      </w:pPr>
      <w:r>
        <w:rPr>
          <w:b/>
        </w:rPr>
        <w:br w:type="page"/>
      </w:r>
    </w:p>
    <w:p w:rsidR="00FD3001" w:rsidRPr="005071AF" w:rsidRDefault="00FD3001">
      <w:pPr>
        <w:rPr>
          <w:b/>
        </w:rPr>
      </w:pPr>
      <w:r w:rsidRPr="005071AF">
        <w:rPr>
          <w:b/>
        </w:rPr>
        <w:lastRenderedPageBreak/>
        <w:t xml:space="preserve">10.5 Show the structure of the ﬁle of Figure 10.7 after each of the following steps: </w:t>
      </w:r>
    </w:p>
    <w:p w:rsidR="005071AF" w:rsidRDefault="005071AF">
      <w:r>
        <w:rPr>
          <w:noProof/>
        </w:rPr>
        <w:drawing>
          <wp:inline distT="0" distB="0" distL="0" distR="0" wp14:anchorId="4197FA9D" wp14:editId="782032A6">
            <wp:extent cx="2408672" cy="148734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6908" cy="1517132"/>
                    </a:xfrm>
                    <a:prstGeom prst="rect">
                      <a:avLst/>
                    </a:prstGeom>
                  </pic:spPr>
                </pic:pic>
              </a:graphicData>
            </a:graphic>
          </wp:inline>
        </w:drawing>
      </w:r>
      <w:r>
        <w:rPr>
          <w:rFonts w:hint="eastAsia"/>
        </w:rPr>
        <w:t>&lt;</w:t>
      </w:r>
      <w:r>
        <w:t>Figure 10.7</w:t>
      </w:r>
      <w:r>
        <w:rPr>
          <w:rFonts w:hint="eastAsia"/>
        </w:rPr>
        <w:t>&gt;</w:t>
      </w:r>
    </w:p>
    <w:p w:rsidR="00FD3001" w:rsidRDefault="00FD3001">
      <w:r w:rsidRPr="00FD3001">
        <w:t xml:space="preserve">a. Insert (24556, Turnamian, Finance, 98000). </w:t>
      </w:r>
    </w:p>
    <w:p w:rsidR="00FD3001" w:rsidRDefault="00BD1CCC">
      <w:r>
        <w:rPr>
          <w:noProof/>
        </w:rPr>
        <w:drawing>
          <wp:inline distT="0" distB="0" distL="0" distR="0" wp14:anchorId="534F06E9" wp14:editId="19C8F136">
            <wp:extent cx="1926936" cy="1211114"/>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7052" cy="1217472"/>
                    </a:xfrm>
                    <a:prstGeom prst="rect">
                      <a:avLst/>
                    </a:prstGeom>
                  </pic:spPr>
                </pic:pic>
              </a:graphicData>
            </a:graphic>
          </wp:inline>
        </w:drawing>
      </w:r>
    </w:p>
    <w:p w:rsidR="00FD3001" w:rsidRDefault="00FD3001">
      <w:r w:rsidRPr="00FD3001">
        <w:t>b. Delete</w:t>
      </w:r>
      <w:r>
        <w:t xml:space="preserve"> </w:t>
      </w:r>
      <w:r w:rsidRPr="00FD3001">
        <w:t xml:space="preserve">record 2. </w:t>
      </w:r>
    </w:p>
    <w:p w:rsidR="00FD3001" w:rsidRDefault="00BD1CCC">
      <w:r>
        <w:rPr>
          <w:noProof/>
        </w:rPr>
        <w:drawing>
          <wp:inline distT="0" distB="0" distL="0" distR="0" wp14:anchorId="015296CB" wp14:editId="586F89BD">
            <wp:extent cx="1898715" cy="1226916"/>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2228" cy="1235648"/>
                    </a:xfrm>
                    <a:prstGeom prst="rect">
                      <a:avLst/>
                    </a:prstGeom>
                  </pic:spPr>
                </pic:pic>
              </a:graphicData>
            </a:graphic>
          </wp:inline>
        </w:drawing>
      </w:r>
    </w:p>
    <w:p w:rsidR="00380226" w:rsidRDefault="00FD3001">
      <w:r w:rsidRPr="00FD3001">
        <w:t>c. Insert (34556, Thompson, Music, 67000).</w:t>
      </w:r>
    </w:p>
    <w:p w:rsidR="00FD3001" w:rsidRDefault="00BD1CCC">
      <w:r>
        <w:rPr>
          <w:noProof/>
        </w:rPr>
        <w:drawing>
          <wp:inline distT="0" distB="0" distL="0" distR="0" wp14:anchorId="6F8C989C" wp14:editId="7FC794D3">
            <wp:extent cx="1901244" cy="1203767"/>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376" cy="1210182"/>
                    </a:xfrm>
                    <a:prstGeom prst="rect">
                      <a:avLst/>
                    </a:prstGeom>
                  </pic:spPr>
                </pic:pic>
              </a:graphicData>
            </a:graphic>
          </wp:inline>
        </w:drawing>
      </w:r>
    </w:p>
    <w:p w:rsidR="00FD3001" w:rsidRPr="00A024B1" w:rsidRDefault="00FD3001">
      <w:pPr>
        <w:rPr>
          <w:b/>
        </w:rPr>
      </w:pPr>
      <w:r w:rsidRPr="00A024B1">
        <w:rPr>
          <w:b/>
        </w:rPr>
        <w:t xml:space="preserve">10.14 In the variable-length record representation, a null bitmap is used to indicate if an attribute has the null value. </w:t>
      </w:r>
    </w:p>
    <w:p w:rsidR="00FD3001" w:rsidRDefault="00FD3001">
      <w:r w:rsidRPr="00FD3001">
        <w:t xml:space="preserve">a. For variable length ﬁelds, if the value is null, what would be stored in the offset and length ﬁelds? </w:t>
      </w:r>
    </w:p>
    <w:p w:rsidR="00FD3001" w:rsidRDefault="00317CCD">
      <w:r>
        <w:t>I</w:t>
      </w:r>
      <w:r>
        <w:rPr>
          <w:rFonts w:hint="eastAsia"/>
        </w:rPr>
        <w:t xml:space="preserve">t </w:t>
      </w:r>
      <w:r>
        <w:t>does not matter on what we store in the offset and length fields since we are using a null bitmap to identify null entries. But it would make sense to set the offset and lengh to zero to avoid having arbitrary values.</w:t>
      </w:r>
    </w:p>
    <w:p w:rsidR="00FD3001" w:rsidRDefault="00FD3001">
      <w:r w:rsidRPr="00FD3001">
        <w:lastRenderedPageBreak/>
        <w:t>b. In</w:t>
      </w:r>
      <w:r>
        <w:t xml:space="preserve"> </w:t>
      </w:r>
      <w:r w:rsidRPr="00FD3001">
        <w:t>some</w:t>
      </w:r>
      <w:r>
        <w:t xml:space="preserve"> </w:t>
      </w:r>
      <w:r w:rsidRPr="00FD3001">
        <w:t>applications,</w:t>
      </w:r>
      <w:r>
        <w:t xml:space="preserve"> </w:t>
      </w:r>
      <w:r w:rsidRPr="00FD3001">
        <w:t>tuples</w:t>
      </w:r>
      <w:r>
        <w:t xml:space="preserve"> </w:t>
      </w:r>
      <w:r w:rsidRPr="00FD3001">
        <w:t>have a</w:t>
      </w:r>
      <w:r>
        <w:t xml:space="preserve"> </w:t>
      </w:r>
      <w:r w:rsidRPr="00FD3001">
        <w:t>very</w:t>
      </w:r>
      <w:r>
        <w:t xml:space="preserve"> </w:t>
      </w:r>
      <w:r w:rsidRPr="00FD3001">
        <w:t>large</w:t>
      </w:r>
      <w:r>
        <w:t xml:space="preserve"> </w:t>
      </w:r>
      <w:r w:rsidRPr="00FD3001">
        <w:t>number</w:t>
      </w:r>
      <w:r>
        <w:t xml:space="preserve"> </w:t>
      </w:r>
      <w:r w:rsidRPr="00FD3001">
        <w:t>of</w:t>
      </w:r>
      <w:r>
        <w:t xml:space="preserve"> </w:t>
      </w:r>
      <w:r w:rsidRPr="00FD3001">
        <w:t>attributes, most of which are null. Can you modify the record representation such that the only overhead for a null attribute is the single bit in the null bitmap.</w:t>
      </w:r>
    </w:p>
    <w:p w:rsidR="00FD3001" w:rsidRDefault="00124C6D">
      <w:r>
        <w:rPr>
          <w:rFonts w:hint="eastAsia"/>
        </w:rPr>
        <w:t>We w</w:t>
      </w:r>
      <w:r w:rsidR="00317CCD">
        <w:rPr>
          <w:rFonts w:hint="eastAsia"/>
        </w:rPr>
        <w:t>ould be able to locate the null bitmap and the offset and length values of non-null attributes usin</w:t>
      </w:r>
      <w:r w:rsidR="00317CCD">
        <w:t>g the null bitmap. This can be null attributes, store the value (for fixed size attributes), or offset and length values (for variable sized attributes) in the same order as in the bitmap, followed by the values for non-null variable sized attributes. This representation is space efficient but needs extra work to retrieve the attributes.</w:t>
      </w:r>
      <w:bookmarkStart w:id="0" w:name="_GoBack"/>
      <w:bookmarkEnd w:id="0"/>
    </w:p>
    <w:p w:rsidR="00FD3001" w:rsidRPr="00A024B1" w:rsidRDefault="00FD3001">
      <w:pPr>
        <w:rPr>
          <w:b/>
        </w:rPr>
      </w:pPr>
      <w:r w:rsidRPr="00A024B1">
        <w:rPr>
          <w:b/>
        </w:rPr>
        <w:t xml:space="preserve">10.19 Give a normalized version of the Index metadata relation, and explain why using the normalized version would result in worse performance. </w:t>
      </w:r>
    </w:p>
    <w:p w:rsidR="00FD3001" w:rsidRDefault="00124C6D">
      <w:r>
        <w:t>N</w:t>
      </w:r>
      <w:r>
        <w:rPr>
          <w:rFonts w:hint="eastAsia"/>
        </w:rPr>
        <w:t xml:space="preserve">ormalized </w:t>
      </w:r>
      <w:r>
        <w:t xml:space="preserve">version of index metadata relation needs many separated freelists. So we have to manage a lot of </w:t>
      </w:r>
      <w:r w:rsidR="00A024B1">
        <w:t>freelist tables consequently.</w:t>
      </w:r>
    </w:p>
    <w:p w:rsidR="00A024B1" w:rsidRDefault="00FD3001">
      <w:pPr>
        <w:rPr>
          <w:b/>
        </w:rPr>
      </w:pPr>
      <w:r w:rsidRPr="00A024B1">
        <w:rPr>
          <w:b/>
        </w:rPr>
        <w:t>10.20 If you have data that should not be lost on disk failure, and the data are write intensive, how would you store the data?</w:t>
      </w:r>
    </w:p>
    <w:p w:rsidR="00FD3001" w:rsidRPr="00A024B1" w:rsidRDefault="00BD1CCC">
      <w:pPr>
        <w:rPr>
          <w:b/>
        </w:rPr>
      </w:pPr>
      <w:r>
        <w:rPr>
          <w:rFonts w:hint="eastAsia"/>
        </w:rPr>
        <w:t xml:space="preserve">I would store data </w:t>
      </w:r>
      <w:r w:rsidR="00124C6D">
        <w:t>at flash memory. Because flash memory is non-volatile and can fast accessed.</w:t>
      </w:r>
    </w:p>
    <w:sectPr w:rsidR="00FD3001" w:rsidRPr="00A024B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AFD" w:rsidRDefault="00CB6AFD" w:rsidP="00B45F46">
      <w:pPr>
        <w:spacing w:after="0" w:line="240" w:lineRule="auto"/>
      </w:pPr>
      <w:r>
        <w:separator/>
      </w:r>
    </w:p>
  </w:endnote>
  <w:endnote w:type="continuationSeparator" w:id="0">
    <w:p w:rsidR="00CB6AFD" w:rsidRDefault="00CB6AFD" w:rsidP="00B4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AFD" w:rsidRDefault="00CB6AFD" w:rsidP="00B45F46">
      <w:pPr>
        <w:spacing w:after="0" w:line="240" w:lineRule="auto"/>
      </w:pPr>
      <w:r>
        <w:separator/>
      </w:r>
    </w:p>
  </w:footnote>
  <w:footnote w:type="continuationSeparator" w:id="0">
    <w:p w:rsidR="00CB6AFD" w:rsidRDefault="00CB6AFD" w:rsidP="00B4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C55"/>
    <w:multiLevelType w:val="hybridMultilevel"/>
    <w:tmpl w:val="A6D6ED0C"/>
    <w:lvl w:ilvl="0" w:tplc="A092890A">
      <w:start w:val="1"/>
      <w:numFmt w:val="lowerLetter"/>
      <w:lvlText w:val="%1."/>
      <w:lvlJc w:val="left"/>
      <w:pPr>
        <w:ind w:left="785"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98707D7"/>
    <w:multiLevelType w:val="hybridMultilevel"/>
    <w:tmpl w:val="A3DA8196"/>
    <w:lvl w:ilvl="0" w:tplc="68005C4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2C32D9E"/>
    <w:multiLevelType w:val="hybridMultilevel"/>
    <w:tmpl w:val="21784950"/>
    <w:lvl w:ilvl="0" w:tplc="48B4B090">
      <w:start w:val="3"/>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01"/>
    <w:rsid w:val="00124C6D"/>
    <w:rsid w:val="00317CCD"/>
    <w:rsid w:val="00380226"/>
    <w:rsid w:val="004F1561"/>
    <w:rsid w:val="005071AF"/>
    <w:rsid w:val="00664400"/>
    <w:rsid w:val="00A024B1"/>
    <w:rsid w:val="00B45F46"/>
    <w:rsid w:val="00BD1CCC"/>
    <w:rsid w:val="00C03FF6"/>
    <w:rsid w:val="00CB6AFD"/>
    <w:rsid w:val="00FD3001"/>
    <w:rsid w:val="00FF3E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BE46"/>
  <w15:chartTrackingRefBased/>
  <w15:docId w15:val="{AC360323-EFFD-4A83-89B0-67E19A78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CCC"/>
    <w:pPr>
      <w:ind w:leftChars="400" w:left="800"/>
    </w:pPr>
  </w:style>
  <w:style w:type="paragraph" w:styleId="a4">
    <w:name w:val="header"/>
    <w:basedOn w:val="a"/>
    <w:link w:val="Char"/>
    <w:uiPriority w:val="99"/>
    <w:unhideWhenUsed/>
    <w:rsid w:val="00B45F46"/>
    <w:pPr>
      <w:tabs>
        <w:tab w:val="center" w:pos="4513"/>
        <w:tab w:val="right" w:pos="9026"/>
      </w:tabs>
      <w:snapToGrid w:val="0"/>
    </w:pPr>
  </w:style>
  <w:style w:type="character" w:customStyle="1" w:styleId="Char">
    <w:name w:val="머리글 Char"/>
    <w:basedOn w:val="a0"/>
    <w:link w:val="a4"/>
    <w:uiPriority w:val="99"/>
    <w:rsid w:val="00B45F46"/>
  </w:style>
  <w:style w:type="paragraph" w:styleId="a5">
    <w:name w:val="footer"/>
    <w:basedOn w:val="a"/>
    <w:link w:val="Char0"/>
    <w:uiPriority w:val="99"/>
    <w:unhideWhenUsed/>
    <w:rsid w:val="00B45F46"/>
    <w:pPr>
      <w:tabs>
        <w:tab w:val="center" w:pos="4513"/>
        <w:tab w:val="right" w:pos="9026"/>
      </w:tabs>
      <w:snapToGrid w:val="0"/>
    </w:pPr>
  </w:style>
  <w:style w:type="character" w:customStyle="1" w:styleId="Char0">
    <w:name w:val="바닥글 Char"/>
    <w:basedOn w:val="a0"/>
    <w:link w:val="a5"/>
    <w:uiPriority w:val="99"/>
    <w:rsid w:val="00B4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0142">
      <w:bodyDiv w:val="1"/>
      <w:marLeft w:val="0"/>
      <w:marRight w:val="0"/>
      <w:marTop w:val="100"/>
      <w:marBottom w:val="100"/>
      <w:divBdr>
        <w:top w:val="none" w:sz="0" w:space="0" w:color="auto"/>
        <w:left w:val="none" w:sz="0" w:space="0" w:color="auto"/>
        <w:bottom w:val="none" w:sz="0" w:space="0" w:color="auto"/>
        <w:right w:val="none" w:sz="0" w:space="0" w:color="auto"/>
      </w:divBdr>
      <w:divsChild>
        <w:div w:id="1171796910">
          <w:marLeft w:val="0"/>
          <w:marRight w:val="0"/>
          <w:marTop w:val="0"/>
          <w:marBottom w:val="0"/>
          <w:divBdr>
            <w:top w:val="none" w:sz="0" w:space="0" w:color="auto"/>
            <w:left w:val="none" w:sz="0" w:space="0" w:color="auto"/>
            <w:bottom w:val="none" w:sz="0" w:space="0" w:color="auto"/>
            <w:right w:val="none" w:sz="0" w:space="0" w:color="auto"/>
          </w:divBdr>
          <w:divsChild>
            <w:div w:id="1242444942">
              <w:marLeft w:val="0"/>
              <w:marRight w:val="0"/>
              <w:marTop w:val="0"/>
              <w:marBottom w:val="0"/>
              <w:divBdr>
                <w:top w:val="none" w:sz="0" w:space="0" w:color="auto"/>
                <w:left w:val="none" w:sz="0" w:space="0" w:color="auto"/>
                <w:bottom w:val="none" w:sz="0" w:space="0" w:color="auto"/>
                <w:right w:val="none" w:sz="0" w:space="0" w:color="auto"/>
              </w:divBdr>
              <w:divsChild>
                <w:div w:id="264965953">
                  <w:marLeft w:val="0"/>
                  <w:marRight w:val="0"/>
                  <w:marTop w:val="0"/>
                  <w:marBottom w:val="0"/>
                  <w:divBdr>
                    <w:top w:val="none" w:sz="0" w:space="0" w:color="auto"/>
                    <w:left w:val="none" w:sz="0" w:space="0" w:color="auto"/>
                    <w:bottom w:val="none" w:sz="0" w:space="0" w:color="auto"/>
                    <w:right w:val="none" w:sz="0" w:space="0" w:color="auto"/>
                  </w:divBdr>
                  <w:divsChild>
                    <w:div w:id="2128966995">
                      <w:marLeft w:val="0"/>
                      <w:marRight w:val="0"/>
                      <w:marTop w:val="150"/>
                      <w:marBottom w:val="0"/>
                      <w:divBdr>
                        <w:top w:val="none" w:sz="0" w:space="0" w:color="auto"/>
                        <w:left w:val="none" w:sz="0" w:space="0" w:color="auto"/>
                        <w:bottom w:val="none" w:sz="0" w:space="0" w:color="auto"/>
                        <w:right w:val="none" w:sz="0" w:space="0" w:color="auto"/>
                      </w:divBdr>
                      <w:divsChild>
                        <w:div w:id="1945452905">
                          <w:marLeft w:val="0"/>
                          <w:marRight w:val="0"/>
                          <w:marTop w:val="0"/>
                          <w:marBottom w:val="0"/>
                          <w:divBdr>
                            <w:top w:val="none" w:sz="0" w:space="0" w:color="auto"/>
                            <w:left w:val="none" w:sz="0" w:space="0" w:color="auto"/>
                            <w:bottom w:val="none" w:sz="0" w:space="0" w:color="auto"/>
                            <w:right w:val="none" w:sz="0" w:space="0" w:color="auto"/>
                          </w:divBdr>
                          <w:divsChild>
                            <w:div w:id="1607927398">
                              <w:marLeft w:val="0"/>
                              <w:marRight w:val="0"/>
                              <w:marTop w:val="0"/>
                              <w:marBottom w:val="0"/>
                              <w:divBdr>
                                <w:top w:val="none" w:sz="0" w:space="0" w:color="auto"/>
                                <w:left w:val="none" w:sz="0" w:space="0" w:color="auto"/>
                                <w:bottom w:val="none" w:sz="0" w:space="0" w:color="auto"/>
                                <w:right w:val="none" w:sz="0" w:space="0" w:color="auto"/>
                              </w:divBdr>
                              <w:divsChild>
                                <w:div w:id="395251192">
                                  <w:marLeft w:val="0"/>
                                  <w:marRight w:val="0"/>
                                  <w:marTop w:val="0"/>
                                  <w:marBottom w:val="0"/>
                                  <w:divBdr>
                                    <w:top w:val="none" w:sz="0" w:space="0" w:color="auto"/>
                                    <w:left w:val="none" w:sz="0" w:space="0" w:color="auto"/>
                                    <w:bottom w:val="none" w:sz="0" w:space="0" w:color="auto"/>
                                    <w:right w:val="none" w:sz="0" w:space="0" w:color="auto"/>
                                  </w:divBdr>
                                  <w:divsChild>
                                    <w:div w:id="924074353">
                                      <w:marLeft w:val="0"/>
                                      <w:marRight w:val="0"/>
                                      <w:marTop w:val="0"/>
                                      <w:marBottom w:val="0"/>
                                      <w:divBdr>
                                        <w:top w:val="none" w:sz="0" w:space="0" w:color="auto"/>
                                        <w:left w:val="none" w:sz="0" w:space="0" w:color="auto"/>
                                        <w:bottom w:val="none" w:sz="0" w:space="0" w:color="auto"/>
                                        <w:right w:val="none" w:sz="0" w:space="0" w:color="auto"/>
                                      </w:divBdr>
                                      <w:divsChild>
                                        <w:div w:id="1753044069">
                                          <w:marLeft w:val="0"/>
                                          <w:marRight w:val="0"/>
                                          <w:marTop w:val="0"/>
                                          <w:marBottom w:val="0"/>
                                          <w:divBdr>
                                            <w:top w:val="none" w:sz="0" w:space="0" w:color="auto"/>
                                            <w:left w:val="none" w:sz="0" w:space="0" w:color="auto"/>
                                            <w:bottom w:val="none" w:sz="0" w:space="0" w:color="auto"/>
                                            <w:right w:val="none" w:sz="0" w:space="0" w:color="auto"/>
                                          </w:divBdr>
                                          <w:divsChild>
                                            <w:div w:id="2007130535">
                                              <w:marLeft w:val="0"/>
                                              <w:marRight w:val="0"/>
                                              <w:marTop w:val="0"/>
                                              <w:marBottom w:val="0"/>
                                              <w:divBdr>
                                                <w:top w:val="none" w:sz="0" w:space="0" w:color="auto"/>
                                                <w:left w:val="none" w:sz="0" w:space="0" w:color="auto"/>
                                                <w:bottom w:val="none" w:sz="0" w:space="0" w:color="auto"/>
                                                <w:right w:val="none" w:sz="0" w:space="0" w:color="auto"/>
                                              </w:divBdr>
                                              <w:divsChild>
                                                <w:div w:id="536355835">
                                                  <w:marLeft w:val="0"/>
                                                  <w:marRight w:val="0"/>
                                                  <w:marTop w:val="0"/>
                                                  <w:marBottom w:val="0"/>
                                                  <w:divBdr>
                                                    <w:top w:val="none" w:sz="0" w:space="0" w:color="auto"/>
                                                    <w:left w:val="none" w:sz="0" w:space="0" w:color="auto"/>
                                                    <w:bottom w:val="none" w:sz="0" w:space="0" w:color="auto"/>
                                                    <w:right w:val="none" w:sz="0" w:space="0" w:color="auto"/>
                                                  </w:divBdr>
                                                  <w:divsChild>
                                                    <w:div w:id="2100522006">
                                                      <w:marLeft w:val="0"/>
                                                      <w:marRight w:val="0"/>
                                                      <w:marTop w:val="0"/>
                                                      <w:marBottom w:val="0"/>
                                                      <w:divBdr>
                                                        <w:top w:val="none" w:sz="0" w:space="0" w:color="auto"/>
                                                        <w:left w:val="none" w:sz="0" w:space="0" w:color="auto"/>
                                                        <w:bottom w:val="none" w:sz="0" w:space="0" w:color="auto"/>
                                                        <w:right w:val="none" w:sz="0" w:space="0" w:color="auto"/>
                                                      </w:divBdr>
                                                      <w:divsChild>
                                                        <w:div w:id="496968613">
                                                          <w:marLeft w:val="0"/>
                                                          <w:marRight w:val="0"/>
                                                          <w:marTop w:val="0"/>
                                                          <w:marBottom w:val="0"/>
                                                          <w:divBdr>
                                                            <w:top w:val="none" w:sz="0" w:space="0" w:color="auto"/>
                                                            <w:left w:val="none" w:sz="0" w:space="0" w:color="auto"/>
                                                            <w:bottom w:val="none" w:sz="0" w:space="0" w:color="auto"/>
                                                            <w:right w:val="none" w:sz="0" w:space="0" w:color="auto"/>
                                                          </w:divBdr>
                                                          <w:divsChild>
                                                            <w:div w:id="778186269">
                                                              <w:marLeft w:val="0"/>
                                                              <w:marRight w:val="0"/>
                                                              <w:marTop w:val="0"/>
                                                              <w:marBottom w:val="0"/>
                                                              <w:divBdr>
                                                                <w:top w:val="none" w:sz="0" w:space="0" w:color="auto"/>
                                                                <w:left w:val="none" w:sz="0" w:space="0" w:color="auto"/>
                                                                <w:bottom w:val="none" w:sz="0" w:space="0" w:color="auto"/>
                                                                <w:right w:val="none" w:sz="0" w:space="0" w:color="auto"/>
                                                              </w:divBdr>
                                                              <w:divsChild>
                                                                <w:div w:id="1251158767">
                                                                  <w:marLeft w:val="0"/>
                                                                  <w:marRight w:val="0"/>
                                                                  <w:marTop w:val="0"/>
                                                                  <w:marBottom w:val="0"/>
                                                                  <w:divBdr>
                                                                    <w:top w:val="none" w:sz="0" w:space="0" w:color="auto"/>
                                                                    <w:left w:val="none" w:sz="0" w:space="0" w:color="auto"/>
                                                                    <w:bottom w:val="none" w:sz="0" w:space="0" w:color="auto"/>
                                                                    <w:right w:val="none" w:sz="0" w:space="0" w:color="auto"/>
                                                                  </w:divBdr>
                                                                  <w:divsChild>
                                                                    <w:div w:id="1159540895">
                                                                      <w:marLeft w:val="0"/>
                                                                      <w:marRight w:val="0"/>
                                                                      <w:marTop w:val="0"/>
                                                                      <w:marBottom w:val="0"/>
                                                                      <w:divBdr>
                                                                        <w:top w:val="none" w:sz="0" w:space="0" w:color="auto"/>
                                                                        <w:left w:val="none" w:sz="0" w:space="0" w:color="auto"/>
                                                                        <w:bottom w:val="none" w:sz="0" w:space="0" w:color="auto"/>
                                                                        <w:right w:val="none" w:sz="0" w:space="0" w:color="auto"/>
                                                                      </w:divBdr>
                                                                      <w:divsChild>
                                                                        <w:div w:id="1917202747">
                                                                          <w:marLeft w:val="0"/>
                                                                          <w:marRight w:val="0"/>
                                                                          <w:marTop w:val="0"/>
                                                                          <w:marBottom w:val="0"/>
                                                                          <w:divBdr>
                                                                            <w:top w:val="none" w:sz="0" w:space="0" w:color="auto"/>
                                                                            <w:left w:val="none" w:sz="0" w:space="0" w:color="auto"/>
                                                                            <w:bottom w:val="none" w:sz="0" w:space="0" w:color="auto"/>
                                                                            <w:right w:val="none" w:sz="0" w:space="0" w:color="auto"/>
                                                                          </w:divBdr>
                                                                          <w:divsChild>
                                                                            <w:div w:id="4915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9475121">
      <w:bodyDiv w:val="1"/>
      <w:marLeft w:val="0"/>
      <w:marRight w:val="0"/>
      <w:marTop w:val="100"/>
      <w:marBottom w:val="100"/>
      <w:divBdr>
        <w:top w:val="none" w:sz="0" w:space="0" w:color="auto"/>
        <w:left w:val="none" w:sz="0" w:space="0" w:color="auto"/>
        <w:bottom w:val="none" w:sz="0" w:space="0" w:color="auto"/>
        <w:right w:val="none" w:sz="0" w:space="0" w:color="auto"/>
      </w:divBdr>
      <w:divsChild>
        <w:div w:id="10111631">
          <w:marLeft w:val="0"/>
          <w:marRight w:val="0"/>
          <w:marTop w:val="0"/>
          <w:marBottom w:val="0"/>
          <w:divBdr>
            <w:top w:val="none" w:sz="0" w:space="0" w:color="auto"/>
            <w:left w:val="none" w:sz="0" w:space="0" w:color="auto"/>
            <w:bottom w:val="none" w:sz="0" w:space="0" w:color="auto"/>
            <w:right w:val="none" w:sz="0" w:space="0" w:color="auto"/>
          </w:divBdr>
          <w:divsChild>
            <w:div w:id="176775185">
              <w:marLeft w:val="0"/>
              <w:marRight w:val="0"/>
              <w:marTop w:val="0"/>
              <w:marBottom w:val="0"/>
              <w:divBdr>
                <w:top w:val="none" w:sz="0" w:space="0" w:color="auto"/>
                <w:left w:val="none" w:sz="0" w:space="0" w:color="auto"/>
                <w:bottom w:val="none" w:sz="0" w:space="0" w:color="auto"/>
                <w:right w:val="none" w:sz="0" w:space="0" w:color="auto"/>
              </w:divBdr>
              <w:divsChild>
                <w:div w:id="1973361773">
                  <w:marLeft w:val="0"/>
                  <w:marRight w:val="0"/>
                  <w:marTop w:val="0"/>
                  <w:marBottom w:val="0"/>
                  <w:divBdr>
                    <w:top w:val="none" w:sz="0" w:space="0" w:color="auto"/>
                    <w:left w:val="none" w:sz="0" w:space="0" w:color="auto"/>
                    <w:bottom w:val="none" w:sz="0" w:space="0" w:color="auto"/>
                    <w:right w:val="none" w:sz="0" w:space="0" w:color="auto"/>
                  </w:divBdr>
                  <w:divsChild>
                    <w:div w:id="1390883766">
                      <w:marLeft w:val="0"/>
                      <w:marRight w:val="0"/>
                      <w:marTop w:val="150"/>
                      <w:marBottom w:val="0"/>
                      <w:divBdr>
                        <w:top w:val="none" w:sz="0" w:space="0" w:color="auto"/>
                        <w:left w:val="none" w:sz="0" w:space="0" w:color="auto"/>
                        <w:bottom w:val="none" w:sz="0" w:space="0" w:color="auto"/>
                        <w:right w:val="none" w:sz="0" w:space="0" w:color="auto"/>
                      </w:divBdr>
                      <w:divsChild>
                        <w:div w:id="837042313">
                          <w:marLeft w:val="0"/>
                          <w:marRight w:val="0"/>
                          <w:marTop w:val="0"/>
                          <w:marBottom w:val="0"/>
                          <w:divBdr>
                            <w:top w:val="none" w:sz="0" w:space="0" w:color="auto"/>
                            <w:left w:val="none" w:sz="0" w:space="0" w:color="auto"/>
                            <w:bottom w:val="none" w:sz="0" w:space="0" w:color="auto"/>
                            <w:right w:val="none" w:sz="0" w:space="0" w:color="auto"/>
                          </w:divBdr>
                          <w:divsChild>
                            <w:div w:id="302736436">
                              <w:marLeft w:val="0"/>
                              <w:marRight w:val="0"/>
                              <w:marTop w:val="0"/>
                              <w:marBottom w:val="0"/>
                              <w:divBdr>
                                <w:top w:val="none" w:sz="0" w:space="0" w:color="auto"/>
                                <w:left w:val="none" w:sz="0" w:space="0" w:color="auto"/>
                                <w:bottom w:val="none" w:sz="0" w:space="0" w:color="auto"/>
                                <w:right w:val="none" w:sz="0" w:space="0" w:color="auto"/>
                              </w:divBdr>
                              <w:divsChild>
                                <w:div w:id="2096246407">
                                  <w:marLeft w:val="0"/>
                                  <w:marRight w:val="0"/>
                                  <w:marTop w:val="0"/>
                                  <w:marBottom w:val="0"/>
                                  <w:divBdr>
                                    <w:top w:val="none" w:sz="0" w:space="0" w:color="auto"/>
                                    <w:left w:val="none" w:sz="0" w:space="0" w:color="auto"/>
                                    <w:bottom w:val="none" w:sz="0" w:space="0" w:color="auto"/>
                                    <w:right w:val="none" w:sz="0" w:space="0" w:color="auto"/>
                                  </w:divBdr>
                                  <w:divsChild>
                                    <w:div w:id="14112904">
                                      <w:marLeft w:val="0"/>
                                      <w:marRight w:val="0"/>
                                      <w:marTop w:val="0"/>
                                      <w:marBottom w:val="0"/>
                                      <w:divBdr>
                                        <w:top w:val="none" w:sz="0" w:space="0" w:color="auto"/>
                                        <w:left w:val="none" w:sz="0" w:space="0" w:color="auto"/>
                                        <w:bottom w:val="none" w:sz="0" w:space="0" w:color="auto"/>
                                        <w:right w:val="none" w:sz="0" w:space="0" w:color="auto"/>
                                      </w:divBdr>
                                      <w:divsChild>
                                        <w:div w:id="899051801">
                                          <w:marLeft w:val="0"/>
                                          <w:marRight w:val="0"/>
                                          <w:marTop w:val="0"/>
                                          <w:marBottom w:val="0"/>
                                          <w:divBdr>
                                            <w:top w:val="none" w:sz="0" w:space="0" w:color="auto"/>
                                            <w:left w:val="none" w:sz="0" w:space="0" w:color="auto"/>
                                            <w:bottom w:val="none" w:sz="0" w:space="0" w:color="auto"/>
                                            <w:right w:val="none" w:sz="0" w:space="0" w:color="auto"/>
                                          </w:divBdr>
                                          <w:divsChild>
                                            <w:div w:id="1098478525">
                                              <w:marLeft w:val="0"/>
                                              <w:marRight w:val="0"/>
                                              <w:marTop w:val="0"/>
                                              <w:marBottom w:val="0"/>
                                              <w:divBdr>
                                                <w:top w:val="none" w:sz="0" w:space="0" w:color="auto"/>
                                                <w:left w:val="none" w:sz="0" w:space="0" w:color="auto"/>
                                                <w:bottom w:val="none" w:sz="0" w:space="0" w:color="auto"/>
                                                <w:right w:val="none" w:sz="0" w:space="0" w:color="auto"/>
                                              </w:divBdr>
                                              <w:divsChild>
                                                <w:div w:id="29694986">
                                                  <w:marLeft w:val="0"/>
                                                  <w:marRight w:val="0"/>
                                                  <w:marTop w:val="0"/>
                                                  <w:marBottom w:val="0"/>
                                                  <w:divBdr>
                                                    <w:top w:val="none" w:sz="0" w:space="0" w:color="auto"/>
                                                    <w:left w:val="none" w:sz="0" w:space="0" w:color="auto"/>
                                                    <w:bottom w:val="none" w:sz="0" w:space="0" w:color="auto"/>
                                                    <w:right w:val="none" w:sz="0" w:space="0" w:color="auto"/>
                                                  </w:divBdr>
                                                  <w:divsChild>
                                                    <w:div w:id="417142952">
                                                      <w:marLeft w:val="0"/>
                                                      <w:marRight w:val="0"/>
                                                      <w:marTop w:val="0"/>
                                                      <w:marBottom w:val="0"/>
                                                      <w:divBdr>
                                                        <w:top w:val="none" w:sz="0" w:space="0" w:color="auto"/>
                                                        <w:left w:val="none" w:sz="0" w:space="0" w:color="auto"/>
                                                        <w:bottom w:val="none" w:sz="0" w:space="0" w:color="auto"/>
                                                        <w:right w:val="none" w:sz="0" w:space="0" w:color="auto"/>
                                                      </w:divBdr>
                                                      <w:divsChild>
                                                        <w:div w:id="807362814">
                                                          <w:marLeft w:val="0"/>
                                                          <w:marRight w:val="0"/>
                                                          <w:marTop w:val="0"/>
                                                          <w:marBottom w:val="0"/>
                                                          <w:divBdr>
                                                            <w:top w:val="none" w:sz="0" w:space="0" w:color="auto"/>
                                                            <w:left w:val="none" w:sz="0" w:space="0" w:color="auto"/>
                                                            <w:bottom w:val="none" w:sz="0" w:space="0" w:color="auto"/>
                                                            <w:right w:val="none" w:sz="0" w:space="0" w:color="auto"/>
                                                          </w:divBdr>
                                                          <w:divsChild>
                                                            <w:div w:id="706416222">
                                                              <w:marLeft w:val="0"/>
                                                              <w:marRight w:val="0"/>
                                                              <w:marTop w:val="0"/>
                                                              <w:marBottom w:val="0"/>
                                                              <w:divBdr>
                                                                <w:top w:val="none" w:sz="0" w:space="0" w:color="auto"/>
                                                                <w:left w:val="none" w:sz="0" w:space="0" w:color="auto"/>
                                                                <w:bottom w:val="none" w:sz="0" w:space="0" w:color="auto"/>
                                                                <w:right w:val="none" w:sz="0" w:space="0" w:color="auto"/>
                                                              </w:divBdr>
                                                              <w:divsChild>
                                                                <w:div w:id="480269763">
                                                                  <w:marLeft w:val="0"/>
                                                                  <w:marRight w:val="0"/>
                                                                  <w:marTop w:val="0"/>
                                                                  <w:marBottom w:val="0"/>
                                                                  <w:divBdr>
                                                                    <w:top w:val="none" w:sz="0" w:space="0" w:color="auto"/>
                                                                    <w:left w:val="none" w:sz="0" w:space="0" w:color="auto"/>
                                                                    <w:bottom w:val="none" w:sz="0" w:space="0" w:color="auto"/>
                                                                    <w:right w:val="none" w:sz="0" w:space="0" w:color="auto"/>
                                                                  </w:divBdr>
                                                                  <w:divsChild>
                                                                    <w:div w:id="1177691673">
                                                                      <w:marLeft w:val="0"/>
                                                                      <w:marRight w:val="0"/>
                                                                      <w:marTop w:val="0"/>
                                                                      <w:marBottom w:val="0"/>
                                                                      <w:divBdr>
                                                                        <w:top w:val="none" w:sz="0" w:space="0" w:color="auto"/>
                                                                        <w:left w:val="none" w:sz="0" w:space="0" w:color="auto"/>
                                                                        <w:bottom w:val="none" w:sz="0" w:space="0" w:color="auto"/>
                                                                        <w:right w:val="none" w:sz="0" w:space="0" w:color="auto"/>
                                                                      </w:divBdr>
                                                                      <w:divsChild>
                                                                        <w:div w:id="228198055">
                                                                          <w:marLeft w:val="0"/>
                                                                          <w:marRight w:val="0"/>
                                                                          <w:marTop w:val="0"/>
                                                                          <w:marBottom w:val="0"/>
                                                                          <w:divBdr>
                                                                            <w:top w:val="none" w:sz="0" w:space="0" w:color="auto"/>
                                                                            <w:left w:val="none" w:sz="0" w:space="0" w:color="auto"/>
                                                                            <w:bottom w:val="none" w:sz="0" w:space="0" w:color="auto"/>
                                                                            <w:right w:val="none" w:sz="0" w:space="0" w:color="auto"/>
                                                                          </w:divBdr>
                                                                          <w:divsChild>
                                                                            <w:div w:id="10318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375</Words>
  <Characters>2138</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4</cp:revision>
  <dcterms:created xsi:type="dcterms:W3CDTF">2016-11-20T15:53:00Z</dcterms:created>
  <dcterms:modified xsi:type="dcterms:W3CDTF">2016-12-19T06:28:00Z</dcterms:modified>
</cp:coreProperties>
</file>