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F0A" w:rsidRDefault="00B35F0A" w:rsidP="00B35F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Teddy Aigbedion</w:t>
      </w:r>
    </w:p>
    <w:p w:rsidR="007D0145" w:rsidRDefault="00B35F0A" w:rsidP="00B35F0A">
      <w:pPr>
        <w:jc w:val="center"/>
        <w:rPr>
          <w:b/>
          <w:sz w:val="28"/>
          <w:szCs w:val="28"/>
        </w:rPr>
      </w:pPr>
      <w:r w:rsidRPr="00B35F0A">
        <w:rPr>
          <w:b/>
          <w:sz w:val="28"/>
          <w:szCs w:val="28"/>
        </w:rPr>
        <w:t>Acquiring and Wrangling Data Assessment 1A</w:t>
      </w:r>
    </w:p>
    <w:p w:rsidR="00B35F0A" w:rsidRDefault="00B35F0A" w:rsidP="00B35F0A">
      <w:pPr>
        <w:rPr>
          <w:b/>
          <w:sz w:val="28"/>
          <w:szCs w:val="28"/>
        </w:rPr>
      </w:pP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B050"/>
          <w:sz w:val="28"/>
          <w:szCs w:val="28"/>
        </w:rPr>
      </w:pPr>
      <w:r w:rsidRPr="00B35F0A">
        <w:rPr>
          <w:rFonts w:eastAsia="Times New Roman" w:cstheme="minorHAnsi"/>
          <w:b/>
          <w:bCs/>
          <w:color w:val="00B050"/>
          <w:sz w:val="28"/>
          <w:szCs w:val="28"/>
        </w:rPr>
        <w:t>1. Point of Sale (POS) Data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Cost</w:t>
      </w:r>
    </w:p>
    <w:p w:rsidR="00B35F0A" w:rsidRPr="00B35F0A" w:rsidRDefault="00B35F0A" w:rsidP="00B35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High:</w:t>
      </w:r>
      <w:r w:rsidRPr="00B35F0A">
        <w:rPr>
          <w:rFonts w:eastAsia="Times New Roman" w:cstheme="minorHAnsi"/>
          <w:sz w:val="24"/>
          <w:szCs w:val="24"/>
        </w:rPr>
        <w:t xml:space="preserve"> Maintaining and updating a relational database with daily transactional data can be costly due to storage, maintenance, and infrastructure requirements.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Accuracy</w:t>
      </w:r>
    </w:p>
    <w:p w:rsidR="00B35F0A" w:rsidRPr="00B35F0A" w:rsidRDefault="00B35F0A" w:rsidP="00B35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High:</w:t>
      </w:r>
      <w:r w:rsidRPr="00B35F0A">
        <w:rPr>
          <w:rFonts w:eastAsia="Times New Roman" w:cstheme="minorHAnsi"/>
          <w:sz w:val="24"/>
          <w:szCs w:val="24"/>
        </w:rPr>
        <w:t xml:space="preserve"> Internal records are typically accurate, especially if the data is directly captured from sales transactions without manual entry.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Completeness</w:t>
      </w:r>
    </w:p>
    <w:p w:rsidR="00B35F0A" w:rsidRPr="00B35F0A" w:rsidRDefault="00B35F0A" w:rsidP="00B35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High:</w:t>
      </w:r>
      <w:r w:rsidRPr="00B35F0A">
        <w:rPr>
          <w:rFonts w:eastAsia="Times New Roman" w:cstheme="minorHAnsi"/>
          <w:sz w:val="24"/>
          <w:szCs w:val="24"/>
        </w:rPr>
        <w:t xml:space="preserve"> POS data is likely to be complete as it includes all transactions from both physical and online sales.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Alignment with other data sources or questions</w:t>
      </w:r>
    </w:p>
    <w:p w:rsidR="00B35F0A" w:rsidRPr="00B35F0A" w:rsidRDefault="00B35F0A" w:rsidP="00B35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Good:</w:t>
      </w:r>
      <w:r w:rsidRPr="00B35F0A">
        <w:rPr>
          <w:rFonts w:eastAsia="Times New Roman" w:cstheme="minorHAnsi"/>
          <w:sz w:val="24"/>
          <w:szCs w:val="24"/>
        </w:rPr>
        <w:t xml:space="preserve"> Aligns well with Customer Surveys and Website Analytics as it can provide detailed transaction data to correlate with customer feedback and online behavior.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Inclusion/exclusion criteria</w:t>
      </w:r>
    </w:p>
    <w:p w:rsidR="00B35F0A" w:rsidRPr="00B35F0A" w:rsidRDefault="00B35F0A" w:rsidP="00B35F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Clear:</w:t>
      </w:r>
      <w:r w:rsidRPr="00B35F0A">
        <w:rPr>
          <w:rFonts w:eastAsia="Times New Roman" w:cstheme="minorHAnsi"/>
          <w:sz w:val="24"/>
          <w:szCs w:val="24"/>
        </w:rPr>
        <w:t xml:space="preserve"> Includes transactional details; may exclude non-transactional interactions like browsing without purchase.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Compliance with legal and ethical standards</w:t>
      </w:r>
    </w:p>
    <w:p w:rsidR="00B35F0A" w:rsidRPr="00B35F0A" w:rsidRDefault="00B35F0A" w:rsidP="00B35F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Good:</w:t>
      </w:r>
      <w:r w:rsidR="00ED3171">
        <w:rPr>
          <w:rFonts w:eastAsia="Times New Roman" w:cstheme="minorHAnsi"/>
          <w:sz w:val="24"/>
          <w:szCs w:val="24"/>
        </w:rPr>
        <w:t xml:space="preserve">  limiting</w:t>
      </w:r>
      <w:r w:rsidRPr="00B35F0A">
        <w:rPr>
          <w:rFonts w:eastAsia="Times New Roman" w:cstheme="minorHAnsi"/>
          <w:sz w:val="24"/>
          <w:szCs w:val="24"/>
        </w:rPr>
        <w:t xml:space="preserve"> access to authorized personnel helps ensure compliance with privacy laws.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Format/location/collection method</w:t>
      </w:r>
    </w:p>
    <w:p w:rsidR="00B35F0A" w:rsidRPr="00B35F0A" w:rsidRDefault="00B35F0A" w:rsidP="00B35F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Structured data in a relational database:</w:t>
      </w:r>
      <w:r w:rsidR="00ED3171">
        <w:rPr>
          <w:rFonts w:eastAsia="Times New Roman" w:cstheme="minorHAnsi"/>
          <w:sz w:val="24"/>
          <w:szCs w:val="24"/>
        </w:rPr>
        <w:t xml:space="preserve"> They are usually located in databases e.g. Microsoft Sql Server, Oracle </w:t>
      </w:r>
      <w:proofErr w:type="spellStart"/>
      <w:r w:rsidR="00ED3171">
        <w:rPr>
          <w:rFonts w:eastAsia="Times New Roman" w:cstheme="minorHAnsi"/>
          <w:sz w:val="24"/>
          <w:szCs w:val="24"/>
        </w:rPr>
        <w:t>Postgrel</w:t>
      </w:r>
      <w:proofErr w:type="spellEnd"/>
      <w:r w:rsidR="00ED3171">
        <w:rPr>
          <w:rFonts w:eastAsia="Times New Roman" w:cstheme="minorHAnsi"/>
          <w:sz w:val="24"/>
          <w:szCs w:val="24"/>
        </w:rPr>
        <w:t xml:space="preserve"> etc</w:t>
      </w:r>
      <w:r w:rsidRPr="00B35F0A">
        <w:rPr>
          <w:rFonts w:eastAsia="Times New Roman" w:cstheme="minorHAnsi"/>
          <w:sz w:val="24"/>
          <w:szCs w:val="24"/>
        </w:rPr>
        <w:t>.</w:t>
      </w:r>
      <w:r w:rsidR="00ED3171">
        <w:rPr>
          <w:rFonts w:eastAsia="Times New Roman" w:cstheme="minorHAnsi"/>
          <w:sz w:val="24"/>
          <w:szCs w:val="24"/>
        </w:rPr>
        <w:t xml:space="preserve"> SQL and other programming language like Python, Java are used in collecting or querying data </w:t>
      </w:r>
    </w:p>
    <w:p w:rsidR="00B35F0A" w:rsidRDefault="00B35F0A" w:rsidP="00B35F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B050"/>
          <w:sz w:val="28"/>
          <w:szCs w:val="28"/>
        </w:rPr>
      </w:pPr>
      <w:r w:rsidRPr="00B35F0A">
        <w:rPr>
          <w:rFonts w:eastAsia="Times New Roman" w:cstheme="minorHAnsi"/>
          <w:b/>
          <w:bCs/>
          <w:color w:val="00B050"/>
          <w:sz w:val="28"/>
          <w:szCs w:val="28"/>
        </w:rPr>
        <w:t>2. Customer Surveys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Cost</w:t>
      </w:r>
    </w:p>
    <w:p w:rsidR="00B35F0A" w:rsidRPr="00B35F0A" w:rsidRDefault="00B35F0A" w:rsidP="00B35F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Moderate:</w:t>
      </w:r>
      <w:r w:rsidRPr="00B35F0A">
        <w:rPr>
          <w:rFonts w:eastAsia="Times New Roman" w:cstheme="minorHAnsi"/>
          <w:sz w:val="24"/>
          <w:szCs w:val="24"/>
        </w:rPr>
        <w:t xml:space="preserve"> Periodic surveys incur costs related to survey design, distribution, and data processing, but are less frequent than continuous data collection.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Accuracy</w:t>
      </w:r>
    </w:p>
    <w:p w:rsidR="00B35F0A" w:rsidRPr="00B35F0A" w:rsidRDefault="00B35F0A" w:rsidP="00B35F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Variable:</w:t>
      </w:r>
      <w:r w:rsidRPr="00B35F0A">
        <w:rPr>
          <w:rFonts w:eastAsia="Times New Roman" w:cstheme="minorHAnsi"/>
          <w:sz w:val="24"/>
          <w:szCs w:val="24"/>
        </w:rPr>
        <w:t xml:space="preserve"> Depends on the honesty and accuracy of the respondents. Bias and response errors can affect data quality.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Completeness</w:t>
      </w:r>
    </w:p>
    <w:p w:rsidR="00B35F0A" w:rsidRPr="00B35F0A" w:rsidRDefault="00B35F0A" w:rsidP="00B35F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Moderate:</w:t>
      </w:r>
      <w:r w:rsidRPr="00B35F0A">
        <w:rPr>
          <w:rFonts w:eastAsia="Times New Roman" w:cstheme="minorHAnsi"/>
          <w:sz w:val="24"/>
          <w:szCs w:val="24"/>
        </w:rPr>
        <w:t xml:space="preserve"> May not capture every customer's opinion, leading to potential gaps in the dataset.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Alignment with other data sources or questions</w:t>
      </w:r>
    </w:p>
    <w:p w:rsidR="00B35F0A" w:rsidRPr="00B35F0A" w:rsidRDefault="00B35F0A" w:rsidP="00B35F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Good:</w:t>
      </w:r>
      <w:r w:rsidRPr="00B35F0A">
        <w:rPr>
          <w:rFonts w:eastAsia="Times New Roman" w:cstheme="minorHAnsi"/>
          <w:sz w:val="24"/>
          <w:szCs w:val="24"/>
        </w:rPr>
        <w:t xml:space="preserve"> Can complement POS Data by providing context to transactional data (e.g., reasons behind purchase decisions).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Inclusion/exclusion criteria</w:t>
      </w:r>
    </w:p>
    <w:p w:rsidR="00B35F0A" w:rsidRPr="00B35F0A" w:rsidRDefault="00B35F0A" w:rsidP="00B35F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Clear:</w:t>
      </w:r>
      <w:r w:rsidRPr="00B35F0A">
        <w:rPr>
          <w:rFonts w:eastAsia="Times New Roman" w:cstheme="minorHAnsi"/>
          <w:sz w:val="24"/>
          <w:szCs w:val="24"/>
        </w:rPr>
        <w:t xml:space="preserve"> Includes feedback from surveyed customers, excluding those who did not participate.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Compliance with legal and ethical standards</w:t>
      </w:r>
    </w:p>
    <w:p w:rsidR="00B35F0A" w:rsidRPr="00B35F0A" w:rsidRDefault="00B35F0A" w:rsidP="00B35F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Good:</w:t>
      </w:r>
      <w:r w:rsidRPr="00B35F0A">
        <w:rPr>
          <w:rFonts w:eastAsia="Times New Roman" w:cstheme="minorHAnsi"/>
          <w:sz w:val="24"/>
          <w:szCs w:val="24"/>
        </w:rPr>
        <w:t xml:space="preserve"> Surveys should be conducted with explicit consent and respect for privacy.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Format/location/collection method</w:t>
      </w:r>
    </w:p>
    <w:p w:rsidR="00B35F0A" w:rsidRPr="00B35F0A" w:rsidRDefault="00B35F0A" w:rsidP="00B35F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Structured data in a CSV file:</w:t>
      </w:r>
      <w:r w:rsidRPr="00B35F0A">
        <w:rPr>
          <w:rFonts w:eastAsia="Times New Roman" w:cstheme="minorHAnsi"/>
          <w:sz w:val="24"/>
          <w:szCs w:val="24"/>
        </w:rPr>
        <w:t xml:space="preserve"> Simple to handle but may require conversion for integration with other data formats.</w:t>
      </w:r>
      <w:r w:rsidR="002C2511">
        <w:rPr>
          <w:rFonts w:eastAsia="Times New Roman" w:cstheme="minorHAnsi"/>
          <w:sz w:val="24"/>
          <w:szCs w:val="24"/>
        </w:rPr>
        <w:t xml:space="preserve"> Collection method usually include forms filling, both physical and online</w:t>
      </w:r>
    </w:p>
    <w:p w:rsidR="009679DF" w:rsidRDefault="009679DF" w:rsidP="00B35F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B050"/>
          <w:sz w:val="28"/>
          <w:szCs w:val="28"/>
        </w:rPr>
      </w:pPr>
    </w:p>
    <w:p w:rsidR="009679DF" w:rsidRDefault="009679DF" w:rsidP="00B35F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B050"/>
          <w:sz w:val="28"/>
          <w:szCs w:val="28"/>
        </w:rPr>
      </w:pPr>
    </w:p>
    <w:p w:rsidR="009679DF" w:rsidRDefault="009679DF" w:rsidP="00B35F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B050"/>
          <w:sz w:val="28"/>
          <w:szCs w:val="28"/>
        </w:rPr>
      </w:pP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B050"/>
          <w:sz w:val="28"/>
          <w:szCs w:val="28"/>
        </w:rPr>
      </w:pPr>
      <w:r w:rsidRPr="00B35F0A">
        <w:rPr>
          <w:rFonts w:eastAsia="Times New Roman" w:cstheme="minorHAnsi"/>
          <w:b/>
          <w:bCs/>
          <w:color w:val="00B050"/>
          <w:sz w:val="28"/>
          <w:szCs w:val="28"/>
        </w:rPr>
        <w:lastRenderedPageBreak/>
        <w:t>3. Website Analytics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Cost</w:t>
      </w:r>
    </w:p>
    <w:p w:rsidR="00B35F0A" w:rsidRPr="00B35F0A" w:rsidRDefault="00B35F0A" w:rsidP="00B35F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Moderate to High:</w:t>
      </w:r>
      <w:r w:rsidRPr="00B35F0A">
        <w:rPr>
          <w:rFonts w:eastAsia="Times New Roman" w:cstheme="minorHAnsi"/>
          <w:sz w:val="24"/>
          <w:szCs w:val="24"/>
        </w:rPr>
        <w:t xml:space="preserve"> Depending on the tools used, real-time analytics and storage of detailed user behavior data can be costly.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Accuracy</w:t>
      </w:r>
    </w:p>
    <w:p w:rsidR="00B35F0A" w:rsidRPr="00B35F0A" w:rsidRDefault="00B35F0A" w:rsidP="00B35F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High:</w:t>
      </w:r>
      <w:r w:rsidRPr="00B35F0A">
        <w:rPr>
          <w:rFonts w:eastAsia="Times New Roman" w:cstheme="minorHAnsi"/>
          <w:sz w:val="24"/>
          <w:szCs w:val="24"/>
        </w:rPr>
        <w:t xml:space="preserve"> Generally accurate as it is automatically captured by analytics tools, though it may depend on the correct setup of tracking mechanisms.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Completeness</w:t>
      </w:r>
    </w:p>
    <w:p w:rsidR="00B35F0A" w:rsidRPr="00B35F0A" w:rsidRDefault="00B35F0A" w:rsidP="00B35F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Moderate:</w:t>
      </w:r>
      <w:r w:rsidRPr="00B35F0A">
        <w:rPr>
          <w:rFonts w:eastAsia="Times New Roman" w:cstheme="minorHAnsi"/>
          <w:sz w:val="24"/>
          <w:szCs w:val="24"/>
        </w:rPr>
        <w:t xml:space="preserve"> Captures detailed user interactions but may miss data if users block tracking or if there are tracking errors.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Alignment with other data sources or questions</w:t>
      </w:r>
    </w:p>
    <w:p w:rsidR="00B35F0A" w:rsidRPr="00B35F0A" w:rsidRDefault="00B35F0A" w:rsidP="00B35F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Good:</w:t>
      </w:r>
      <w:r w:rsidRPr="00B35F0A">
        <w:rPr>
          <w:rFonts w:eastAsia="Times New Roman" w:cstheme="minorHAnsi"/>
          <w:sz w:val="24"/>
          <w:szCs w:val="24"/>
        </w:rPr>
        <w:t xml:space="preserve"> Provides valuable insights into user behavior that can be linked to POS Data and Customer Surveys for a comprehensive view of the customer journey.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Inclusion/exclusion criteria</w:t>
      </w:r>
    </w:p>
    <w:p w:rsidR="00B35F0A" w:rsidRPr="00B35F0A" w:rsidRDefault="00B35F0A" w:rsidP="00B35F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Clear:</w:t>
      </w:r>
      <w:r w:rsidRPr="00B35F0A">
        <w:rPr>
          <w:rFonts w:eastAsia="Times New Roman" w:cstheme="minorHAnsi"/>
          <w:sz w:val="24"/>
          <w:szCs w:val="24"/>
        </w:rPr>
        <w:t xml:space="preserve"> Includes online interactions; excludes offline behavior unless integrated with POS Data.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Compliance with legal and ethical standards</w:t>
      </w:r>
    </w:p>
    <w:p w:rsidR="00B35F0A" w:rsidRPr="00B35F0A" w:rsidRDefault="00B35F0A" w:rsidP="00B35F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Moderate:</w:t>
      </w:r>
      <w:r w:rsidRPr="00B35F0A">
        <w:rPr>
          <w:rFonts w:eastAsia="Times New Roman" w:cstheme="minorHAnsi"/>
          <w:sz w:val="24"/>
          <w:szCs w:val="24"/>
        </w:rPr>
        <w:t xml:space="preserve"> Must comply with data privacy regulations like GDPR and CCPA, requiring proper consent and data anonymization.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Format/location/collection method</w:t>
      </w:r>
    </w:p>
    <w:p w:rsidR="00B35F0A" w:rsidRPr="00B35F0A" w:rsidRDefault="00B35F0A" w:rsidP="00B35F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Structured data in JSON format:</w:t>
      </w:r>
      <w:r w:rsidR="009679DF">
        <w:rPr>
          <w:rFonts w:eastAsia="Times New Roman" w:cstheme="minorHAnsi"/>
          <w:sz w:val="24"/>
          <w:szCs w:val="24"/>
        </w:rPr>
        <w:t xml:space="preserve"> Good for detailed data, and usually require transformation for use with other data source, and method of collection includes Python modules like </w:t>
      </w:r>
      <w:proofErr w:type="spellStart"/>
      <w:r w:rsidR="009679DF">
        <w:rPr>
          <w:rFonts w:eastAsia="Times New Roman" w:cstheme="minorHAnsi"/>
          <w:sz w:val="24"/>
          <w:szCs w:val="24"/>
        </w:rPr>
        <w:t>BeautifulSoup</w:t>
      </w:r>
      <w:proofErr w:type="spellEnd"/>
      <w:r w:rsidR="009679DF">
        <w:rPr>
          <w:rFonts w:eastAsia="Times New Roman" w:cstheme="minorHAnsi"/>
          <w:sz w:val="24"/>
          <w:szCs w:val="24"/>
        </w:rPr>
        <w:t xml:space="preserve">, Pandas </w:t>
      </w:r>
      <w:proofErr w:type="spellStart"/>
      <w:r w:rsidR="009679DF">
        <w:rPr>
          <w:rFonts w:eastAsia="Times New Roman" w:cstheme="minorHAnsi"/>
          <w:sz w:val="24"/>
          <w:szCs w:val="24"/>
        </w:rPr>
        <w:t>etc</w:t>
      </w:r>
      <w:proofErr w:type="spellEnd"/>
    </w:p>
    <w:p w:rsidR="00B35F0A" w:rsidRPr="00B35F0A" w:rsidRDefault="00B35F0A" w:rsidP="00B35F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B050"/>
          <w:sz w:val="28"/>
          <w:szCs w:val="28"/>
        </w:rPr>
      </w:pPr>
      <w:r w:rsidRPr="00B35F0A">
        <w:rPr>
          <w:rFonts w:eastAsia="Times New Roman" w:cstheme="minorHAnsi"/>
          <w:b/>
          <w:bCs/>
          <w:color w:val="00B050"/>
          <w:sz w:val="28"/>
          <w:szCs w:val="28"/>
        </w:rPr>
        <w:t>4. Social Media Monitoring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Cost</w:t>
      </w:r>
    </w:p>
    <w:p w:rsidR="00B35F0A" w:rsidRPr="0035251E" w:rsidRDefault="00B35F0A" w:rsidP="00D058C4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251E">
        <w:rPr>
          <w:rFonts w:eastAsia="Times New Roman" w:cstheme="minorHAnsi"/>
          <w:b/>
          <w:bCs/>
          <w:sz w:val="24"/>
          <w:szCs w:val="24"/>
        </w:rPr>
        <w:t>High:</w:t>
      </w:r>
      <w:r w:rsidRPr="0035251E">
        <w:rPr>
          <w:rFonts w:eastAsia="Times New Roman" w:cstheme="minorHAnsi"/>
          <w:sz w:val="24"/>
          <w:szCs w:val="24"/>
        </w:rPr>
        <w:t xml:space="preserve"> Continuous monitoring and data storage can be expensive due to API costs and </w:t>
      </w:r>
      <w:r w:rsidR="0035251E" w:rsidRPr="0035251E">
        <w:rPr>
          <w:rFonts w:eastAsia="Times New Roman" w:cstheme="minorHAnsi"/>
          <w:sz w:val="24"/>
          <w:szCs w:val="24"/>
        </w:rPr>
        <w:t xml:space="preserve">   </w:t>
      </w:r>
      <w:r w:rsidRPr="0035251E">
        <w:rPr>
          <w:rFonts w:eastAsia="Times New Roman" w:cstheme="minorHAnsi"/>
          <w:sz w:val="24"/>
          <w:szCs w:val="24"/>
        </w:rPr>
        <w:t>data volume.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lastRenderedPageBreak/>
        <w:t>Accuracy</w:t>
      </w:r>
    </w:p>
    <w:p w:rsidR="00B35F0A" w:rsidRPr="00B35F0A" w:rsidRDefault="00B35F0A" w:rsidP="00D058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Variable:</w:t>
      </w:r>
      <w:r w:rsidRPr="00B35F0A">
        <w:rPr>
          <w:rFonts w:eastAsia="Times New Roman" w:cstheme="minorHAnsi"/>
          <w:sz w:val="24"/>
          <w:szCs w:val="24"/>
        </w:rPr>
        <w:t xml:space="preserve"> Social media data can be noisy and contain irrelevant information; sentiment analysis accuracy depends on the algorithms used.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Completeness</w:t>
      </w:r>
    </w:p>
    <w:p w:rsidR="00B35F0A" w:rsidRPr="00B35F0A" w:rsidRDefault="00B35F0A" w:rsidP="00D058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Moderate to Low:</w:t>
      </w:r>
      <w:r w:rsidRPr="00B35F0A">
        <w:rPr>
          <w:rFonts w:eastAsia="Times New Roman" w:cstheme="minorHAnsi"/>
          <w:sz w:val="24"/>
          <w:szCs w:val="24"/>
        </w:rPr>
        <w:t xml:space="preserve"> May not capture all mentions due to privacy settings, platform restrictions, and data bloat policies.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Alignment with other data sources or questions</w:t>
      </w:r>
    </w:p>
    <w:p w:rsidR="00B35F0A" w:rsidRPr="00B35F0A" w:rsidRDefault="00B35F0A" w:rsidP="00D058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Good:</w:t>
      </w:r>
      <w:r w:rsidRPr="00B35F0A">
        <w:rPr>
          <w:rFonts w:eastAsia="Times New Roman" w:cstheme="minorHAnsi"/>
          <w:sz w:val="24"/>
          <w:szCs w:val="24"/>
        </w:rPr>
        <w:t xml:space="preserve"> Complements POS Data and Customer Surveys by providing real-time feedback and sentiment analysis from social media platforms.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Inclusion/exclusion criteria</w:t>
      </w:r>
    </w:p>
    <w:p w:rsidR="00B35F0A" w:rsidRPr="00B35F0A" w:rsidRDefault="00B35F0A" w:rsidP="00D058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Clear:</w:t>
      </w:r>
      <w:r w:rsidRPr="00B35F0A">
        <w:rPr>
          <w:rFonts w:eastAsia="Times New Roman" w:cstheme="minorHAnsi"/>
          <w:sz w:val="24"/>
          <w:szCs w:val="24"/>
        </w:rPr>
        <w:t xml:space="preserve"> Includes mentions and posts about the company; excludes private messages and data not accessible via APIs.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Compliance with legal and ethical standards</w:t>
      </w:r>
    </w:p>
    <w:p w:rsidR="00B35F0A" w:rsidRPr="00B35F0A" w:rsidRDefault="00B35F0A" w:rsidP="00D058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Moderate to Low:</w:t>
      </w:r>
      <w:r w:rsidRPr="00B35F0A">
        <w:rPr>
          <w:rFonts w:eastAsia="Times New Roman" w:cstheme="minorHAnsi"/>
          <w:sz w:val="24"/>
          <w:szCs w:val="24"/>
        </w:rPr>
        <w:t xml:space="preserve"> Must ensure compliance with platform-specific policies and regulations on data collection and usage.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Format/location/collection method</w:t>
      </w:r>
    </w:p>
    <w:p w:rsidR="00B35F0A" w:rsidRPr="00B35F0A" w:rsidRDefault="00B35F0A" w:rsidP="00D058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Unstructured text data in JSON format:</w:t>
      </w:r>
      <w:r w:rsidRPr="00B35F0A">
        <w:rPr>
          <w:rFonts w:eastAsia="Times New Roman" w:cstheme="minorHAnsi"/>
          <w:sz w:val="24"/>
          <w:szCs w:val="24"/>
        </w:rPr>
        <w:t xml:space="preserve"> Requires significant processing and analysis to extract meaningful insights and align with structured data sources</w:t>
      </w:r>
      <w:r w:rsidR="0035251E">
        <w:rPr>
          <w:rFonts w:eastAsia="Times New Roman" w:cstheme="minorHAnsi"/>
          <w:sz w:val="24"/>
          <w:szCs w:val="24"/>
        </w:rPr>
        <w:t xml:space="preserve">, method of collection usually is python modules like </w:t>
      </w:r>
      <w:proofErr w:type="spellStart"/>
      <w:r w:rsidR="0035251E">
        <w:rPr>
          <w:rFonts w:eastAsia="Times New Roman" w:cstheme="minorHAnsi"/>
          <w:sz w:val="24"/>
          <w:szCs w:val="24"/>
        </w:rPr>
        <w:t>BeautifulSoup</w:t>
      </w:r>
      <w:proofErr w:type="spellEnd"/>
      <w:r w:rsidRPr="00B35F0A">
        <w:rPr>
          <w:rFonts w:eastAsia="Times New Roman" w:cstheme="minorHAnsi"/>
          <w:sz w:val="24"/>
          <w:szCs w:val="24"/>
        </w:rPr>
        <w:t>.</w:t>
      </w:r>
    </w:p>
    <w:p w:rsidR="00B35F0A" w:rsidRPr="00B35F0A" w:rsidRDefault="00B35F0A" w:rsidP="00B35F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B050"/>
          <w:sz w:val="28"/>
          <w:szCs w:val="28"/>
        </w:rPr>
      </w:pPr>
      <w:r w:rsidRPr="00B35F0A">
        <w:rPr>
          <w:rFonts w:eastAsia="Times New Roman" w:cstheme="minorHAnsi"/>
          <w:b/>
          <w:bCs/>
          <w:color w:val="00B050"/>
          <w:sz w:val="28"/>
          <w:szCs w:val="28"/>
        </w:rPr>
        <w:t>Summary</w:t>
      </w:r>
    </w:p>
    <w:p w:rsidR="00B35F0A" w:rsidRPr="00B35F0A" w:rsidRDefault="00B35F0A" w:rsidP="00D058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POS Data:</w:t>
      </w:r>
      <w:r w:rsidRPr="00B35F0A">
        <w:rPr>
          <w:rFonts w:eastAsia="Times New Roman" w:cstheme="minorHAnsi"/>
          <w:sz w:val="24"/>
          <w:szCs w:val="24"/>
        </w:rPr>
        <w:t xml:space="preserve"> High cost and accuracy, highly complete, well-aligned with other sources, clear inclusion criteria, good legal compliance, structured format.</w:t>
      </w:r>
    </w:p>
    <w:p w:rsidR="00B35F0A" w:rsidRPr="00B35F0A" w:rsidRDefault="00B35F0A" w:rsidP="00D058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Customer Surveys:</w:t>
      </w:r>
      <w:r w:rsidRPr="00B35F0A">
        <w:rPr>
          <w:rFonts w:eastAsia="Times New Roman" w:cstheme="minorHAnsi"/>
          <w:sz w:val="24"/>
          <w:szCs w:val="24"/>
        </w:rPr>
        <w:t xml:space="preserve"> Moderate cost, variable accuracy, moderate completeness, well-aligned with other sources, clear inclusion criteria, good legal compliance, structured format.</w:t>
      </w:r>
    </w:p>
    <w:p w:rsidR="00B35F0A" w:rsidRPr="00B35F0A" w:rsidRDefault="00B35F0A" w:rsidP="00D058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Website Analytics:</w:t>
      </w:r>
      <w:r w:rsidRPr="00B35F0A">
        <w:rPr>
          <w:rFonts w:eastAsia="Times New Roman" w:cstheme="minorHAnsi"/>
          <w:sz w:val="24"/>
          <w:szCs w:val="24"/>
        </w:rPr>
        <w:t xml:space="preserve"> Moderate to high cost, high accuracy, moderate completeness, well-aligned with other sources, clear inclusion criteria, moderate legal compliance, structured format.</w:t>
      </w:r>
    </w:p>
    <w:p w:rsidR="00B35F0A" w:rsidRPr="00B35F0A" w:rsidRDefault="00B35F0A" w:rsidP="00D058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35F0A">
        <w:rPr>
          <w:rFonts w:eastAsia="Times New Roman" w:cstheme="minorHAnsi"/>
          <w:b/>
          <w:bCs/>
          <w:sz w:val="24"/>
          <w:szCs w:val="24"/>
        </w:rPr>
        <w:t>Social Media Monitoring:</w:t>
      </w:r>
      <w:r w:rsidRPr="00B35F0A">
        <w:rPr>
          <w:rFonts w:eastAsia="Times New Roman" w:cstheme="minorHAnsi"/>
          <w:sz w:val="24"/>
          <w:szCs w:val="24"/>
        </w:rPr>
        <w:t xml:space="preserve"> High cost, variable accuracy, moderate to low completeness, well-aligned with other sources, clear inclusion criteria, moderate to low legal compliance, unstructured format.</w:t>
      </w:r>
    </w:p>
    <w:p w:rsidR="00B35F0A" w:rsidRDefault="00B35F0A" w:rsidP="00B35F0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B35F0A">
        <w:rPr>
          <w:rFonts w:eastAsia="Times New Roman" w:cstheme="minorHAnsi"/>
          <w:b/>
          <w:sz w:val="24"/>
          <w:szCs w:val="24"/>
        </w:rPr>
        <w:lastRenderedPageBreak/>
        <w:t>Each dataset has its strengths and challenges, and using them in combination can provide a comprehensive view of customer behavior and feedback. Ensuring proper data integration and maintaining legal and ethical standards are key to leveraging these datasets effectively.</w:t>
      </w:r>
    </w:p>
    <w:p w:rsidR="00D058C4" w:rsidRDefault="00D058C4" w:rsidP="00B35F0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p w:rsidR="00D058C4" w:rsidRPr="00D058C4" w:rsidRDefault="00D058C4" w:rsidP="00D058C4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PROPOSAL RESPONSE</w:t>
      </w:r>
    </w:p>
    <w:p w:rsidR="00D058C4" w:rsidRPr="00D058C4" w:rsidRDefault="00D058C4" w:rsidP="00D058C4">
      <w:pPr>
        <w:pStyle w:val="Heading3"/>
        <w:rPr>
          <w:rFonts w:asciiTheme="minorHAnsi" w:hAnsiTheme="minorHAnsi" w:cstheme="minorHAnsi"/>
          <w:color w:val="00B050"/>
          <w:sz w:val="28"/>
          <w:szCs w:val="28"/>
        </w:rPr>
      </w:pPr>
      <w:r w:rsidRPr="00D058C4">
        <w:rPr>
          <w:rFonts w:asciiTheme="minorHAnsi" w:hAnsiTheme="minorHAnsi" w:cstheme="minorHAnsi"/>
          <w:color w:val="00B050"/>
          <w:sz w:val="28"/>
          <w:szCs w:val="28"/>
        </w:rPr>
        <w:t>Proposal 1: Socialytics Marketing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Cost</w:t>
      </w:r>
    </w:p>
    <w:p w:rsidR="00D058C4" w:rsidRPr="00D058C4" w:rsidRDefault="00D058C4" w:rsidP="00D058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Initial Cost:</w:t>
      </w:r>
      <w:r w:rsidRPr="00D058C4">
        <w:rPr>
          <w:rFonts w:cstheme="minorHAnsi"/>
          <w:sz w:val="24"/>
          <w:szCs w:val="24"/>
        </w:rPr>
        <w:t xml:space="preserve"> $12,000 for historical analysis</w:t>
      </w:r>
    </w:p>
    <w:p w:rsidR="00D058C4" w:rsidRPr="00D058C4" w:rsidRDefault="00D058C4" w:rsidP="00D058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Ongoing Cost:</w:t>
      </w:r>
      <w:r w:rsidRPr="00D058C4">
        <w:rPr>
          <w:rFonts w:cstheme="minorHAnsi"/>
          <w:sz w:val="24"/>
          <w:szCs w:val="24"/>
        </w:rPr>
        <w:t xml:space="preserve"> $20,000 annually for ongoing monitoring, analysis, and reporting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Accuracy</w:t>
      </w:r>
    </w:p>
    <w:p w:rsidR="00D058C4" w:rsidRPr="00D058C4" w:rsidRDefault="00D058C4" w:rsidP="00D058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High:</w:t>
      </w:r>
      <w:r w:rsidRPr="00D058C4">
        <w:rPr>
          <w:rFonts w:cstheme="minorHAnsi"/>
          <w:sz w:val="24"/>
          <w:szCs w:val="24"/>
        </w:rPr>
        <w:t xml:space="preserve"> Uses state-of-the-art tools for real-time social media monitoring and sentiment analysis. However, accuracy depends on the quality and algorithms of the tools used.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Completeness</w:t>
      </w:r>
    </w:p>
    <w:p w:rsidR="00D058C4" w:rsidRPr="00D058C4" w:rsidRDefault="00D058C4" w:rsidP="00D058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Moderate to High:</w:t>
      </w:r>
      <w:r w:rsidRPr="00D058C4">
        <w:rPr>
          <w:rFonts w:cstheme="minorHAnsi"/>
          <w:sz w:val="24"/>
          <w:szCs w:val="24"/>
        </w:rPr>
        <w:t xml:space="preserve"> Provides comprehensive social media insights but might miss offline consumer interactions. Completeness is ensured through continuous monitoring.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Alignment with other data sources or questions</w:t>
      </w:r>
    </w:p>
    <w:p w:rsidR="00D058C4" w:rsidRPr="00D058C4" w:rsidRDefault="00D058C4" w:rsidP="00D058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Good:</w:t>
      </w:r>
      <w:r w:rsidRPr="00D058C4">
        <w:rPr>
          <w:rFonts w:cstheme="minorHAnsi"/>
          <w:sz w:val="24"/>
          <w:szCs w:val="24"/>
        </w:rPr>
        <w:t xml:space="preserve"> Aligns well with other marketing data sources such as POS Data and Customer Surveys, providing a broad view of consumer sentiment and engagement.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Inclusion/exclusion criteria</w:t>
      </w:r>
    </w:p>
    <w:p w:rsidR="00D058C4" w:rsidRPr="00D058C4" w:rsidRDefault="00D058C4" w:rsidP="00D058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Clear:</w:t>
      </w:r>
      <w:r w:rsidRPr="00D058C4">
        <w:rPr>
          <w:rFonts w:cstheme="minorHAnsi"/>
          <w:sz w:val="24"/>
          <w:szCs w:val="24"/>
        </w:rPr>
        <w:t xml:space="preserve"> Includes all relevant social media data; excludes non-social media interactions.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Compliance with legal and ethical standards</w:t>
      </w:r>
    </w:p>
    <w:p w:rsidR="00D058C4" w:rsidRPr="00D058C4" w:rsidRDefault="00D058C4" w:rsidP="00D058C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Good:</w:t>
      </w:r>
      <w:r w:rsidRPr="00D058C4">
        <w:rPr>
          <w:rFonts w:cstheme="minorHAnsi"/>
          <w:sz w:val="24"/>
          <w:szCs w:val="24"/>
        </w:rPr>
        <w:t xml:space="preserve"> Compliance with social media platform policies and privacy regulations is essential. Assumes adherence to these standards.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Format/location/collection method</w:t>
      </w:r>
    </w:p>
    <w:p w:rsidR="00D058C4" w:rsidRPr="00D058C4" w:rsidRDefault="00D058C4" w:rsidP="00D058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Real-time monitoring:</w:t>
      </w:r>
      <w:r w:rsidRPr="00D058C4">
        <w:rPr>
          <w:rFonts w:cstheme="minorHAnsi"/>
          <w:sz w:val="24"/>
          <w:szCs w:val="24"/>
        </w:rPr>
        <w:t xml:space="preserve"> Uses advanced tools to collect and analyze unstructured social media data in JSON format.</w:t>
      </w:r>
    </w:p>
    <w:p w:rsidR="00D058C4" w:rsidRPr="00D058C4" w:rsidRDefault="00D058C4" w:rsidP="00D058C4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:rsidR="00D058C4" w:rsidRPr="00D058C4" w:rsidRDefault="00D058C4" w:rsidP="00D058C4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:rsidR="00D058C4" w:rsidRPr="00D058C4" w:rsidRDefault="00D058C4" w:rsidP="00D058C4">
      <w:pPr>
        <w:pStyle w:val="Heading3"/>
        <w:rPr>
          <w:rFonts w:asciiTheme="minorHAnsi" w:hAnsiTheme="minorHAnsi" w:cstheme="minorHAnsi"/>
          <w:color w:val="00B050"/>
          <w:sz w:val="28"/>
          <w:szCs w:val="28"/>
        </w:rPr>
      </w:pPr>
      <w:r w:rsidRPr="00D058C4">
        <w:rPr>
          <w:rFonts w:asciiTheme="minorHAnsi" w:hAnsiTheme="minorHAnsi" w:cstheme="minorHAnsi"/>
          <w:color w:val="00B050"/>
          <w:sz w:val="28"/>
          <w:szCs w:val="28"/>
        </w:rPr>
        <w:t>Proposal 2: Consumer Insights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Cost</w:t>
      </w:r>
    </w:p>
    <w:p w:rsidR="00D058C4" w:rsidRPr="00D058C4" w:rsidRDefault="00D058C4" w:rsidP="00D058C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Initial Cost:</w:t>
      </w:r>
      <w:r w:rsidRPr="00D058C4">
        <w:rPr>
          <w:rFonts w:cstheme="minorHAnsi"/>
          <w:sz w:val="24"/>
          <w:szCs w:val="24"/>
        </w:rPr>
        <w:t xml:space="preserve"> $50,000 for the project covering all research activities, analysis, and reporting.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Accuracy</w:t>
      </w:r>
    </w:p>
    <w:p w:rsidR="00D058C4" w:rsidRPr="00D058C4" w:rsidRDefault="00D058C4" w:rsidP="00D058C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High:</w:t>
      </w:r>
      <w:r w:rsidRPr="00D058C4">
        <w:rPr>
          <w:rFonts w:cstheme="minorHAnsi"/>
          <w:sz w:val="24"/>
          <w:szCs w:val="24"/>
        </w:rPr>
        <w:t xml:space="preserve"> Specializes in consumer behavior analysis and market trends with a strong focus on survey-driven data and quarterly sales reports.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Completeness</w:t>
      </w:r>
    </w:p>
    <w:p w:rsidR="00D058C4" w:rsidRPr="00D058C4" w:rsidRDefault="00D058C4" w:rsidP="00D058C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High:</w:t>
      </w:r>
      <w:r w:rsidRPr="00D058C4">
        <w:rPr>
          <w:rFonts w:cstheme="minorHAnsi"/>
          <w:sz w:val="24"/>
          <w:szCs w:val="24"/>
        </w:rPr>
        <w:t xml:space="preserve"> Provides a comprehensive understanding of consumer behavior and market trends, ensuring detailed insights.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Alignment with other data sources or questions</w:t>
      </w:r>
    </w:p>
    <w:p w:rsidR="00D058C4" w:rsidRPr="00D058C4" w:rsidRDefault="00D058C4" w:rsidP="00D058C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Good:</w:t>
      </w:r>
      <w:r w:rsidRPr="00D058C4">
        <w:rPr>
          <w:rFonts w:cstheme="minorHAnsi"/>
          <w:sz w:val="24"/>
          <w:szCs w:val="24"/>
        </w:rPr>
        <w:t xml:space="preserve"> Complements POS Data and Customer Surveys by providing in-depth analysis of consumer behavior and market trends.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Inclusion/exclusion criteria</w:t>
      </w:r>
    </w:p>
    <w:p w:rsidR="00D058C4" w:rsidRPr="00D058C4" w:rsidRDefault="00D058C4" w:rsidP="00D058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Clear:</w:t>
      </w:r>
      <w:r w:rsidRPr="00D058C4">
        <w:rPr>
          <w:rFonts w:cstheme="minorHAnsi"/>
          <w:sz w:val="24"/>
          <w:szCs w:val="24"/>
        </w:rPr>
        <w:t xml:space="preserve"> Includes consumer behavior patterns, preferences, and purchasing habits; excludes non-consumer-related data.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Compliance with legal and ethical standards</w:t>
      </w:r>
    </w:p>
    <w:p w:rsidR="00D058C4" w:rsidRPr="00D058C4" w:rsidRDefault="00D058C4" w:rsidP="00D058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High:</w:t>
      </w:r>
      <w:r w:rsidRPr="00D058C4">
        <w:rPr>
          <w:rFonts w:cstheme="minorHAnsi"/>
          <w:sz w:val="24"/>
          <w:szCs w:val="24"/>
        </w:rPr>
        <w:t xml:space="preserve"> Strong focus on compliance with privacy and ethical standards in consumer research.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Format/location/collection method</w:t>
      </w:r>
    </w:p>
    <w:p w:rsidR="00D058C4" w:rsidRPr="00D058C4" w:rsidRDefault="00D058C4" w:rsidP="00D058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Structured data:</w:t>
      </w:r>
      <w:r w:rsidRPr="00D058C4">
        <w:rPr>
          <w:rFonts w:cstheme="minorHAnsi"/>
          <w:sz w:val="24"/>
          <w:szCs w:val="24"/>
        </w:rPr>
        <w:t xml:space="preserve"> Survey-driven data in CSV format, quarterly sales reports, and structured reports.</w:t>
      </w:r>
    </w:p>
    <w:p w:rsidR="00D058C4" w:rsidRDefault="00D058C4" w:rsidP="00D058C4">
      <w:pPr>
        <w:pStyle w:val="Heading3"/>
        <w:rPr>
          <w:rFonts w:asciiTheme="minorHAnsi" w:hAnsiTheme="minorHAnsi" w:cstheme="minorHAnsi"/>
          <w:color w:val="00B050"/>
          <w:sz w:val="28"/>
          <w:szCs w:val="28"/>
        </w:rPr>
      </w:pPr>
    </w:p>
    <w:p w:rsidR="00D058C4" w:rsidRDefault="00D058C4" w:rsidP="00D058C4">
      <w:pPr>
        <w:pStyle w:val="Heading3"/>
        <w:rPr>
          <w:rFonts w:asciiTheme="minorHAnsi" w:hAnsiTheme="minorHAnsi" w:cstheme="minorHAnsi"/>
          <w:color w:val="00B050"/>
          <w:sz w:val="28"/>
          <w:szCs w:val="28"/>
        </w:rPr>
      </w:pPr>
    </w:p>
    <w:p w:rsidR="00D058C4" w:rsidRPr="00D058C4" w:rsidRDefault="00D058C4" w:rsidP="00D058C4">
      <w:pPr>
        <w:pStyle w:val="Heading3"/>
        <w:rPr>
          <w:rFonts w:asciiTheme="minorHAnsi" w:hAnsiTheme="minorHAnsi" w:cstheme="minorHAnsi"/>
          <w:color w:val="00B050"/>
          <w:sz w:val="28"/>
          <w:szCs w:val="28"/>
        </w:rPr>
      </w:pPr>
      <w:r w:rsidRPr="00D058C4">
        <w:rPr>
          <w:rFonts w:asciiTheme="minorHAnsi" w:hAnsiTheme="minorHAnsi" w:cstheme="minorHAnsi"/>
          <w:color w:val="00B050"/>
          <w:sz w:val="28"/>
          <w:szCs w:val="28"/>
        </w:rPr>
        <w:lastRenderedPageBreak/>
        <w:t>Proposal 3: Maritime Insights Research Solutions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Cost</w:t>
      </w:r>
    </w:p>
    <w:p w:rsidR="00D058C4" w:rsidRPr="00D058C4" w:rsidRDefault="00D058C4" w:rsidP="00D058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Initial Cost:</w:t>
      </w:r>
      <w:r w:rsidRPr="00D058C4">
        <w:rPr>
          <w:rFonts w:cstheme="minorHAnsi"/>
          <w:sz w:val="24"/>
          <w:szCs w:val="24"/>
        </w:rPr>
        <w:t xml:space="preserve"> $15,000 annual access to existing curated market data.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Accuracy</w:t>
      </w:r>
    </w:p>
    <w:p w:rsidR="00D058C4" w:rsidRPr="00D058C4" w:rsidRDefault="00D058C4" w:rsidP="00D058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High:</w:t>
      </w:r>
      <w:r w:rsidRPr="00D058C4">
        <w:rPr>
          <w:rFonts w:cstheme="minorHAnsi"/>
          <w:sz w:val="24"/>
          <w:szCs w:val="24"/>
        </w:rPr>
        <w:t xml:space="preserve"> Known for providing highly accurate and timely data for predictive pricing in maritime industries.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Completeness</w:t>
      </w:r>
    </w:p>
    <w:p w:rsidR="00D058C4" w:rsidRPr="00D058C4" w:rsidRDefault="00D058C4" w:rsidP="00D058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Moderate:</w:t>
      </w:r>
      <w:r w:rsidRPr="00D058C4">
        <w:rPr>
          <w:rFonts w:cstheme="minorHAnsi"/>
          <w:sz w:val="24"/>
          <w:szCs w:val="24"/>
        </w:rPr>
        <w:t xml:space="preserve"> Focuses on maritime industry data, which may not be directly relevant to CPFC Industries’ retail and consumer market focus.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Alignment with other data sources or questions</w:t>
      </w:r>
    </w:p>
    <w:p w:rsidR="00D058C4" w:rsidRPr="00D058C4" w:rsidRDefault="00D058C4" w:rsidP="00D058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Low to Moderate:</w:t>
      </w:r>
      <w:r w:rsidRPr="00D058C4">
        <w:rPr>
          <w:rFonts w:cstheme="minorHAnsi"/>
          <w:sz w:val="24"/>
          <w:szCs w:val="24"/>
        </w:rPr>
        <w:t xml:space="preserve"> Less alignment with CPFC’s consumer-focused data needs, as it specializes in maritime industry data.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Inclusion/exclusion criteria</w:t>
      </w:r>
    </w:p>
    <w:p w:rsidR="00D058C4" w:rsidRPr="00D058C4" w:rsidRDefault="00D058C4" w:rsidP="00D058C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Clear:</w:t>
      </w:r>
      <w:r w:rsidRPr="00D058C4">
        <w:rPr>
          <w:rFonts w:cstheme="minorHAnsi"/>
          <w:sz w:val="24"/>
          <w:szCs w:val="24"/>
        </w:rPr>
        <w:t xml:space="preserve"> Includes market pricing, fishing routes, weather, etc.; excludes non-maritime data.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Compliance with legal and ethical standards</w:t>
      </w:r>
    </w:p>
    <w:p w:rsidR="00D058C4" w:rsidRPr="00D058C4" w:rsidRDefault="00D058C4" w:rsidP="00D058C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Good:</w:t>
      </w:r>
      <w:r w:rsidRPr="00D058C4">
        <w:rPr>
          <w:rFonts w:cstheme="minorHAnsi"/>
          <w:sz w:val="24"/>
          <w:szCs w:val="24"/>
        </w:rPr>
        <w:t xml:space="preserve"> Assumes adherence to legal and ethical standards for data collection and usage.</w:t>
      </w:r>
    </w:p>
    <w:p w:rsidR="00D058C4" w:rsidRPr="00D058C4" w:rsidRDefault="00D058C4" w:rsidP="00D058C4">
      <w:pPr>
        <w:pStyle w:val="Heading4"/>
        <w:rPr>
          <w:rFonts w:asciiTheme="minorHAnsi" w:hAnsiTheme="minorHAnsi" w:cstheme="minorHAnsi"/>
        </w:rPr>
      </w:pPr>
      <w:r w:rsidRPr="00D058C4">
        <w:rPr>
          <w:rFonts w:asciiTheme="minorHAnsi" w:hAnsiTheme="minorHAnsi" w:cstheme="minorHAnsi"/>
        </w:rPr>
        <w:t>Format/location/collection method</w:t>
      </w:r>
    </w:p>
    <w:p w:rsidR="00D058C4" w:rsidRPr="00D058C4" w:rsidRDefault="00D058C4" w:rsidP="00D058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Curated data sets:</w:t>
      </w:r>
      <w:r w:rsidRPr="00D058C4">
        <w:rPr>
          <w:rFonts w:cstheme="minorHAnsi"/>
          <w:sz w:val="24"/>
          <w:szCs w:val="24"/>
        </w:rPr>
        <w:t xml:space="preserve"> Structured data in formats suitable for predictive analysis in the maritime industry.</w:t>
      </w:r>
    </w:p>
    <w:p w:rsidR="00D058C4" w:rsidRPr="00D058C4" w:rsidRDefault="00D058C4" w:rsidP="00D058C4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058C4">
        <w:rPr>
          <w:rFonts w:asciiTheme="minorHAnsi" w:hAnsiTheme="minorHAnsi" w:cstheme="minorHAnsi"/>
          <w:sz w:val="24"/>
          <w:szCs w:val="24"/>
        </w:rPr>
        <w:t>Summary</w:t>
      </w:r>
    </w:p>
    <w:p w:rsidR="00D058C4" w:rsidRPr="00D058C4" w:rsidRDefault="00D058C4" w:rsidP="00D058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Socialytics Marketing:</w:t>
      </w:r>
      <w:r w:rsidRPr="00D058C4">
        <w:rPr>
          <w:rFonts w:cstheme="minorHAnsi"/>
          <w:sz w:val="24"/>
          <w:szCs w:val="24"/>
        </w:rPr>
        <w:t xml:space="preserve"> Offers high accuracy and alignment with social media data needs, though it comes with a moderate to high cost. The completeness is good for online interactions but may lack offline insights.</w:t>
      </w:r>
    </w:p>
    <w:p w:rsidR="00D058C4" w:rsidRPr="00D058C4" w:rsidRDefault="00D058C4" w:rsidP="00D058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t>Consumer Insights:</w:t>
      </w:r>
      <w:r w:rsidRPr="00D058C4">
        <w:rPr>
          <w:rFonts w:cstheme="minorHAnsi"/>
          <w:sz w:val="24"/>
          <w:szCs w:val="24"/>
        </w:rPr>
        <w:t xml:space="preserve"> Provides the most comprehensive consumer behavior and market trends analysis at a higher initial cost. Completeness and alignment with CPFC's data needs are high, making it a strong option.</w:t>
      </w:r>
    </w:p>
    <w:p w:rsidR="00D058C4" w:rsidRPr="00D058C4" w:rsidRDefault="00D058C4" w:rsidP="00D058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58C4">
        <w:rPr>
          <w:rStyle w:val="Strong"/>
          <w:rFonts w:cstheme="minorHAnsi"/>
          <w:sz w:val="24"/>
          <w:szCs w:val="24"/>
        </w:rPr>
        <w:lastRenderedPageBreak/>
        <w:t>Maritime Insights Research Solutions:</w:t>
      </w:r>
      <w:r w:rsidRPr="00D058C4">
        <w:rPr>
          <w:rFonts w:cstheme="minorHAnsi"/>
          <w:sz w:val="24"/>
          <w:szCs w:val="24"/>
        </w:rPr>
        <w:t xml:space="preserve"> While highly accurate and cost-effective for the maritime industry, its relevance to CP</w:t>
      </w:r>
      <w:bookmarkStart w:id="0" w:name="_GoBack"/>
      <w:bookmarkEnd w:id="0"/>
      <w:r w:rsidRPr="00D058C4">
        <w:rPr>
          <w:rFonts w:cstheme="minorHAnsi"/>
          <w:sz w:val="24"/>
          <w:szCs w:val="24"/>
        </w:rPr>
        <w:t>FC’s retail market needs is low.</w:t>
      </w:r>
    </w:p>
    <w:p w:rsidR="00D058C4" w:rsidRPr="00D058C4" w:rsidRDefault="00D058C4" w:rsidP="00D058C4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058C4">
        <w:rPr>
          <w:rFonts w:asciiTheme="minorHAnsi" w:hAnsiTheme="minorHAnsi" w:cstheme="minorHAnsi"/>
          <w:sz w:val="24"/>
          <w:szCs w:val="24"/>
        </w:rPr>
        <w:t>Recommendations</w:t>
      </w:r>
    </w:p>
    <w:p w:rsidR="00D058C4" w:rsidRPr="00D058C4" w:rsidRDefault="00D058C4" w:rsidP="00D058C4">
      <w:pPr>
        <w:pStyle w:val="NormalWeb"/>
        <w:rPr>
          <w:rFonts w:asciiTheme="minorHAnsi" w:hAnsiTheme="minorHAnsi" w:cstheme="minorHAnsi"/>
          <w:b/>
        </w:rPr>
      </w:pPr>
      <w:r w:rsidRPr="00D058C4">
        <w:rPr>
          <w:rFonts w:asciiTheme="minorHAnsi" w:hAnsiTheme="minorHAnsi" w:cstheme="minorHAnsi"/>
          <w:b/>
        </w:rPr>
        <w:t xml:space="preserve">For CPFC Industries, </w:t>
      </w:r>
      <w:r w:rsidRPr="00D058C4">
        <w:rPr>
          <w:rStyle w:val="Strong"/>
          <w:rFonts w:asciiTheme="minorHAnsi" w:hAnsiTheme="minorHAnsi" w:cstheme="minorHAnsi"/>
          <w:b w:val="0"/>
        </w:rPr>
        <w:t>Consumer Insights</w:t>
      </w:r>
      <w:r w:rsidRPr="00D058C4">
        <w:rPr>
          <w:rFonts w:asciiTheme="minorHAnsi" w:hAnsiTheme="minorHAnsi" w:cstheme="minorHAnsi"/>
          <w:b/>
        </w:rPr>
        <w:t xml:space="preserve"> seems to be the most aligned with their goals of understanding consumer behavior and market trends, despite the higher cost. </w:t>
      </w:r>
      <w:r w:rsidRPr="00D058C4">
        <w:rPr>
          <w:rStyle w:val="Strong"/>
          <w:rFonts w:asciiTheme="minorHAnsi" w:hAnsiTheme="minorHAnsi" w:cstheme="minorHAnsi"/>
          <w:b w:val="0"/>
        </w:rPr>
        <w:t>Socialytics Marketing</w:t>
      </w:r>
      <w:r w:rsidRPr="00D058C4">
        <w:rPr>
          <w:rFonts w:asciiTheme="minorHAnsi" w:hAnsiTheme="minorHAnsi" w:cstheme="minorHAnsi"/>
          <w:b/>
        </w:rPr>
        <w:t xml:space="preserve"> could be considered for a detailed view of social media interactions and engagement. </w:t>
      </w:r>
      <w:r w:rsidRPr="00D058C4">
        <w:rPr>
          <w:rStyle w:val="Strong"/>
          <w:rFonts w:asciiTheme="minorHAnsi" w:hAnsiTheme="minorHAnsi" w:cstheme="minorHAnsi"/>
          <w:b w:val="0"/>
        </w:rPr>
        <w:t>Maritime Insights Research Solutions</w:t>
      </w:r>
      <w:r w:rsidRPr="00D058C4">
        <w:rPr>
          <w:rFonts w:asciiTheme="minorHAnsi" w:hAnsiTheme="minorHAnsi" w:cstheme="minorHAnsi"/>
          <w:b/>
        </w:rPr>
        <w:t xml:space="preserve"> may not be suitable due to its focus on the maritime industry.</w:t>
      </w:r>
    </w:p>
    <w:p w:rsidR="00D058C4" w:rsidRPr="00D058C4" w:rsidRDefault="00D058C4" w:rsidP="00B35F0A">
      <w:pPr>
        <w:spacing w:before="100" w:beforeAutospacing="1" w:after="100" w:afterAutospacing="1" w:line="240" w:lineRule="auto"/>
      </w:pPr>
    </w:p>
    <w:p w:rsidR="00B35F0A" w:rsidRPr="00B35F0A" w:rsidRDefault="00B35F0A" w:rsidP="00B35F0A">
      <w:pPr>
        <w:rPr>
          <w:sz w:val="28"/>
          <w:szCs w:val="28"/>
        </w:rPr>
      </w:pPr>
    </w:p>
    <w:p w:rsidR="00B35F0A" w:rsidRPr="00B35F0A" w:rsidRDefault="00B35F0A" w:rsidP="00B35F0A">
      <w:pPr>
        <w:jc w:val="center"/>
        <w:rPr>
          <w:b/>
          <w:sz w:val="28"/>
          <w:szCs w:val="28"/>
        </w:rPr>
      </w:pPr>
    </w:p>
    <w:sectPr w:rsidR="00B35F0A" w:rsidRPr="00B3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1119"/>
    <w:multiLevelType w:val="multilevel"/>
    <w:tmpl w:val="281C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078E"/>
    <w:multiLevelType w:val="multilevel"/>
    <w:tmpl w:val="1AA6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04472"/>
    <w:multiLevelType w:val="multilevel"/>
    <w:tmpl w:val="2748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C016E"/>
    <w:multiLevelType w:val="multilevel"/>
    <w:tmpl w:val="2FC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93564"/>
    <w:multiLevelType w:val="multilevel"/>
    <w:tmpl w:val="F3F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B3A18"/>
    <w:multiLevelType w:val="multilevel"/>
    <w:tmpl w:val="D8D8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92DED"/>
    <w:multiLevelType w:val="multilevel"/>
    <w:tmpl w:val="52C8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57577"/>
    <w:multiLevelType w:val="multilevel"/>
    <w:tmpl w:val="418A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62088"/>
    <w:multiLevelType w:val="multilevel"/>
    <w:tmpl w:val="8212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27339"/>
    <w:multiLevelType w:val="hybridMultilevel"/>
    <w:tmpl w:val="3BCEA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F78EA"/>
    <w:multiLevelType w:val="multilevel"/>
    <w:tmpl w:val="D9E8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97DAC"/>
    <w:multiLevelType w:val="multilevel"/>
    <w:tmpl w:val="E710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07CED"/>
    <w:multiLevelType w:val="multilevel"/>
    <w:tmpl w:val="C192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842C8"/>
    <w:multiLevelType w:val="multilevel"/>
    <w:tmpl w:val="7330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037873"/>
    <w:multiLevelType w:val="multilevel"/>
    <w:tmpl w:val="2E58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6179AB"/>
    <w:multiLevelType w:val="multilevel"/>
    <w:tmpl w:val="F208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393016"/>
    <w:multiLevelType w:val="multilevel"/>
    <w:tmpl w:val="E758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E02B28"/>
    <w:multiLevelType w:val="multilevel"/>
    <w:tmpl w:val="AA40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426816"/>
    <w:multiLevelType w:val="multilevel"/>
    <w:tmpl w:val="E220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810400"/>
    <w:multiLevelType w:val="multilevel"/>
    <w:tmpl w:val="3CAA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C51889"/>
    <w:multiLevelType w:val="multilevel"/>
    <w:tmpl w:val="C83A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075E0D"/>
    <w:multiLevelType w:val="multilevel"/>
    <w:tmpl w:val="D0C8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9E6842"/>
    <w:multiLevelType w:val="multilevel"/>
    <w:tmpl w:val="0BFA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361E3A"/>
    <w:multiLevelType w:val="multilevel"/>
    <w:tmpl w:val="BD2C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935C52"/>
    <w:multiLevelType w:val="multilevel"/>
    <w:tmpl w:val="DD40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4F130D"/>
    <w:multiLevelType w:val="multilevel"/>
    <w:tmpl w:val="0F70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A02F94"/>
    <w:multiLevelType w:val="multilevel"/>
    <w:tmpl w:val="0508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113201"/>
    <w:multiLevelType w:val="multilevel"/>
    <w:tmpl w:val="2F20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636C95"/>
    <w:multiLevelType w:val="multilevel"/>
    <w:tmpl w:val="A6E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0678D4"/>
    <w:multiLevelType w:val="multilevel"/>
    <w:tmpl w:val="41FE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F84CA6"/>
    <w:multiLevelType w:val="multilevel"/>
    <w:tmpl w:val="8300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484776"/>
    <w:multiLevelType w:val="multilevel"/>
    <w:tmpl w:val="728E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4226B7"/>
    <w:multiLevelType w:val="multilevel"/>
    <w:tmpl w:val="F38A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D50CE1"/>
    <w:multiLevelType w:val="multilevel"/>
    <w:tmpl w:val="8DF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116008"/>
    <w:multiLevelType w:val="multilevel"/>
    <w:tmpl w:val="B392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27279D"/>
    <w:multiLevelType w:val="multilevel"/>
    <w:tmpl w:val="B376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041C1A"/>
    <w:multiLevelType w:val="multilevel"/>
    <w:tmpl w:val="B4D0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E44645"/>
    <w:multiLevelType w:val="multilevel"/>
    <w:tmpl w:val="F37A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CE5CAD"/>
    <w:multiLevelType w:val="multilevel"/>
    <w:tmpl w:val="5288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C478E0"/>
    <w:multiLevelType w:val="multilevel"/>
    <w:tmpl w:val="F00A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48545D"/>
    <w:multiLevelType w:val="multilevel"/>
    <w:tmpl w:val="532C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5C2AB8"/>
    <w:multiLevelType w:val="multilevel"/>
    <w:tmpl w:val="36AA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E94342"/>
    <w:multiLevelType w:val="multilevel"/>
    <w:tmpl w:val="1492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17297D"/>
    <w:multiLevelType w:val="multilevel"/>
    <w:tmpl w:val="9D0E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8A6645"/>
    <w:multiLevelType w:val="multilevel"/>
    <w:tmpl w:val="4D10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B304BB"/>
    <w:multiLevelType w:val="multilevel"/>
    <w:tmpl w:val="4E2A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DD5637"/>
    <w:multiLevelType w:val="multilevel"/>
    <w:tmpl w:val="AD20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926F63"/>
    <w:multiLevelType w:val="multilevel"/>
    <w:tmpl w:val="E20C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B83A2E"/>
    <w:multiLevelType w:val="multilevel"/>
    <w:tmpl w:val="891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3C2026"/>
    <w:multiLevelType w:val="multilevel"/>
    <w:tmpl w:val="202C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7E4F56"/>
    <w:multiLevelType w:val="multilevel"/>
    <w:tmpl w:val="C232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1"/>
  </w:num>
  <w:num w:numId="3">
    <w:abstractNumId w:val="47"/>
  </w:num>
  <w:num w:numId="4">
    <w:abstractNumId w:val="34"/>
  </w:num>
  <w:num w:numId="5">
    <w:abstractNumId w:val="43"/>
  </w:num>
  <w:num w:numId="6">
    <w:abstractNumId w:val="2"/>
  </w:num>
  <w:num w:numId="7">
    <w:abstractNumId w:val="40"/>
  </w:num>
  <w:num w:numId="8">
    <w:abstractNumId w:val="3"/>
  </w:num>
  <w:num w:numId="9">
    <w:abstractNumId w:val="0"/>
  </w:num>
  <w:num w:numId="10">
    <w:abstractNumId w:val="37"/>
  </w:num>
  <w:num w:numId="11">
    <w:abstractNumId w:val="39"/>
  </w:num>
  <w:num w:numId="12">
    <w:abstractNumId w:val="12"/>
  </w:num>
  <w:num w:numId="13">
    <w:abstractNumId w:val="6"/>
  </w:num>
  <w:num w:numId="14">
    <w:abstractNumId w:val="18"/>
  </w:num>
  <w:num w:numId="15">
    <w:abstractNumId w:val="10"/>
  </w:num>
  <w:num w:numId="16">
    <w:abstractNumId w:val="49"/>
  </w:num>
  <w:num w:numId="17">
    <w:abstractNumId w:val="30"/>
  </w:num>
  <w:num w:numId="18">
    <w:abstractNumId w:val="27"/>
  </w:num>
  <w:num w:numId="19">
    <w:abstractNumId w:val="33"/>
  </w:num>
  <w:num w:numId="20">
    <w:abstractNumId w:val="17"/>
  </w:num>
  <w:num w:numId="21">
    <w:abstractNumId w:val="31"/>
  </w:num>
  <w:num w:numId="22">
    <w:abstractNumId w:val="45"/>
  </w:num>
  <w:num w:numId="23">
    <w:abstractNumId w:val="46"/>
  </w:num>
  <w:num w:numId="24">
    <w:abstractNumId w:val="7"/>
  </w:num>
  <w:num w:numId="25">
    <w:abstractNumId w:val="5"/>
  </w:num>
  <w:num w:numId="26">
    <w:abstractNumId w:val="20"/>
  </w:num>
  <w:num w:numId="27">
    <w:abstractNumId w:val="24"/>
  </w:num>
  <w:num w:numId="28">
    <w:abstractNumId w:val="28"/>
  </w:num>
  <w:num w:numId="29">
    <w:abstractNumId w:val="9"/>
  </w:num>
  <w:num w:numId="30">
    <w:abstractNumId w:val="1"/>
  </w:num>
  <w:num w:numId="31">
    <w:abstractNumId w:val="44"/>
  </w:num>
  <w:num w:numId="32">
    <w:abstractNumId w:val="22"/>
  </w:num>
  <w:num w:numId="33">
    <w:abstractNumId w:val="35"/>
  </w:num>
  <w:num w:numId="34">
    <w:abstractNumId w:val="16"/>
  </w:num>
  <w:num w:numId="35">
    <w:abstractNumId w:val="15"/>
  </w:num>
  <w:num w:numId="36">
    <w:abstractNumId w:val="8"/>
  </w:num>
  <w:num w:numId="37">
    <w:abstractNumId w:val="50"/>
  </w:num>
  <w:num w:numId="38">
    <w:abstractNumId w:val="42"/>
  </w:num>
  <w:num w:numId="39">
    <w:abstractNumId w:val="48"/>
  </w:num>
  <w:num w:numId="40">
    <w:abstractNumId w:val="36"/>
  </w:num>
  <w:num w:numId="41">
    <w:abstractNumId w:val="11"/>
  </w:num>
  <w:num w:numId="42">
    <w:abstractNumId w:val="4"/>
  </w:num>
  <w:num w:numId="43">
    <w:abstractNumId w:val="32"/>
  </w:num>
  <w:num w:numId="44">
    <w:abstractNumId w:val="13"/>
  </w:num>
  <w:num w:numId="45">
    <w:abstractNumId w:val="38"/>
  </w:num>
  <w:num w:numId="46">
    <w:abstractNumId w:val="19"/>
  </w:num>
  <w:num w:numId="47">
    <w:abstractNumId w:val="25"/>
  </w:num>
  <w:num w:numId="48">
    <w:abstractNumId w:val="29"/>
  </w:num>
  <w:num w:numId="49">
    <w:abstractNumId w:val="14"/>
  </w:num>
  <w:num w:numId="50">
    <w:abstractNumId w:val="41"/>
  </w:num>
  <w:num w:numId="51">
    <w:abstractNumId w:val="2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0A"/>
    <w:rsid w:val="002C2511"/>
    <w:rsid w:val="0035251E"/>
    <w:rsid w:val="003F36B1"/>
    <w:rsid w:val="007D0145"/>
    <w:rsid w:val="009679DF"/>
    <w:rsid w:val="00B35F0A"/>
    <w:rsid w:val="00D058C4"/>
    <w:rsid w:val="00ED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77FA9-966C-480B-AB9B-E32AC737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5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35F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5F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35F0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35F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5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B35F0A"/>
  </w:style>
  <w:style w:type="paragraph" w:styleId="ListParagraph">
    <w:name w:val="List Paragraph"/>
    <w:basedOn w:val="Normal"/>
    <w:uiPriority w:val="34"/>
    <w:qFormat/>
    <w:rsid w:val="00ED3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1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</dc:creator>
  <cp:keywords/>
  <dc:description/>
  <cp:lastModifiedBy>Balli</cp:lastModifiedBy>
  <cp:revision>7</cp:revision>
  <dcterms:created xsi:type="dcterms:W3CDTF">2024-07-10T12:12:00Z</dcterms:created>
  <dcterms:modified xsi:type="dcterms:W3CDTF">2025-07-22T05:30:00Z</dcterms:modified>
</cp:coreProperties>
</file>