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pos="360"/>
        </w:tabs>
        <w:rPr>
          <w:rFonts w:ascii="Times New Roman" w:cs="Times New Roman" w:eastAsia="Times New Roman" w:hAnsi="Times New Roman"/>
        </w:rPr>
      </w:pPr>
      <w:bookmarkStart w:colFirst="0" w:colLast="0" w:name="_gjdgxs" w:id="0"/>
      <w:bookmarkEnd w:id="0"/>
      <w:r w:rsidDel="00000000" w:rsidR="00000000" w:rsidRPr="00000000">
        <w:rPr>
          <w:rtl w:val="0"/>
        </w:rPr>
        <w:tab/>
        <w:t xml:space="preserve">an algorithm for Erdős &amp; Szekeres problem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Walter B. Gress 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Drexel University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Friday, May 27, 2016</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The algorithm proposed can take convex graph and return a quadrilateral from it, should one exist.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720" w:hanging="72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5826" w:w="11909"/>
          <w:pgMar w:bottom="1138" w:top="432" w:left="1138" w:right="1138" w:header="576" w:footer="720"/>
          <w:pgNumType w:start="1"/>
        </w:sect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pos="360"/>
        </w:tabs>
        <w:ind w:left="0" w:hanging="360"/>
        <w:rPr/>
      </w:pPr>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t xml:space="preserve">This paper quickly glosses over a method of algorithmically solving the Erdős &amp; Szekeres problem with a divide and conquer recursive solution to the problem of deciding if a given graph has a quadrilateral and will actually, if applied to all vertices, find all the quadrilaterals in the graph.</w:t>
      </w:r>
    </w:p>
    <w:p w:rsidR="00000000" w:rsidDel="00000000" w:rsidP="00000000" w:rsidRDefault="00000000" w:rsidRPr="00000000" w14:paraId="0000000A">
      <w:pPr>
        <w:pStyle w:val="Heading1"/>
        <w:numPr>
          <w:ilvl w:val="0"/>
          <w:numId w:val="1"/>
        </w:numPr>
        <w:tabs>
          <w:tab w:val="left" w:pos="360"/>
        </w:tabs>
        <w:ind w:left="0" w:hanging="360"/>
        <w:rPr/>
      </w:pPr>
      <w:r w:rsidDel="00000000" w:rsidR="00000000" w:rsidRPr="00000000">
        <w:rPr>
          <w:rtl w:val="0"/>
        </w:rPr>
        <w:t xml:space="preserve">PROBLEM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Erdős &amp; Szekeres problem can be stated as such: For five points that lie on the plane and which no three lie on the same straight line,  it is always possible to find four points determining a convex quadrilateral.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did not calculate the problem directly but devised an algorithm for any set of points on a graph, can a quadrilateral be found within them?</w:t>
      </w:r>
    </w:p>
    <w:p w:rsidR="00000000" w:rsidDel="00000000" w:rsidP="00000000" w:rsidRDefault="00000000" w:rsidRPr="00000000" w14:paraId="0000000E">
      <w:pPr>
        <w:pStyle w:val="Heading1"/>
        <w:numPr>
          <w:ilvl w:val="0"/>
          <w:numId w:val="1"/>
        </w:numPr>
        <w:tabs>
          <w:tab w:val="left" w:pos="360"/>
        </w:tabs>
        <w:ind w:left="0" w:hanging="360"/>
        <w:rPr/>
      </w:pPr>
      <w:r w:rsidDel="00000000" w:rsidR="00000000" w:rsidRPr="00000000">
        <w:rPr>
          <w:rtl w:val="0"/>
        </w:rPr>
        <w:t xml:space="preserve">ALGORITHMIC CONCEPT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proceeds as so. Given a discrete graph, non-rooted, embed that graph into </w:t>
      </w:r>
      <m:oMath>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 space.</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any four points of the graph, if the area is a quadrilateral, the algorithm halts. If it does not find a square and is not a semicircle or triangle, divide the figure made by the four points so that each edge has a midpoint. Draw edges between those midpoints, dividing it into four cells. Now evaluate those four cells. If any are semicircles or triangles, the group of vetices are rejected. Continue dividing the quadrilateral cells by drawing edges between midpoints and rejecting semicircles and triangles. Continue this process until an area with a square root exists or a close approximation to a square root since we are in the reals.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360"/>
        </w:tabs>
        <w:ind w:left="0" w:hanging="360"/>
        <w:rPr/>
      </w:pPr>
      <w:r w:rsidDel="00000000" w:rsidR="00000000" w:rsidRPr="00000000">
        <w:rPr>
          <w:rtl w:val="0"/>
        </w:rPr>
        <w:t xml:space="preserve">ALGORITHM IN PSEUDOCODE</w:t>
      </w:r>
    </w:p>
    <w:p w:rsidR="00000000" w:rsidDel="00000000" w:rsidP="00000000" w:rsidRDefault="00000000" w:rsidRPr="00000000" w14:paraId="00000013">
      <w:pPr>
        <w:rPr/>
      </w:pPr>
      <w:r w:rsidDel="00000000" w:rsidR="00000000" w:rsidRPr="00000000">
        <w:rPr>
          <w:rtl w:val="0"/>
        </w:rPr>
        <w:t xml:space="preserve">Let G = {V, E}</w:t>
      </w:r>
    </w:p>
    <w:p w:rsidR="00000000" w:rsidDel="00000000" w:rsidP="00000000" w:rsidRDefault="00000000" w:rsidRPr="00000000" w14:paraId="00000014">
      <w:pPr>
        <w:rPr/>
      </w:pPr>
      <w:r w:rsidDel="00000000" w:rsidR="00000000" w:rsidRPr="00000000">
        <w:rPr>
          <w:rtl w:val="0"/>
        </w:rPr>
        <w:t xml:space="preserve">Let v</w:t>
      </w:r>
      <w:r w:rsidDel="00000000" w:rsidR="00000000" w:rsidRPr="00000000">
        <w:rPr>
          <w:vertAlign w:val="subscript"/>
          <w:rtl w:val="0"/>
        </w:rPr>
        <w:t xml:space="preserve">0</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3</w:t>
      </w:r>
      <w:r w:rsidDel="00000000" w:rsidR="00000000" w:rsidRPr="00000000">
        <w:rPr>
          <w:rtl w:val="0"/>
        </w:rPr>
        <w:t xml:space="preserve"> </w:t>
      </w:r>
      <m:oMath>
        <m:r>
          <m:t>∈</m:t>
        </m:r>
      </m:oMath>
      <w:r w:rsidDel="00000000" w:rsidR="00000000" w:rsidRPr="00000000">
        <w:rPr>
          <w:rtl w:val="0"/>
        </w:rPr>
        <w:t xml:space="preserve"> V</w:t>
      </w:r>
    </w:p>
    <w:p w:rsidR="00000000" w:rsidDel="00000000" w:rsidP="00000000" w:rsidRDefault="00000000" w:rsidRPr="00000000" w14:paraId="00000015">
      <w:pPr>
        <w:rPr/>
      </w:pPr>
      <w:r w:rsidDel="00000000" w:rsidR="00000000" w:rsidRPr="00000000">
        <w:rPr>
          <w:rtl w:val="0"/>
        </w:rPr>
        <w:t xml:space="preserve">Let Q </w:t>
      </w:r>
      <m:oMath>
        <m:r>
          <m:t>⊂</m:t>
        </m:r>
      </m:oMath>
      <w:r w:rsidDel="00000000" w:rsidR="00000000" w:rsidRPr="00000000">
        <w:rPr>
          <w:rtl w:val="0"/>
        </w:rPr>
        <w:t xml:space="preserve"> V the current clique of vertices</w:t>
      </w:r>
    </w:p>
    <w:p w:rsidR="00000000" w:rsidDel="00000000" w:rsidP="00000000" w:rsidRDefault="00000000" w:rsidRPr="00000000" w14:paraId="00000016">
      <w:pPr>
        <w:rPr/>
      </w:pPr>
      <w:r w:rsidDel="00000000" w:rsidR="00000000" w:rsidRPr="00000000">
        <w:rPr>
          <w:rtl w:val="0"/>
        </w:rPr>
        <w:t xml:space="preserve">Let A be the area given by the graph Q</w:t>
      </w:r>
    </w:p>
    <w:p w:rsidR="00000000" w:rsidDel="00000000" w:rsidP="00000000" w:rsidRDefault="00000000" w:rsidRPr="00000000" w14:paraId="00000017">
      <w:pPr>
        <w:rPr/>
      </w:pPr>
      <w:r w:rsidDel="00000000" w:rsidR="00000000" w:rsidRPr="00000000">
        <w:rPr>
          <w:rtl w:val="0"/>
        </w:rPr>
        <w:t xml:space="preserve">Let q() be the decision of whether an area is a quadrilateral</w:t>
      </w:r>
    </w:p>
    <w:p w:rsidR="00000000" w:rsidDel="00000000" w:rsidP="00000000" w:rsidRDefault="00000000" w:rsidRPr="00000000" w14:paraId="00000018">
      <w:pPr>
        <w:rPr/>
      </w:pPr>
      <w:r w:rsidDel="00000000" w:rsidR="00000000" w:rsidRPr="00000000">
        <w:rPr>
          <w:rtl w:val="0"/>
        </w:rPr>
        <w:t xml:space="preserve">Let s() be the decision of whether an area is a square</w:t>
      </w:r>
    </w:p>
    <w:p w:rsidR="00000000" w:rsidDel="00000000" w:rsidP="00000000" w:rsidRDefault="00000000" w:rsidRPr="00000000" w14:paraId="00000019">
      <w:pPr>
        <w:rPr/>
      </w:pPr>
      <w:r w:rsidDel="00000000" w:rsidR="00000000" w:rsidRPr="00000000">
        <w:rPr>
          <w:rtl w:val="0"/>
        </w:rPr>
        <w:t xml:space="preserve">Let c() be the decision of whether an area is a circle</w:t>
      </w:r>
    </w:p>
    <w:p w:rsidR="00000000" w:rsidDel="00000000" w:rsidP="00000000" w:rsidRDefault="00000000" w:rsidRPr="00000000" w14:paraId="0000001A">
      <w:pPr>
        <w:rPr/>
      </w:pPr>
      <w:r w:rsidDel="00000000" w:rsidR="00000000" w:rsidRPr="00000000">
        <w:rPr>
          <w:rtl w:val="0"/>
        </w:rPr>
        <w:t xml:space="preserve">Let t() be the decision of whether an area is a triangle</w:t>
      </w:r>
    </w:p>
    <w:p w:rsidR="00000000" w:rsidDel="00000000" w:rsidP="00000000" w:rsidRDefault="00000000" w:rsidRPr="00000000" w14:paraId="0000001B">
      <w:pPr>
        <w:rPr/>
      </w:pPr>
      <w:r w:rsidDel="00000000" w:rsidR="00000000" w:rsidRPr="00000000">
        <w:rPr>
          <w:rtl w:val="0"/>
        </w:rPr>
        <w:t xml:space="preserve">Let d() be the division into midpoints </w:t>
      </w:r>
    </w:p>
    <w:p w:rsidR="00000000" w:rsidDel="00000000" w:rsidP="00000000" w:rsidRDefault="00000000" w:rsidRPr="00000000" w14:paraId="0000001C">
      <w:pPr>
        <w:rPr>
          <w:vertAlign w:val="subscript"/>
        </w:rPr>
      </w:pPr>
      <w:r w:rsidDel="00000000" w:rsidR="00000000" w:rsidRPr="00000000">
        <w:rPr>
          <w:rtl w:val="0"/>
        </w:rPr>
        <w:t xml:space="preserve">operation that generates the subgraphs D</w:t>
      </w:r>
      <w:r w:rsidDel="00000000" w:rsidR="00000000" w:rsidRPr="00000000">
        <w:rPr>
          <w:vertAlign w:val="subscript"/>
          <w:rtl w:val="0"/>
        </w:rPr>
        <w:t xml:space="preserve">n</w:t>
      </w:r>
    </w:p>
    <w:p w:rsidR="00000000" w:rsidDel="00000000" w:rsidP="00000000" w:rsidRDefault="00000000" w:rsidRPr="00000000" w14:paraId="0000001D">
      <w:pPr>
        <w:rPr/>
      </w:pPr>
      <w:r w:rsidDel="00000000" w:rsidR="00000000" w:rsidRPr="00000000">
        <w:rPr>
          <w:rtl w:val="0"/>
        </w:rPr>
        <w:t xml:space="preserve">Let m0, m1, m2, m3 be midpoints of the current graph Q</w:t>
      </w:r>
    </w:p>
    <w:p w:rsidR="00000000" w:rsidDel="00000000" w:rsidP="00000000" w:rsidRDefault="00000000" w:rsidRPr="00000000" w14:paraId="0000001E">
      <w:pPr>
        <w:rPr/>
      </w:pPr>
      <w:r w:rsidDel="00000000" w:rsidR="00000000" w:rsidRPr="00000000">
        <w:rPr>
          <w:rtl w:val="0"/>
        </w:rPr>
        <w:t xml:space="preserve">Let </w:t>
      </w:r>
      <w:r w:rsidDel="00000000" w:rsidR="00000000" w:rsidRPr="00000000">
        <w:rPr>
          <w:b w:val="1"/>
          <w:rtl w:val="0"/>
        </w:rPr>
        <w:t xml:space="preserve">this </w:t>
      </w:r>
      <w:r w:rsidDel="00000000" w:rsidR="00000000" w:rsidRPr="00000000">
        <w:rPr>
          <w:rtl w:val="0"/>
        </w:rPr>
        <w:t xml:space="preserve">be the current 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s(Q) = TRUE, return v</w:t>
      </w:r>
      <w:r w:rsidDel="00000000" w:rsidR="00000000" w:rsidRPr="00000000">
        <w:rPr>
          <w:vertAlign w:val="subscript"/>
          <w:rtl w:val="0"/>
        </w:rPr>
        <w:t xml:space="preserve">0</w:t>
      </w:r>
      <w:r w:rsidDel="00000000" w:rsidR="00000000" w:rsidRPr="00000000">
        <w:rPr>
          <w:rtl w:val="0"/>
        </w:rPr>
        <w:t xml:space="preserve"> to v</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c(Q) or t(Q) = TRUE, return FAIL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 = d(v</w:t>
      </w:r>
      <w:r w:rsidDel="00000000" w:rsidR="00000000" w:rsidRPr="00000000">
        <w:rPr>
          <w:vertAlign w:val="subscript"/>
          <w:rtl w:val="0"/>
        </w:rPr>
        <w:t xml:space="preserve">0</w:t>
      </w:r>
      <w:r w:rsidDel="00000000" w:rsidR="00000000" w:rsidRPr="00000000">
        <w:rPr>
          <w:rtl w:val="0"/>
        </w:rPr>
        <w:t xml:space="preserve"> to v</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Recursion(D0)</w:t>
      </w:r>
    </w:p>
    <w:p w:rsidR="00000000" w:rsidDel="00000000" w:rsidP="00000000" w:rsidRDefault="00000000" w:rsidRPr="00000000" w14:paraId="00000029">
      <w:pPr>
        <w:rPr/>
      </w:pPr>
      <w:r w:rsidDel="00000000" w:rsidR="00000000" w:rsidRPr="00000000">
        <w:rPr>
          <w:rtl w:val="0"/>
        </w:rPr>
        <w:t xml:space="preserve">Recursion(D1)</w:t>
      </w:r>
    </w:p>
    <w:p w:rsidR="00000000" w:rsidDel="00000000" w:rsidP="00000000" w:rsidRDefault="00000000" w:rsidRPr="00000000" w14:paraId="0000002A">
      <w:pPr>
        <w:rPr/>
      </w:pPr>
      <w:r w:rsidDel="00000000" w:rsidR="00000000" w:rsidRPr="00000000">
        <w:rPr>
          <w:rtl w:val="0"/>
        </w:rPr>
        <w:t xml:space="preserve">Recursion(D2)</w:t>
      </w:r>
    </w:p>
    <w:p w:rsidR="00000000" w:rsidDel="00000000" w:rsidP="00000000" w:rsidRDefault="00000000" w:rsidRPr="00000000" w14:paraId="0000002B">
      <w:pPr>
        <w:rPr/>
      </w:pPr>
      <w:r w:rsidDel="00000000" w:rsidR="00000000" w:rsidRPr="00000000">
        <w:rPr>
          <w:rtl w:val="0"/>
        </w:rPr>
        <w:t xml:space="preserve">Recursion(D3)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Recursion: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 Q = D</w:t>
      </w:r>
    </w:p>
    <w:p w:rsidR="00000000" w:rsidDel="00000000" w:rsidP="00000000" w:rsidRDefault="00000000" w:rsidRPr="00000000" w14:paraId="00000034">
      <w:pPr>
        <w:rPr/>
      </w:pPr>
      <w:r w:rsidDel="00000000" w:rsidR="00000000" w:rsidRPr="00000000">
        <w:rPr>
          <w:rtl w:val="0"/>
        </w:rPr>
        <w:t xml:space="preserve">v</w:t>
      </w:r>
      <w:r w:rsidDel="00000000" w:rsidR="00000000" w:rsidRPr="00000000">
        <w:rPr>
          <w:vertAlign w:val="subscript"/>
          <w:rtl w:val="0"/>
        </w:rPr>
        <w:t xml:space="preserve">0</w:t>
      </w:r>
      <w:r w:rsidDel="00000000" w:rsidR="00000000" w:rsidRPr="00000000">
        <w:rPr>
          <w:rtl w:val="0"/>
        </w:rPr>
        <w:t xml:space="preserve"> to v</w:t>
      </w:r>
      <w:r w:rsidDel="00000000" w:rsidR="00000000" w:rsidRPr="00000000">
        <w:rPr>
          <w:vertAlign w:val="subscript"/>
          <w:rtl w:val="0"/>
        </w:rPr>
        <w:t xml:space="preserve">3</w:t>
      </w:r>
      <w:r w:rsidDel="00000000" w:rsidR="00000000" w:rsidRPr="00000000">
        <w:rPr>
          <w:rtl w:val="0"/>
        </w:rPr>
        <w:t xml:space="preserve"> </w:t>
      </w:r>
      <m:oMath>
        <m:r>
          <m:t>∈</m:t>
        </m:r>
      </m:oMath>
      <w:r w:rsidDel="00000000" w:rsidR="00000000" w:rsidRPr="00000000">
        <w:rPr>
          <w:rtl w:val="0"/>
        </w:rPr>
        <w:t xml:space="preserve"> D</w:t>
      </w:r>
    </w:p>
    <w:p w:rsidR="00000000" w:rsidDel="00000000" w:rsidP="00000000" w:rsidRDefault="00000000" w:rsidRPr="00000000" w14:paraId="00000035">
      <w:pPr>
        <w:rPr>
          <w:vertAlign w:val="subscript"/>
        </w:rPr>
      </w:pPr>
      <w:r w:rsidDel="00000000" w:rsidR="00000000" w:rsidRPr="00000000">
        <w:rPr>
          <w:rtl w:val="0"/>
        </w:rPr>
        <w:t xml:space="preserve">If s(Q) = TRUE, return v</w:t>
      </w:r>
      <w:r w:rsidDel="00000000" w:rsidR="00000000" w:rsidRPr="00000000">
        <w:rPr>
          <w:vertAlign w:val="subscript"/>
          <w:rtl w:val="0"/>
        </w:rPr>
        <w:t xml:space="preserve">0</w:t>
      </w:r>
      <w:r w:rsidDel="00000000" w:rsidR="00000000" w:rsidRPr="00000000">
        <w:rPr>
          <w:rtl w:val="0"/>
        </w:rPr>
        <w:t xml:space="preserve"> to v</w:t>
      </w:r>
      <w:r w:rsidDel="00000000" w:rsidR="00000000" w:rsidRPr="00000000">
        <w:rPr>
          <w:vertAlign w:val="subscript"/>
          <w:rtl w:val="0"/>
        </w:rPr>
        <w:t xml:space="preserve">3</w:t>
      </w:r>
    </w:p>
    <w:p w:rsidR="00000000" w:rsidDel="00000000" w:rsidP="00000000" w:rsidRDefault="00000000" w:rsidRPr="00000000" w14:paraId="00000036">
      <w:pPr>
        <w:rPr/>
      </w:pPr>
      <w:r w:rsidDel="00000000" w:rsidR="00000000" w:rsidRPr="00000000">
        <w:rPr>
          <w:rtl w:val="0"/>
        </w:rPr>
        <w:t xml:space="preserve">s(), c(), t()</w:t>
      </w:r>
    </w:p>
    <w:p w:rsidR="00000000" w:rsidDel="00000000" w:rsidP="00000000" w:rsidRDefault="00000000" w:rsidRPr="00000000" w14:paraId="00000037">
      <w:pPr>
        <w:rPr/>
      </w:pPr>
      <w:r w:rsidDel="00000000" w:rsidR="00000000" w:rsidRPr="00000000">
        <w:rPr>
          <w:rtl w:val="0"/>
        </w:rPr>
        <w:t xml:space="preserve">if q(Q) = TRUE:</w:t>
      </w:r>
    </w:p>
    <w:p w:rsidR="00000000" w:rsidDel="00000000" w:rsidP="00000000" w:rsidRDefault="00000000" w:rsidRPr="00000000" w14:paraId="00000038">
      <w:pPr>
        <w:rPr/>
      </w:pPr>
      <w:r w:rsidDel="00000000" w:rsidR="00000000" w:rsidRPr="00000000">
        <w:rPr>
          <w:rtl w:val="0"/>
        </w:rPr>
        <w:tab/>
        <w:t xml:space="preserve">d()</w:t>
      </w:r>
    </w:p>
    <w:p w:rsidR="00000000" w:rsidDel="00000000" w:rsidP="00000000" w:rsidRDefault="00000000" w:rsidRPr="00000000" w14:paraId="00000039">
      <w:pPr>
        <w:rPr/>
      </w:pPr>
      <w:r w:rsidDel="00000000" w:rsidR="00000000" w:rsidRPr="00000000">
        <w:rPr>
          <w:rtl w:val="0"/>
        </w:rPr>
        <w:tab/>
        <w:t xml:space="preserve">Recursion(this)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pos="360"/>
        </w:tabs>
        <w:ind w:left="0" w:hanging="360"/>
        <w:rPr/>
      </w:pPr>
      <w:r w:rsidDel="00000000" w:rsidR="00000000" w:rsidRPr="00000000">
        <w:rPr>
          <w:rtl w:val="0"/>
        </w:rPr>
        <w:t xml:space="preserve">PROOF AND TIME COMPLEXITY: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Base Case: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Given a five pointed graph, prove that there </w:t>
      </w:r>
    </w:p>
    <w:p w:rsidR="00000000" w:rsidDel="00000000" w:rsidP="00000000" w:rsidRDefault="00000000" w:rsidRPr="00000000" w14:paraId="00000040">
      <w:pPr>
        <w:rPr/>
      </w:pPr>
      <w:r w:rsidDel="00000000" w:rsidR="00000000" w:rsidRPr="00000000">
        <w:rPr>
          <w:rtl w:val="0"/>
        </w:rPr>
        <w:t xml:space="preserve">is a four pointed quadrilateral in the graph.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any given four point graph, an addition of another vertex does not change the original graph, and there is thus a vacuous case where the quadrilateral is nestled in the five pointed graph.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Inductive Case: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n vertices, where n &gt; 5, a quadrilateral exists for four points if: there does not exist a circle or semi circle, and if there is not a triangle. For every five points a quadrilateral exists iff for the kth iteration of an nxn figure (quadrilateral) its subdivision d() results in either a square or number of sides approximately close to a square, that is, as k</w:t>
      </w:r>
      <m:oMath>
        <m:r>
          <w:rPr>
            <w:rFonts w:ascii="Cambria Math" w:cs="Cambria Math" w:eastAsia="Cambria Math" w:hAnsi="Cambria Math"/>
          </w:rPr>
          <m:t xml:space="preserve">→∞</m:t>
        </m:r>
      </m:oMath>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Where a subdivision d() consists of finding the midpoint of all the edges of the quadrilateral and inscribing an edge between the midpoints as to divide it equally horizontally and vertically. </w:t>
      </w:r>
    </w:p>
    <w:sectPr>
      <w:type w:val="continuous"/>
      <w:pgSz w:h="15826" w:w="11909"/>
      <w:pgMar w:bottom="1138" w:top="432" w:left="1138" w:right="1138" w:header="576" w:footer="720"/>
      <w:cols w:equalWidth="0" w:num="2">
        <w:col w:space="720" w:w="4456.500000000001"/>
        <w:col w:space="0" w:w="4456.5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*Kurt.Hubner@cern.ch</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Insert PSN Here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SSI 2002, SLAC, August 6-15, 2002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Place Conference Title, Location, and Dates Here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788"/>
        <w:tab w:val="right" w:pos="9360"/>
      </w:tabs>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0" w:firstLine="0"/>
      </w:pPr>
      <w:rPr/>
    </w:lvl>
    <w:lvl w:ilvl="2">
      <w:start w:val="1"/>
      <w:numFmt w:val="decimal"/>
      <w:lvlText w:val="%1.%2.%3."/>
      <w:lvlJc w:val="left"/>
      <w:pPr>
        <w:ind w:left="864" w:hanging="503.99999999999994"/>
      </w:pPr>
      <w:rPr/>
    </w:lvl>
    <w:lvl w:ilvl="3">
      <w:start w:val="1"/>
      <w:numFmt w:val="decimal"/>
      <w:lvlText w:val="%1.%2.%3.%4."/>
      <w:lvlJc w:val="left"/>
      <w:pPr>
        <w:ind w:left="1368" w:hanging="647.9999999999999"/>
      </w:pPr>
      <w:rPr/>
    </w:lvl>
    <w:lvl w:ilvl="4">
      <w:start w:val="1"/>
      <w:numFmt w:val="decimal"/>
      <w:lvlText w:val="%1.%2.%3.%4.%5."/>
      <w:lvlJc w:val="left"/>
      <w:pPr>
        <w:ind w:left="1872" w:hanging="792.0000000000002"/>
      </w:pPr>
      <w:rPr/>
    </w:lvl>
    <w:lvl w:ilvl="5">
      <w:start w:val="1"/>
      <w:numFmt w:val="decimal"/>
      <w:lvlText w:val="%1.%2.%3.%4.%5.%6."/>
      <w:lvlJc w:val="left"/>
      <w:pPr>
        <w:ind w:left="2376" w:hanging="936"/>
      </w:pPr>
      <w:rPr/>
    </w:lvl>
    <w:lvl w:ilvl="6">
      <w:start w:val="1"/>
      <w:numFmt w:val="decimal"/>
      <w:lvlText w:val="%1.%2.%3.%4.%5.%6.%7."/>
      <w:lvlJc w:val="left"/>
      <w:pPr>
        <w:ind w:left="2880" w:hanging="1080"/>
      </w:pPr>
      <w:rPr/>
    </w:lvl>
    <w:lvl w:ilvl="7">
      <w:start w:val="1"/>
      <w:numFmt w:val="decimal"/>
      <w:lvlText w:val="%1.%2.%3.%4.%5.%6.%7.%8."/>
      <w:lvlJc w:val="left"/>
      <w:pPr>
        <w:ind w:left="3384" w:hanging="1224.0000000000005"/>
      </w:pPr>
      <w:rPr/>
    </w:lvl>
    <w:lvl w:ilvl="8">
      <w:start w:val="1"/>
      <w:numFmt w:val="decimal"/>
      <w:lvlText w:val="%1.%2.%3.%4.%5.%6.%7.%8.%9."/>
      <w:lvlJc w:val="left"/>
      <w:pPr>
        <w:ind w:left="396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240" w:line="240" w:lineRule="auto"/>
      <w:ind w:left="0" w:right="0" w:firstLine="0"/>
      <w:jc w:val="left"/>
    </w:pPr>
    <w:rPr>
      <w:rFonts w:ascii="Helvetica Neue" w:cs="Helvetica Neue" w:eastAsia="Helvetica Neue" w:hAnsi="Helvetica Neue"/>
      <w:b w:val="1"/>
      <w:i w:val="0"/>
      <w:smallCaps w:val="1"/>
      <w:strike w:val="0"/>
      <w:color w:val="000000"/>
      <w:sz w:val="22"/>
      <w:szCs w:val="2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547"/>
      </w:tabs>
      <w:spacing w:after="120" w:before="2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tabs>
        <w:tab w:val="left" w:pos="540"/>
      </w:tabs>
      <w:ind w:left="432" w:hanging="432"/>
    </w:pPr>
    <w:rPr>
      <w:rFonts w:ascii="Helvetica Neue" w:cs="Helvetica Neue" w:eastAsia="Helvetica Neue" w:hAnsi="Helvetica Neue"/>
      <w:b w:val="1"/>
      <w:sz w:val="20"/>
      <w:szCs w:val="20"/>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1728" w:right="0" w:hanging="648"/>
      <w:jc w:val="left"/>
    </w:pPr>
    <w:rPr>
      <w:rFonts w:ascii="Helvetica Neue" w:cs="Helvetica Neue" w:eastAsia="Helvetica Neue" w:hAnsi="Helvetica Neue"/>
      <w:b w:val="1"/>
      <w:i w:val="0"/>
      <w:smallCaps w:val="0"/>
      <w:strike w:val="0"/>
      <w:color w:val="000000"/>
      <w:sz w:val="18"/>
      <w:szCs w:val="18"/>
      <w:u w:val="none"/>
      <w:shd w:fill="auto" w:val="clear"/>
      <w:vertAlign w:val="baseline"/>
    </w:rPr>
  </w:style>
  <w:style w:type="paragraph" w:styleId="Heading5">
    <w:name w:val="heading 5"/>
    <w:basedOn w:val="Normal"/>
    <w:next w:val="Normal"/>
    <w:pPr>
      <w:keepNext w:val="1"/>
      <w:jc w:val="center"/>
    </w:pPr>
    <w:rPr>
      <w:i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