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McKee,Temo</w:t>
        <w:br/>
        <w:br/>
        <w:t>cc: Leclerc, Ghjuvanni; Ishida, Neelam; Wehnert, Phil</w:t>
        <w:br/>
        <w:t xml:space="preserve">    </w:t>
      </w:r>
      <w:r>
        <w:rPr>
          <w:color w:val="002060"/>
        </w:rPr>
        <w:br/>
        <w:t>Subject: Collections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1999"/>
        <w:gridCol w:w="1999"/>
        <w:gridCol w:w="1999"/>
        <w:gridCol w:w="1999"/>
        <w:gridCol w:w="1999"/>
      </w:tblGrid>
      <w:tr>
        <w:trPr>
          <w:trHeight w:val="360"/>
        </w:trPr>
        <w:tc>
          <w:tcPr>
            <w:tcW w:type="dxa" w:w="10584"/>
            <w:gridSpan w:val="5"/>
            <w:shd w:fill="#DEEAF6"/>
          </w:tcPr>
          <w:p>
            <w:r>
              <w:rPr>
                <w:b/>
                <w:color w:val="000000"/>
              </w:rPr>
              <w:t>High-level Status</w:t>
            </w:r>
          </w:p>
        </w:tc>
      </w:tr>
      <w:tr>
        <w:trPr>
          <w:trHeight w:val="432"/>
        </w:trPr>
        <w:tc>
          <w:tcPr>
            <w:tcW w:type="dxa" w:w="1999"/>
            <w:shd w:fill="#D9D9D9"/>
          </w:tcPr>
          <w:p>
            <w:pPr>
              <w:jc w:val="center"/>
            </w:pPr>
            <w:r>
              <w:rPr>
                <w:color w:val="000000"/>
              </w:rPr>
              <w:t>Issue # Ref</w:t>
            </w:r>
          </w:p>
        </w:tc>
        <w:tc>
          <w:tcPr>
            <w:tcW w:type="dxa" w:w="1999"/>
            <w:shd w:fill="#D9D9D9"/>
          </w:tcPr>
          <w:p>
            <w:pPr>
              <w:jc w:val="center"/>
            </w:pPr>
            <w:r>
              <w:rPr>
                <w:color w:val="000000"/>
              </w:rPr>
              <w:t>Target Date</w:t>
            </w:r>
          </w:p>
        </w:tc>
        <w:tc>
          <w:tcPr>
            <w:tcW w:type="dxa" w:w="1999"/>
            <w:shd w:fill="#D9D9D9"/>
          </w:tcPr>
          <w:p>
            <w:pPr>
              <w:jc w:val="center"/>
            </w:pPr>
            <w:r>
              <w:rPr>
                <w:color w:val="000000"/>
              </w:rPr>
              <w:t>Revised Target Date</w:t>
            </w:r>
          </w:p>
        </w:tc>
        <w:tc>
          <w:tcPr>
            <w:tcW w:type="dxa" w:w="1999"/>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1999"/>
          </w:tcPr>
          <w:p>
            <w:pPr>
              <w:jc w:val="left"/>
            </w:pPr>
            <w:r>
              <w:rPr>
                <w:color w:val="000000"/>
              </w:rPr>
              <w:t>5.0</w:t>
            </w:r>
          </w:p>
        </w:tc>
        <w:tc>
          <w:tcPr>
            <w:tcW w:type="dxa" w:w="1999"/>
          </w:tcPr>
          <w:p>
            <w:pPr>
              <w:jc w:val="left"/>
            </w:pPr>
            <w:r>
              <w:rPr>
                <w:color w:val="000000"/>
              </w:rPr>
              <w:t>08.31.22</w:t>
            </w:r>
          </w:p>
        </w:tc>
        <w:tc>
          <w:tcPr>
            <w:tcW w:type="dxa" w:w="1999"/>
            <w:shd w:fill="#FFC7CE"/>
          </w:tcPr>
          <w:p>
            <w:pPr>
              <w:jc w:val="left"/>
            </w:pPr>
            <w:r>
              <w:rPr>
                <w:color w:val="000000"/>
              </w:rPr>
              <w:t>10.30.22</w:t>
            </w:r>
          </w:p>
        </w:tc>
        <w:tc>
          <w:tcPr>
            <w:tcW w:type="dxa" w:w="1999"/>
          </w:tcPr>
          <w:p>
            <w:pPr>
              <w:jc w:val="left"/>
            </w:pPr>
            <w:r>
              <w:rPr>
                <w:color w:val="000000"/>
              </w:rPr>
              <w:t>VMO</w:t>
            </w:r>
          </w:p>
        </w:tc>
        <w:tc>
          <w:tcPr>
            <w:tcW w:type="dxa" w:w="10584"/>
          </w:tcPr>
          <w:p>
            <w:pPr>
              <w:jc w:val="left"/>
            </w:pPr>
            <w:r>
              <w:rPr>
                <w:color w:val="000000"/>
              </w:rPr>
              <w:t>VMO 5-3 Action Details</w:t>
            </w:r>
          </w:p>
        </w:tc>
      </w:tr>
      <w:tr>
        <w:tc>
          <w:tcPr>
            <w:tcW w:type="dxa" w:w="1999"/>
          </w:tcPr>
          <w:p>
            <w:pPr>
              <w:jc w:val="left"/>
            </w:pPr>
            <w:r>
              <w:rPr>
                <w:color w:val="000000"/>
              </w:rPr>
              <w:t>1.0</w:t>
            </w:r>
          </w:p>
        </w:tc>
        <w:tc>
          <w:tcPr>
            <w:tcW w:type="dxa" w:w="1999"/>
            <w:shd w:fill="#FFC7CE"/>
          </w:tcPr>
          <w:p>
            <w:pPr>
              <w:jc w:val="left"/>
            </w:pPr>
            <w:r>
              <w:rPr>
                <w:color w:val="000000"/>
              </w:rPr>
              <w:t>09.30.22</w:t>
            </w:r>
          </w:p>
        </w:tc>
        <w:tc>
          <w:tcPr>
            <w:tcW w:type="dxa" w:w="1999"/>
          </w:tcPr>
          <w:p>
            <w:pPr>
              <w:jc w:val="left"/>
            </w:pPr>
            <w:r>
              <w:rPr>
                <w:color w:val="000000"/>
              </w:rPr>
            </w:r>
          </w:p>
        </w:tc>
        <w:tc>
          <w:tcPr>
            <w:tcW w:type="dxa" w:w="1999"/>
          </w:tcPr>
          <w:p>
            <w:pPr>
              <w:jc w:val="left"/>
            </w:pPr>
            <w:r>
              <w:rPr>
                <w:color w:val="000000"/>
              </w:rPr>
              <w:t>Statement of Sale</w:t>
            </w:r>
          </w:p>
        </w:tc>
        <w:tc>
          <w:tcPr>
            <w:tcW w:type="dxa" w:w="10584"/>
          </w:tcPr>
          <w:p>
            <w:pPr>
              <w:jc w:val="left"/>
            </w:pPr>
            <w:r>
              <w:rPr>
                <w:color w:val="000000"/>
              </w:rPr>
              <w:t>Statement of Sale 1-4 Action Details</w:t>
            </w:r>
          </w:p>
        </w:tc>
      </w:tr>
      <w:tr>
        <w:tc>
          <w:tcPr>
            <w:tcW w:type="dxa" w:w="1999"/>
          </w:tcPr>
          <w:p>
            <w:pPr>
              <w:jc w:val="left"/>
            </w:pPr>
            <w:r>
              <w:rPr>
                <w:color w:val="000000"/>
              </w:rPr>
              <w:t>2.0</w:t>
            </w:r>
          </w:p>
        </w:tc>
        <w:tc>
          <w:tcPr>
            <w:tcW w:type="dxa" w:w="1999"/>
            <w:shd w:fill="#FFC7CE"/>
          </w:tcPr>
          <w:p>
            <w:pPr>
              <w:jc w:val="left"/>
            </w:pPr>
            <w:r>
              <w:rPr>
                <w:color w:val="000000"/>
              </w:rPr>
              <w:t>09.30.22</w:t>
            </w:r>
          </w:p>
        </w:tc>
        <w:tc>
          <w:tcPr>
            <w:tcW w:type="dxa" w:w="1999"/>
          </w:tcPr>
          <w:p>
            <w:pPr>
              <w:jc w:val="left"/>
            </w:pPr>
            <w:r>
              <w:rPr>
                <w:color w:val="000000"/>
              </w:rPr>
            </w:r>
          </w:p>
        </w:tc>
        <w:tc>
          <w:tcPr>
            <w:tcW w:type="dxa" w:w="1999"/>
          </w:tcPr>
          <w:p>
            <w:pPr>
              <w:jc w:val="left"/>
            </w:pPr>
            <w:r>
              <w:rPr>
                <w:color w:val="000000"/>
              </w:rPr>
              <w:t>Statement of Sale</w:t>
            </w:r>
          </w:p>
        </w:tc>
        <w:tc>
          <w:tcPr>
            <w:tcW w:type="dxa" w:w="10584"/>
          </w:tcPr>
          <w:p>
            <w:pPr>
              <w:jc w:val="left"/>
            </w:pPr>
            <w:r>
              <w:rPr>
                <w:color w:val="000000"/>
              </w:rPr>
              <w:t>Statement of Sale 2-5 Action Details</w:t>
            </w:r>
          </w:p>
        </w:tc>
      </w:tr>
      <w:tr>
        <w:tc>
          <w:tcPr>
            <w:tcW w:type="dxa" w:w="1999"/>
          </w:tcPr>
          <w:p>
            <w:pPr>
              <w:jc w:val="left"/>
            </w:pPr>
            <w:r>
              <w:rPr>
                <w:color w:val="000000"/>
              </w:rPr>
              <w:t>3.0</w:t>
            </w:r>
          </w:p>
        </w:tc>
        <w:tc>
          <w:tcPr>
            <w:tcW w:type="dxa" w:w="1999"/>
            <w:shd w:fill="#FFC7CE"/>
          </w:tcPr>
          <w:p>
            <w:pPr>
              <w:jc w:val="left"/>
            </w:pPr>
            <w:r>
              <w:rPr>
                <w:color w:val="000000"/>
              </w:rPr>
              <w:t>09.30.22</w:t>
            </w:r>
          </w:p>
        </w:tc>
        <w:tc>
          <w:tcPr>
            <w:tcW w:type="dxa" w:w="1999"/>
          </w:tcPr>
          <w:p>
            <w:pPr>
              <w:jc w:val="left"/>
            </w:pPr>
            <w:r>
              <w:rPr>
                <w:color w:val="000000"/>
              </w:rPr>
            </w:r>
          </w:p>
        </w:tc>
        <w:tc>
          <w:tcPr>
            <w:tcW w:type="dxa" w:w="1999"/>
          </w:tcPr>
          <w:p>
            <w:pPr>
              <w:jc w:val="left"/>
            </w:pPr>
            <w:r>
              <w:rPr>
                <w:color w:val="000000"/>
              </w:rPr>
              <w:t>Statement of Sale</w:t>
            </w:r>
          </w:p>
        </w:tc>
        <w:tc>
          <w:tcPr>
            <w:tcW w:type="dxa" w:w="10584"/>
          </w:tcPr>
          <w:p>
            <w:pPr>
              <w:jc w:val="left"/>
            </w:pPr>
            <w:r>
              <w:rPr>
                <w:color w:val="000000"/>
              </w:rPr>
              <w:t>Statement of Sale 3-6 Action Details</w:t>
            </w:r>
          </w:p>
        </w:tc>
      </w:tr>
      <w:tr>
        <w:tc>
          <w:tcPr>
            <w:tcW w:type="dxa" w:w="1999"/>
          </w:tcPr>
          <w:p>
            <w:pPr>
              <w:jc w:val="left"/>
            </w:pPr>
            <w:r>
              <w:rPr>
                <w:color w:val="000000"/>
              </w:rPr>
              <w:t>3.0</w:t>
            </w:r>
          </w:p>
        </w:tc>
        <w:tc>
          <w:tcPr>
            <w:tcW w:type="dxa" w:w="1999"/>
            <w:shd w:fill="#FFC7CE"/>
          </w:tcPr>
          <w:p>
            <w:pPr>
              <w:jc w:val="left"/>
            </w:pPr>
            <w:r>
              <w:rPr>
                <w:color w:val="000000"/>
              </w:rPr>
              <w:t>09.30.22</w:t>
            </w:r>
          </w:p>
        </w:tc>
        <w:tc>
          <w:tcPr>
            <w:tcW w:type="dxa" w:w="1999"/>
          </w:tcPr>
          <w:p>
            <w:pPr>
              <w:jc w:val="left"/>
            </w:pPr>
            <w:r>
              <w:rPr>
                <w:color w:val="000000"/>
              </w:rPr>
            </w:r>
          </w:p>
        </w:tc>
        <w:tc>
          <w:tcPr>
            <w:tcW w:type="dxa" w:w="1999"/>
          </w:tcPr>
          <w:p>
            <w:pPr>
              <w:jc w:val="left"/>
            </w:pPr>
            <w:r>
              <w:rPr>
                <w:color w:val="000000"/>
              </w:rPr>
              <w:t>Statement of Sale</w:t>
            </w:r>
          </w:p>
        </w:tc>
        <w:tc>
          <w:tcPr>
            <w:tcW w:type="dxa" w:w="10584"/>
          </w:tcPr>
          <w:p>
            <w:pPr>
              <w:jc w:val="left"/>
            </w:pPr>
            <w:r>
              <w:rPr>
                <w:color w:val="000000"/>
              </w:rPr>
              <w:t>Statement of Sale 3-7 Action Details</w:t>
            </w:r>
          </w:p>
        </w:tc>
      </w:tr>
      <w:tr>
        <w:tc>
          <w:tcPr>
            <w:tcW w:type="dxa" w:w="1999"/>
          </w:tcPr>
          <w:p>
            <w:pPr>
              <w:jc w:val="left"/>
            </w:pPr>
            <w:r>
              <w:rPr>
                <w:color w:val="000000"/>
              </w:rPr>
              <w:t>3.0</w:t>
            </w:r>
          </w:p>
        </w:tc>
        <w:tc>
          <w:tcPr>
            <w:tcW w:type="dxa" w:w="1999"/>
            <w:shd w:fill="#FFC7CE"/>
          </w:tcPr>
          <w:p>
            <w:pPr>
              <w:jc w:val="left"/>
            </w:pPr>
            <w:r>
              <w:rPr>
                <w:color w:val="000000"/>
              </w:rPr>
              <w:t>09.30.22</w:t>
            </w:r>
          </w:p>
        </w:tc>
        <w:tc>
          <w:tcPr>
            <w:tcW w:type="dxa" w:w="1999"/>
          </w:tcPr>
          <w:p>
            <w:pPr>
              <w:jc w:val="left"/>
            </w:pPr>
            <w:r>
              <w:rPr>
                <w:color w:val="000000"/>
              </w:rPr>
            </w:r>
          </w:p>
        </w:tc>
        <w:tc>
          <w:tcPr>
            <w:tcW w:type="dxa" w:w="1999"/>
          </w:tcPr>
          <w:p>
            <w:pPr>
              <w:jc w:val="left"/>
            </w:pPr>
            <w:r>
              <w:rPr>
                <w:color w:val="000000"/>
              </w:rPr>
              <w:t>Statement of Sale</w:t>
            </w:r>
          </w:p>
        </w:tc>
        <w:tc>
          <w:tcPr>
            <w:tcW w:type="dxa" w:w="10584"/>
          </w:tcPr>
          <w:p>
            <w:pPr>
              <w:jc w:val="left"/>
            </w:pPr>
            <w:r>
              <w:rPr>
                <w:color w:val="000000"/>
              </w:rPr>
              <w:t>Statement of Sale 3-8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