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消息协议</w:t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消息协议：总长度为44+length</w:t>
      </w:r>
    </w:p>
    <w:p>
      <w:r>
        <w:drawing>
          <wp:inline distT="0" distB="0" distL="0" distR="0">
            <wp:extent cx="5876290" cy="508635"/>
            <wp:effectExtent l="0" t="0" r="10160" b="571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注：</w:t>
      </w:r>
      <w:r>
        <w:rPr>
          <w:rFonts w:hint="eastAsia"/>
          <w:lang w:val="en-US" w:eastAsia="zh-CN"/>
        </w:rPr>
        <w:t>websockt 只使用content那一部分</w:t>
      </w:r>
    </w:p>
    <w:p>
      <w:pPr>
        <w:ind w:firstLine="420"/>
      </w:pPr>
    </w:p>
    <w:p>
      <w:pPr>
        <w:ind w:firstLine="420"/>
      </w:pPr>
    </w:p>
    <w:tbl>
      <w:tblPr>
        <w:tblStyle w:val="7"/>
        <w:tblW w:w="7904" w:type="dxa"/>
        <w:tblInd w:w="39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1237"/>
        <w:gridCol w:w="40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9" w:type="dxa"/>
          </w:tcPr>
          <w:p>
            <w:pPr>
              <w:jc w:val="center"/>
            </w:pPr>
            <w:r>
              <w:rPr>
                <w:rFonts w:hint="eastAsia"/>
              </w:rPr>
              <w:t>length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28" w:type="dxa"/>
          </w:tcPr>
          <w:p>
            <w:pPr>
              <w:jc w:val="left"/>
            </w:pPr>
            <w:r>
              <w:rPr>
                <w:rFonts w:hint="eastAsia"/>
              </w:rPr>
              <w:t>存放content的字节长度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9" w:type="dxa"/>
          </w:tcPr>
          <w:p>
            <w:pPr>
              <w:jc w:val="center"/>
            </w:pPr>
            <w:r>
              <w:rPr>
                <w:rFonts w:hint="eastAsia"/>
              </w:rPr>
              <w:t>msgId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28" w:type="dxa"/>
          </w:tcPr>
          <w:p>
            <w:pPr>
              <w:jc w:val="left"/>
            </w:pPr>
            <w:r>
              <w:rPr>
                <w:rFonts w:hint="eastAsia"/>
              </w:rPr>
              <w:t>消息id;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9" w:type="dxa"/>
          </w:tcPr>
          <w:p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028" w:type="dxa"/>
          </w:tcPr>
          <w:p>
            <w:pPr>
              <w:jc w:val="left"/>
            </w:pPr>
            <w:r>
              <w:rPr>
                <w:rFonts w:hint="eastAsia"/>
              </w:rPr>
              <w:t>消息时间戳（ms）；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9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28" w:type="dxa"/>
          </w:tcPr>
          <w:p>
            <w:pPr>
              <w:jc w:val="left"/>
            </w:pPr>
            <w:r>
              <w:rPr>
                <w:rFonts w:hint="eastAsia"/>
              </w:rPr>
              <w:t>消息内容json字符串，参考content</w:t>
            </w:r>
          </w:p>
        </w:tc>
      </w:tr>
    </w:tbl>
    <w:p>
      <w:pPr>
        <w:ind w:firstLine="420"/>
      </w:pP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content内容为json字符串</w:t>
      </w:r>
    </w:p>
    <w:p>
      <w:pPr>
        <w:ind w:left="360"/>
      </w:pPr>
    </w:p>
    <w:tbl>
      <w:tblPr>
        <w:tblStyle w:val="7"/>
        <w:tblW w:w="7936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7"/>
        <w:gridCol w:w="1214"/>
        <w:gridCol w:w="40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7" w:type="dxa"/>
          </w:tcPr>
          <w:p>
            <w:pPr>
              <w:jc w:val="center"/>
            </w:pPr>
            <w:r>
              <w:t>protocol</w:t>
            </w:r>
          </w:p>
        </w:tc>
        <w:tc>
          <w:tcPr>
            <w:tcW w:w="121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5" w:type="dxa"/>
          </w:tcPr>
          <w:p>
            <w:r>
              <w:rPr>
                <w:rFonts w:hint="eastAsia"/>
              </w:rPr>
              <w:t>消息协议类型：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Heart(1, "心跳协议"),//心跳</w:t>
            </w:r>
            <w:r>
              <w:rPr>
                <w:rFonts w:hint="eastAsia"/>
                <w:lang w:val="en-US" w:eastAsia="zh-CN"/>
              </w:rPr>
              <w:t>服务端验证时间10秒，前端发要在10秒</w:t>
            </w:r>
          </w:p>
          <w:p>
            <w:r>
              <w:rPr>
                <w:rFonts w:hint="eastAsia"/>
              </w:rPr>
              <w:t>Message(2, "消息协议"),</w:t>
            </w:r>
          </w:p>
          <w:p>
            <w:r>
              <w:rPr>
                <w:rFonts w:hint="eastAsia"/>
              </w:rPr>
              <w:t>Response(3, "响应协议"),//待定，可能不需要了</w:t>
            </w:r>
          </w:p>
          <w:p>
            <w:r>
              <w:rPr>
                <w:rFonts w:hint="eastAsia"/>
              </w:rPr>
              <w:t>Connect(4, "连接协议"),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7" w:type="dxa"/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14" w:type="dxa"/>
          </w:tcPr>
          <w:p>
            <w:r>
              <w:t>Object</w:t>
            </w:r>
          </w:p>
        </w:tc>
        <w:tc>
          <w:tcPr>
            <w:tcW w:w="4035" w:type="dxa"/>
          </w:tcPr>
          <w:p>
            <w:r>
              <w:rPr>
                <w:rFonts w:hint="eastAsia"/>
              </w:rPr>
              <w:t>每种协议对应的数据，参考后面的data</w:t>
            </w:r>
          </w:p>
        </w:tc>
      </w:tr>
    </w:tbl>
    <w:p>
      <w:pPr>
        <w:ind w:left="360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Data数据模型</w:t>
      </w:r>
    </w:p>
    <w:p/>
    <w:tbl>
      <w:tblPr>
        <w:tblStyle w:val="7"/>
        <w:tblW w:w="7936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1665"/>
        <w:gridCol w:w="2016"/>
        <w:gridCol w:w="21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restart"/>
          </w:tcPr>
          <w:p/>
          <w:p>
            <w:r>
              <w:t>ConnectData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appId</w:t>
            </w:r>
          </w:p>
        </w:tc>
        <w:tc>
          <w:tcPr>
            <w:tcW w:w="201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continue"/>
          </w:tcPr>
          <w:p/>
        </w:tc>
        <w:tc>
          <w:tcPr>
            <w:tcW w:w="166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20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用户token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continue"/>
          </w:tcPr>
          <w:p/>
        </w:tc>
        <w:tc>
          <w:tcPr>
            <w:tcW w:w="1665" w:type="dxa"/>
          </w:tcPr>
          <w:p>
            <w:r>
              <w:rPr>
                <w:rFonts w:hint="eastAsia"/>
              </w:rPr>
              <w:t>platform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61" w:type="dxa"/>
          </w:tcPr>
          <w:p>
            <w:r>
              <w:t>平台类型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</w:rPr>
              <w:t>App</w:t>
            </w:r>
            <w:r>
              <w:t>(1, "APP"),</w:t>
            </w:r>
          </w:p>
          <w:p>
            <w:r>
              <w:rPr>
                <w:rFonts w:hint="eastAsia"/>
              </w:rPr>
              <w:t>Web</w:t>
            </w:r>
            <w:r>
              <w:t>(2, "WEB"),</w:t>
            </w:r>
          </w:p>
          <w:p>
            <w:r>
              <w:t>PC(3, "PC")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r>
              <w:rPr>
                <w:rFonts w:hint="eastAsia"/>
              </w:rPr>
              <w:t>HeartData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61" w:type="dxa"/>
          </w:tcPr>
          <w:p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restart"/>
          </w:tcPr>
          <w:p/>
          <w:p/>
          <w:p>
            <w:r>
              <w:rPr>
                <w:rFonts w:hint="eastAsia"/>
              </w:rPr>
              <w:t>ResponseData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0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61" w:type="dxa"/>
          </w:tcPr>
          <w:p>
            <w:pPr>
              <w:jc w:val="left"/>
            </w:pPr>
            <w:r>
              <w:rPr>
                <w:rFonts w:hint="eastAsia"/>
              </w:rPr>
              <w:t xml:space="preserve">响应状态： 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200-成功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401-私聊：非好友，群聊：非群成员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403-群已禁言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500-服务内部异常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continue"/>
          </w:tcPr>
          <w:p/>
        </w:tc>
        <w:tc>
          <w:tcPr>
            <w:tcW w:w="1665" w:type="dxa"/>
          </w:tcPr>
          <w:p>
            <w:r>
              <w:rPr>
                <w:rFonts w:hint="eastAsia"/>
              </w:rPr>
              <w:t>msgId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61" w:type="dxa"/>
          </w:tcPr>
          <w:p>
            <w:pPr>
              <w:jc w:val="left"/>
            </w:pPr>
            <w:r>
              <w:rPr>
                <w:rFonts w:hint="eastAsia"/>
              </w:rPr>
              <w:t>消息id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continue"/>
          </w:tcPr>
          <w:p/>
        </w:tc>
        <w:tc>
          <w:tcPr>
            <w:tcW w:w="166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2161" w:type="dxa"/>
          </w:tcPr>
          <w:p>
            <w:pPr>
              <w:jc w:val="left"/>
            </w:pPr>
            <w:r>
              <w:rPr>
                <w:rFonts w:hint="eastAsia"/>
              </w:rPr>
              <w:t>消息时间戳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continue"/>
          </w:tcPr>
          <w:p/>
        </w:tc>
        <w:tc>
          <w:tcPr>
            <w:tcW w:w="166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61" w:type="dxa"/>
          </w:tcPr>
          <w:p>
            <w:pPr>
              <w:jc w:val="left"/>
            </w:pPr>
            <w:r>
              <w:rPr>
                <w:rFonts w:hint="eastAsia"/>
              </w:rPr>
              <w:t>失败原因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restart"/>
          </w:tcPr>
          <w:p/>
          <w:p/>
          <w:p/>
          <w:p/>
          <w:p>
            <w:r>
              <w:rPr>
                <w:rFonts w:hint="eastAsia"/>
              </w:rPr>
              <w:t>MessageData</w:t>
            </w:r>
          </w:p>
        </w:tc>
        <w:tc>
          <w:tcPr>
            <w:tcW w:w="1665" w:type="dxa"/>
          </w:tcPr>
          <w:p>
            <w:pPr>
              <w:tabs>
                <w:tab w:val="center" w:pos="724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61" w:type="dxa"/>
          </w:tcPr>
          <w:p>
            <w:r>
              <w:rPr>
                <w:rFonts w:hint="eastAsia"/>
              </w:rPr>
              <w:t>消息id方便操作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094" w:type="dxa"/>
            <w:vMerge w:val="continue"/>
          </w:tcPr>
          <w:p/>
        </w:tc>
        <w:tc>
          <w:tcPr>
            <w:tcW w:w="166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2016" w:type="dxa"/>
          </w:tcPr>
          <w:p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61" w:type="dxa"/>
          </w:tcPr>
          <w:p>
            <w:r>
              <w:rPr>
                <w:rFonts w:hint="eastAsia"/>
              </w:rPr>
              <w:t>消息时间戳(ms)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continue"/>
          </w:tcPr>
          <w:p/>
        </w:tc>
        <w:tc>
          <w:tcPr>
            <w:tcW w:w="1665" w:type="dxa"/>
          </w:tcPr>
          <w:p>
            <w:r>
              <w:rPr>
                <w:rFonts w:hint="eastAsia"/>
              </w:rPr>
              <w:t>chatId</w:t>
            </w:r>
          </w:p>
        </w:tc>
        <w:tc>
          <w:tcPr>
            <w:tcW w:w="201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61" w:type="dxa"/>
          </w:tcPr>
          <w:p>
            <w:r>
              <w:rPr>
                <w:rFonts w:hint="eastAsia"/>
              </w:rPr>
              <w:t>会话id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continue"/>
          </w:tcPr>
          <w:p/>
        </w:tc>
        <w:tc>
          <w:tcPr>
            <w:tcW w:w="1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chatType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61" w:type="dxa"/>
          </w:tcPr>
          <w:p>
            <w:r>
              <w:t>会话类型</w:t>
            </w:r>
          </w:p>
          <w:p>
            <w:r>
              <w:rPr>
                <w:rFonts w:hint="eastAsia"/>
              </w:rPr>
              <w:t>Private(1, "私聊"),</w:t>
            </w:r>
          </w:p>
          <w:p>
            <w:r>
              <w:rPr>
                <w:rFonts w:hint="eastAsia"/>
              </w:rPr>
              <w:t>Group(2, "普通群"),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SuperGroup(3, "超大群");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continue"/>
          </w:tcPr>
          <w:p/>
          <w:p/>
        </w:tc>
        <w:tc>
          <w:tcPr>
            <w:tcW w:w="1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fromId</w:t>
            </w:r>
          </w:p>
        </w:tc>
        <w:tc>
          <w:tcPr>
            <w:tcW w:w="2016" w:type="dxa"/>
          </w:tcPr>
          <w:p>
            <w:pPr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发送人pin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continue"/>
          </w:tcPr>
          <w:p/>
        </w:tc>
        <w:tc>
          <w:tcPr>
            <w:tcW w:w="1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201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continue"/>
          </w:tcPr>
          <w:p/>
        </w:tc>
        <w:tc>
          <w:tcPr>
            <w:tcW w:w="1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from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21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发送人信息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continue"/>
          </w:tcPr>
          <w:p/>
        </w:tc>
        <w:tc>
          <w:tcPr>
            <w:tcW w:w="1665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chatMsgType</w:t>
            </w:r>
          </w:p>
        </w:tc>
        <w:tc>
          <w:tcPr>
            <w:tcW w:w="2016" w:type="dxa"/>
            <w:tcBorders>
              <w:bottom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61" w:type="dxa"/>
          </w:tcPr>
          <w:p>
            <w:r>
              <w:rPr>
                <w:rFonts w:hint="eastAsia"/>
              </w:rPr>
              <w:t>消息类型：</w:t>
            </w:r>
          </w:p>
          <w:p>
            <w:r>
              <w:rPr>
                <w:rFonts w:hint="eastAsia"/>
              </w:rPr>
              <w:t>Session(1, "会话消息"),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Notice(2, "通知消息");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msgFormat</w:t>
            </w:r>
          </w:p>
        </w:tc>
        <w:tc>
          <w:tcPr>
            <w:tcW w:w="20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61" w:type="dxa"/>
            <w:tcBorders>
              <w:lef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continue"/>
          </w:tcPr>
          <w:p/>
        </w:tc>
        <w:tc>
          <w:tcPr>
            <w:tcW w:w="1665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noticeType</w:t>
            </w:r>
          </w:p>
        </w:tc>
        <w:tc>
          <w:tcPr>
            <w:tcW w:w="2016" w:type="dxa"/>
            <w:tcBorders>
              <w:top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通知类型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continue"/>
          </w:tcPr>
          <w:p/>
        </w:tc>
        <w:tc>
          <w:tcPr>
            <w:tcW w:w="1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seqId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1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消息seq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Merge w:val="continue"/>
          </w:tcPr>
          <w:p/>
        </w:tc>
        <w:tc>
          <w:tcPr>
            <w:tcW w:w="16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201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Notice</w:t>
            </w:r>
            <w:r>
              <w:rPr>
                <w:rFonts w:hint="eastAsia"/>
                <w:lang w:eastAsia="zh-CN"/>
              </w:rPr>
              <w:t>，attact，body</w:t>
            </w:r>
          </w:p>
        </w:tc>
      </w:tr>
    </w:tbl>
    <w:p>
      <w:pPr>
        <w:ind w:left="360"/>
      </w:pPr>
    </w:p>
    <w:p/>
    <w:p>
      <w:r>
        <w:rPr>
          <w:rFonts w:hint="eastAsia"/>
        </w:rPr>
        <w:tab/>
      </w:r>
      <w:r>
        <w:rPr>
          <w:rFonts w:hint="eastAsia"/>
        </w:rPr>
        <w:t>U</w:t>
      </w:r>
      <w:r>
        <w:t>s</w:t>
      </w:r>
      <w:r>
        <w:rPr>
          <w:rFonts w:hint="eastAsia"/>
        </w:rPr>
        <w:t>er对象</w:t>
      </w:r>
    </w:p>
    <w:tbl>
      <w:tblPr>
        <w:tblStyle w:val="7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2114"/>
        <w:gridCol w:w="2036"/>
        <w:gridCol w:w="20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vMerge w:val="restart"/>
          </w:tcPr>
          <w:p/>
          <w:p>
            <w:r>
              <w:rPr>
                <w:rFonts w:hint="eastAsia"/>
              </w:rPr>
              <w:t>User</w:t>
            </w:r>
          </w:p>
          <w:p/>
        </w:tc>
        <w:tc>
          <w:tcPr>
            <w:tcW w:w="2114" w:type="dxa"/>
          </w:tcPr>
          <w:p>
            <w:r>
              <w:rPr>
                <w:rFonts w:hint="eastAsia"/>
              </w:rPr>
              <w:t>pin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18" w:type="dxa"/>
          </w:tcPr>
          <w:p>
            <w:r>
              <w:t>发送人pin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vMerge w:val="continue"/>
          </w:tcPr>
          <w:p/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2036" w:type="dxa"/>
            <w:vAlign w:val="top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18" w:type="dxa"/>
            <w:vAlign w:val="top"/>
          </w:tcPr>
          <w:p>
            <w:r>
              <w:rPr>
                <w:rFonts w:hint="eastAsia"/>
              </w:rPr>
              <w:t>应用id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vMerge w:val="continue"/>
          </w:tcPr>
          <w:p/>
        </w:tc>
        <w:tc>
          <w:tcPr>
            <w:tcW w:w="2114" w:type="dxa"/>
          </w:tcPr>
          <w:p>
            <w:r>
              <w:t>I</w:t>
            </w:r>
            <w:r>
              <w:rPr>
                <w:rFonts w:hint="eastAsia"/>
              </w:rPr>
              <w:t>sBot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018" w:type="dxa"/>
          </w:tcPr>
          <w:p>
            <w:r>
              <w:t>是否机器人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vMerge w:val="continue"/>
          </w:tcPr>
          <w:p/>
        </w:tc>
        <w:tc>
          <w:tcPr>
            <w:tcW w:w="2114" w:type="dxa"/>
          </w:tcPr>
          <w:p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18" w:type="dxa"/>
          </w:tcPr>
          <w:p>
            <w:r>
              <w:t>发送人昵称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vMerge w:val="continue"/>
          </w:tcPr>
          <w:p/>
        </w:tc>
        <w:tc>
          <w:tcPr>
            <w:tcW w:w="2114" w:type="dxa"/>
          </w:tcPr>
          <w:p>
            <w:r>
              <w:rPr>
                <w:rFonts w:hint="eastAsia"/>
              </w:rPr>
              <w:t>avatar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18" w:type="dxa"/>
          </w:tcPr>
          <w:p>
            <w:r>
              <w:rPr>
                <w:rFonts w:hint="eastAsia"/>
              </w:rPr>
              <w:t>发送人头像</w:t>
            </w:r>
          </w:p>
        </w:tc>
      </w:tr>
    </w:tbl>
    <w:p/>
    <w:p>
      <w:r>
        <w:rPr>
          <w:rFonts w:hint="eastAsia"/>
        </w:rPr>
        <w:t>Chat 聊天对象</w:t>
      </w:r>
    </w:p>
    <w:tbl>
      <w:tblPr>
        <w:tblStyle w:val="7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091"/>
        <w:gridCol w:w="2024"/>
        <w:gridCol w:w="20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Merge w:val="restart"/>
          </w:tcPr>
          <w:p/>
          <w:p>
            <w:r>
              <w:rPr>
                <w:rFonts w:hint="eastAsia"/>
              </w:rPr>
              <w:t>Chat</w:t>
            </w:r>
          </w:p>
          <w:p/>
        </w:tc>
        <w:tc>
          <w:tcPr>
            <w:tcW w:w="209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2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7" w:type="dxa"/>
          </w:tcPr>
          <w:p>
            <w:r>
              <w:t>会话id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Merge w:val="continue"/>
          </w:tcPr>
          <w:p/>
        </w:tc>
        <w:tc>
          <w:tcPr>
            <w:tcW w:w="2091" w:type="dxa"/>
          </w:tcPr>
          <w:p>
            <w:r>
              <w:t>title</w:t>
            </w:r>
          </w:p>
        </w:tc>
        <w:tc>
          <w:tcPr>
            <w:tcW w:w="202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7" w:type="dxa"/>
          </w:tcPr>
          <w:p>
            <w:r>
              <w:t>会话名称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Merge w:val="continue"/>
          </w:tcPr>
          <w:p/>
        </w:tc>
        <w:tc>
          <w:tcPr>
            <w:tcW w:w="2091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2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7" w:type="dxa"/>
          </w:tcPr>
          <w:p>
            <w:r>
              <w:t>会话类型</w:t>
            </w:r>
          </w:p>
          <w:p>
            <w:r>
              <w:rPr>
                <w:rFonts w:hint="eastAsia"/>
              </w:rPr>
              <w:t>Private(1, "私聊"),</w:t>
            </w:r>
          </w:p>
          <w:p>
            <w:r>
              <w:rPr>
                <w:rFonts w:hint="eastAsia"/>
              </w:rPr>
              <w:t>Group(2, "普通群"),</w:t>
            </w:r>
          </w:p>
          <w:p>
            <w:r>
              <w:rPr>
                <w:rFonts w:hint="eastAsia"/>
              </w:rPr>
              <w:t>SuperGroup(3, "超大群");</w:t>
            </w:r>
          </w:p>
        </w:tc>
      </w:tr>
    </w:tbl>
    <w:p/>
    <w:p>
      <w:pPr>
        <w:ind w:firstLine="360"/>
      </w:pPr>
      <w:r>
        <w:rPr>
          <w:rFonts w:hint="eastAsia"/>
        </w:rPr>
        <w:t>前端确认不需要对象；当PC端多出一个对象参数时，不会报错；</w:t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会话消息类型</w:t>
      </w:r>
    </w:p>
    <w:p>
      <w:pPr>
        <w:ind w:left="360"/>
      </w:pPr>
    </w:p>
    <w:tbl>
      <w:tblPr>
        <w:tblStyle w:val="7"/>
        <w:tblW w:w="8112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53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restart"/>
          </w:tcPr>
          <w:p/>
          <w:p/>
          <w:p/>
          <w:p/>
          <w:p/>
          <w:p/>
          <w:p>
            <w:r>
              <w:rPr>
                <w:rFonts w:hint="eastAsia"/>
              </w:rPr>
              <w:t>msgFormat</w:t>
            </w:r>
          </w:p>
          <w:p/>
        </w:tc>
        <w:tc>
          <w:tcPr>
            <w:tcW w:w="5358" w:type="dxa"/>
          </w:tcPr>
          <w:p>
            <w:pPr>
              <w:jc w:val="left"/>
            </w:pPr>
            <w:r>
              <w:rPr>
                <w:rFonts w:hint="eastAsia"/>
              </w:rPr>
              <w:t>TEXT("文本", false, null)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</w:pPr>
            <w:r>
              <w:rPr>
                <w:rFonts w:hint="eastAsia"/>
              </w:rPr>
              <w:t>PICTURE("图片", false, null)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</w:pPr>
            <w:r>
              <w:rPr>
                <w:rFonts w:hint="eastAsia"/>
              </w:rPr>
              <w:t>TIME("时间", false, null)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</w:pPr>
            <w:r>
              <w:rPr>
                <w:rFonts w:hint="eastAsia"/>
              </w:rPr>
              <w:t>CARD("名片", false, null)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</w:pPr>
            <w:r>
              <w:rPr>
                <w:rFonts w:hint="eastAsia"/>
              </w:rPr>
              <w:t>TRANSFER("转发", false, null)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</w:pPr>
            <w:r>
              <w:rPr>
                <w:rFonts w:hint="eastAsia"/>
              </w:rPr>
              <w:t>VIDEO("视频", false, null)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</w:pPr>
            <w:r>
              <w:rPr>
                <w:rFonts w:hint="eastAsia"/>
              </w:rPr>
              <w:t>AUDIO("音频", false, null)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</w:pPr>
            <w:r>
              <w:rPr>
                <w:rFonts w:hint="eastAsia"/>
              </w:rPr>
              <w:t>LINE_VIDEO("视频通话", false, null),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</w:pPr>
            <w:r>
              <w:rPr>
                <w:rFonts w:hint="eastAsia"/>
              </w:rPr>
              <w:t>LINE_AUDIO("音频通话", false, null),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</w:pPr>
            <w:r>
              <w:rPr>
                <w:rFonts w:hint="eastAsia"/>
              </w:rPr>
              <w:t>REPLY("回复", false, null),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</w:pPr>
            <w:r>
              <w:rPr>
                <w:rFonts w:hint="eastAsia"/>
              </w:rPr>
              <w:t>REPLY_SPECIAL("@某人", false, null),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</w:pPr>
            <w:r>
              <w:rPr>
                <w:rFonts w:hint="eastAsia"/>
              </w:rPr>
              <w:t>REPLY_AT("既有回复又有@", false, null),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FILE("文件", false, null),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Emoji("表情", false, null),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Friend_Agree("好友同意", true, "{0}同意了{1}的好友申请,现在可以开始聊天了")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Team_Create("创建群", true, "{0}创建了群聊"),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Team_Join("邀请入群", true, "{0}邀请了{1}进入了群聊"),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Team_Kick("群踢人", true, "{0}将{1}移除群聊"),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Team_Leave("退群", true, "{0}已退出群聊"),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Team_Remove("群解散", true, "本群已解散"),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Team_Mute("群禁言", true, "{0}已开启了群禁言"),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  <w:p/>
        </w:tc>
        <w:tc>
          <w:tcPr>
            <w:tcW w:w="53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Team_Mute_Cancel("群取消禁言", true, "{0}已取消群禁言"),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Team_Protect("群成员保护", true, "{0}已开启群成员保护"),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  <w:p/>
        </w:tc>
        <w:tc>
          <w:tcPr>
            <w:tcW w:w="53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Team_Protect_Cancel("群成员保护取消", true, "{0}取消了群成员保护"),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Team_Msg_Top("群消息置顶", true, "{0}置顶了《{1}》"),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Team_Manager("设置管理员", true, "{0}已将{1}设置为管理员"),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Team_Manager_Cancel("取消管理员", true, "{0}已将{1}移除管理员");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Merge w:val="continue"/>
          </w:tcPr>
          <w:p/>
        </w:tc>
        <w:tc>
          <w:tcPr>
            <w:tcW w:w="5358" w:type="dxa"/>
          </w:tcPr>
          <w:p>
            <w:pPr>
              <w:jc w:val="left"/>
            </w:pPr>
          </w:p>
        </w:tc>
      </w:tr>
    </w:tbl>
    <w:p>
      <w:pPr>
        <w:ind w:left="360"/>
      </w:pPr>
    </w:p>
    <w:p>
      <w:pPr>
        <w:ind w:left="360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通知消息类型</w:t>
      </w:r>
    </w:p>
    <w:p>
      <w:pPr>
        <w:ind w:left="360"/>
      </w:pPr>
    </w:p>
    <w:tbl>
      <w:tblPr>
        <w:tblStyle w:val="7"/>
        <w:tblW w:w="8162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82"/>
        <w:gridCol w:w="213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restart"/>
          </w:tcPr>
          <w:p/>
        </w:tc>
        <w:tc>
          <w:tcPr>
            <w:tcW w:w="4282" w:type="dxa"/>
          </w:tcPr>
          <w:p>
            <w:r>
              <w:rPr>
                <w:rFonts w:hint="eastAsia"/>
              </w:rPr>
              <w:t>FRIEND_REQUEST(3, "请求添加好友 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r>
              <w:rPr>
                <w:rFonts w:hint="eastAsia"/>
              </w:rPr>
              <w:t>FRIEND_AGREE(4, "同意添加好友"),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r>
              <w:rPr>
                <w:rFonts w:hint="eastAsia"/>
              </w:rPr>
              <w:t>FRIEND_DELETE(6, "删除好友"),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r>
              <w:rPr>
                <w:rFonts w:hint="eastAsia"/>
              </w:rPr>
              <w:t>TEAM_CREATE(8, "创建群"),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r>
              <w:rPr>
                <w:rFonts w:hint="eastAsia"/>
              </w:rPr>
              <w:t>TEAM_JOIN(10, "加入群聊"),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r>
              <w:rPr>
                <w:rFonts w:hint="eastAsia"/>
              </w:rPr>
              <w:t>TEAM_KICK(11, "踢出群"),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r>
              <w:rPr>
                <w:rFonts w:hint="eastAsia"/>
              </w:rPr>
              <w:t>TEAM_REMOVE(12, "解散群"),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r>
              <w:rPr>
                <w:rFonts w:hint="eastAsia"/>
              </w:rPr>
              <w:t>TEAM_UPDATE(13, "修改群资料"),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r>
              <w:rPr>
                <w:rFonts w:hint="eastAsia"/>
              </w:rPr>
              <w:t>TEAM_LEAVE(14, "退群"),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r>
              <w:rPr>
                <w:rFonts w:hint="eastAsia"/>
              </w:rPr>
              <w:t>TEAM_MUTE(106, "群全体禁言"),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r>
              <w:rPr>
                <w:rFonts w:hint="eastAsia"/>
              </w:rPr>
              <w:t>TEAM_MUTE_CANCEL(107, "群全体取消禁言"),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r>
              <w:rPr>
                <w:rFonts w:hint="eastAsia"/>
              </w:rPr>
              <w:t>TEAM_FORBID_FRIEND(108, "群成员禁止添加好友"),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r>
              <w:rPr>
                <w:rFonts w:hint="eastAsia"/>
              </w:rPr>
              <w:t>TEAM_FORBID_FRIEND_CANCEL(109, "群成员取消禁止添加好友"),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TEAM_INVITE(110, "","普通群成员能否邀请他人入群"),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  <w:p/>
        </w:tc>
        <w:tc>
          <w:tcPr>
            <w:tcW w:w="42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TEAM_INVITE_CANCEL(111, "","取消普通群成员能否邀请他人入群"),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TEAM_MANAGER(112, "","设置管理员"),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  <w:p/>
        </w:tc>
        <w:tc>
          <w:tcPr>
            <w:tcW w:w="42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TEAM_MANAGER_CANCEL(113, "","取消设置管理员"),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SESSION_INFO_PUSH</w:t>
            </w:r>
            <w:bookmarkStart w:id="0" w:name="_GoBack"/>
            <w:bookmarkEnd w:id="0"/>
            <w:r>
              <w:rPr>
                <w:rFonts w:hint="eastAsia"/>
              </w:rPr>
              <w:t>(201, "推送会话信息"),</w:t>
            </w:r>
          </w:p>
        </w:tc>
        <w:tc>
          <w:tcPr>
            <w:tcW w:w="2133" w:type="dxa"/>
            <w:vAlign w:val="top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SESSION_LIST_DELETE(202, "删除会话列表"),</w:t>
            </w:r>
          </w:p>
        </w:tc>
        <w:tc>
          <w:tcPr>
            <w:tcW w:w="2133" w:type="dxa"/>
            <w:vAlign w:val="top"/>
          </w:tcPr>
          <w:p>
            <w:r>
              <w:t>私聊和群公用</w:t>
            </w:r>
            <w:r>
              <w:rPr>
                <w:rFonts w:hint="eastAsia"/>
              </w:rPr>
              <w:t xml:space="preserve"> 一个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MSG_DELETE(205, "删除消息"),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DEL_NOTICE(206, "","删除通知"),//前端处理完通知后，通知后端进行删除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MSG_READ(208, "消息已读"),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  <w:p/>
        </w:tc>
        <w:tc>
          <w:tcPr>
            <w:tcW w:w="428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TOP_ON(209, "群消息置顶"),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TOP_OFF(210, "群消息取消置顶"),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r>
              <w:rPr>
                <w:rFonts w:hint="eastAsia"/>
              </w:rPr>
              <w:t>USER_UPDATE_BASIC(700, "好友修改基本资料信息"),</w:t>
            </w:r>
          </w:p>
        </w:tc>
        <w:tc>
          <w:tcPr>
            <w:tcW w:w="213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</w:tcPr>
          <w:p/>
        </w:tc>
        <w:tc>
          <w:tcPr>
            <w:tcW w:w="4282" w:type="dxa"/>
          </w:tcPr>
          <w:p>
            <w:r>
              <w:rPr>
                <w:rFonts w:hint="eastAsia"/>
              </w:rPr>
              <w:t>CUSTOM(900, "自定义通知");</w:t>
            </w:r>
          </w:p>
        </w:tc>
        <w:tc>
          <w:tcPr>
            <w:tcW w:w="2133" w:type="dxa"/>
          </w:tcPr>
          <w:p/>
        </w:tc>
      </w:tr>
    </w:tbl>
    <w:p>
      <w:pPr>
        <w:ind w:left="36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02DE7"/>
    <w:multiLevelType w:val="multilevel"/>
    <w:tmpl w:val="04002D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UyNGFhOTUzNWQxOTU3NGM1MTkyNTY5OGE0MmE1YmMifQ=="/>
  </w:docVars>
  <w:rsids>
    <w:rsidRoot w:val="000B7581"/>
    <w:rsid w:val="00030771"/>
    <w:rsid w:val="0003777F"/>
    <w:rsid w:val="000B7581"/>
    <w:rsid w:val="000E7C60"/>
    <w:rsid w:val="00174981"/>
    <w:rsid w:val="001804FB"/>
    <w:rsid w:val="001D3966"/>
    <w:rsid w:val="001E4144"/>
    <w:rsid w:val="001F6968"/>
    <w:rsid w:val="001F7067"/>
    <w:rsid w:val="00274826"/>
    <w:rsid w:val="002931CE"/>
    <w:rsid w:val="002B3D55"/>
    <w:rsid w:val="002D1928"/>
    <w:rsid w:val="0033359E"/>
    <w:rsid w:val="00351D28"/>
    <w:rsid w:val="003F395A"/>
    <w:rsid w:val="00466E59"/>
    <w:rsid w:val="00480DD6"/>
    <w:rsid w:val="0049539B"/>
    <w:rsid w:val="004F4AEA"/>
    <w:rsid w:val="00510EB0"/>
    <w:rsid w:val="00523FE7"/>
    <w:rsid w:val="00542B0B"/>
    <w:rsid w:val="00563C9C"/>
    <w:rsid w:val="00595869"/>
    <w:rsid w:val="005A6017"/>
    <w:rsid w:val="005C4D37"/>
    <w:rsid w:val="005D5A15"/>
    <w:rsid w:val="005F2BA9"/>
    <w:rsid w:val="006209B0"/>
    <w:rsid w:val="00623EDB"/>
    <w:rsid w:val="00671D0D"/>
    <w:rsid w:val="006B7178"/>
    <w:rsid w:val="007D3793"/>
    <w:rsid w:val="007E0130"/>
    <w:rsid w:val="007F7992"/>
    <w:rsid w:val="00836E78"/>
    <w:rsid w:val="008600B5"/>
    <w:rsid w:val="0088186A"/>
    <w:rsid w:val="00896D47"/>
    <w:rsid w:val="008B49D6"/>
    <w:rsid w:val="008F10B2"/>
    <w:rsid w:val="009A2573"/>
    <w:rsid w:val="009B29C5"/>
    <w:rsid w:val="009C1E42"/>
    <w:rsid w:val="009D618C"/>
    <w:rsid w:val="009E171E"/>
    <w:rsid w:val="00A563E2"/>
    <w:rsid w:val="00A5751A"/>
    <w:rsid w:val="00AD51C4"/>
    <w:rsid w:val="00BA75E2"/>
    <w:rsid w:val="00BC3488"/>
    <w:rsid w:val="00BF31EF"/>
    <w:rsid w:val="00C37D63"/>
    <w:rsid w:val="00C65381"/>
    <w:rsid w:val="00CB55D5"/>
    <w:rsid w:val="00D1575C"/>
    <w:rsid w:val="00D334F1"/>
    <w:rsid w:val="00D5448B"/>
    <w:rsid w:val="00DB1B68"/>
    <w:rsid w:val="00DB2542"/>
    <w:rsid w:val="00DE1BE7"/>
    <w:rsid w:val="00E8517E"/>
    <w:rsid w:val="00E92505"/>
    <w:rsid w:val="00EA7684"/>
    <w:rsid w:val="00EE00F1"/>
    <w:rsid w:val="01F859F6"/>
    <w:rsid w:val="04162015"/>
    <w:rsid w:val="07D7113E"/>
    <w:rsid w:val="08DC4C5E"/>
    <w:rsid w:val="092B1742"/>
    <w:rsid w:val="0AE222D4"/>
    <w:rsid w:val="0C085D6A"/>
    <w:rsid w:val="0C48085D"/>
    <w:rsid w:val="0DCF4D92"/>
    <w:rsid w:val="0DEC6E80"/>
    <w:rsid w:val="0EC73CBB"/>
    <w:rsid w:val="0F31382A"/>
    <w:rsid w:val="0FF87EA4"/>
    <w:rsid w:val="138C7281"/>
    <w:rsid w:val="15D4254C"/>
    <w:rsid w:val="170830C2"/>
    <w:rsid w:val="17604CAC"/>
    <w:rsid w:val="17B95769"/>
    <w:rsid w:val="19946E8F"/>
    <w:rsid w:val="19B43857"/>
    <w:rsid w:val="1D28001A"/>
    <w:rsid w:val="1D547061"/>
    <w:rsid w:val="1FD04999"/>
    <w:rsid w:val="214D1CC9"/>
    <w:rsid w:val="217F0425"/>
    <w:rsid w:val="222F3BF9"/>
    <w:rsid w:val="23046E34"/>
    <w:rsid w:val="230A01C2"/>
    <w:rsid w:val="2641214D"/>
    <w:rsid w:val="2742006A"/>
    <w:rsid w:val="2A5A3F52"/>
    <w:rsid w:val="2B07289A"/>
    <w:rsid w:val="2BAF7B59"/>
    <w:rsid w:val="2C010F24"/>
    <w:rsid w:val="2C116B07"/>
    <w:rsid w:val="2E0E6DB8"/>
    <w:rsid w:val="31EF6F01"/>
    <w:rsid w:val="34793D85"/>
    <w:rsid w:val="35CD57AB"/>
    <w:rsid w:val="36511F38"/>
    <w:rsid w:val="369E0EF6"/>
    <w:rsid w:val="395A7356"/>
    <w:rsid w:val="3B3F2CA7"/>
    <w:rsid w:val="3C166E97"/>
    <w:rsid w:val="3D915310"/>
    <w:rsid w:val="3DCB698D"/>
    <w:rsid w:val="3E082A7E"/>
    <w:rsid w:val="3E8D3D29"/>
    <w:rsid w:val="3F012022"/>
    <w:rsid w:val="408829FA"/>
    <w:rsid w:val="411B386E"/>
    <w:rsid w:val="41474664"/>
    <w:rsid w:val="41FA7928"/>
    <w:rsid w:val="42507548"/>
    <w:rsid w:val="4293330C"/>
    <w:rsid w:val="429531AD"/>
    <w:rsid w:val="4C8229F4"/>
    <w:rsid w:val="4EE96D5A"/>
    <w:rsid w:val="4F972CF7"/>
    <w:rsid w:val="5180327A"/>
    <w:rsid w:val="51D20683"/>
    <w:rsid w:val="5302663C"/>
    <w:rsid w:val="531225F7"/>
    <w:rsid w:val="536C7F5A"/>
    <w:rsid w:val="547215A0"/>
    <w:rsid w:val="55384597"/>
    <w:rsid w:val="56A874FB"/>
    <w:rsid w:val="58C3061C"/>
    <w:rsid w:val="5BE56AFB"/>
    <w:rsid w:val="5CA4053A"/>
    <w:rsid w:val="5E1F4755"/>
    <w:rsid w:val="5E7E3D05"/>
    <w:rsid w:val="604D2EC1"/>
    <w:rsid w:val="6162299C"/>
    <w:rsid w:val="64194D34"/>
    <w:rsid w:val="66B21CD0"/>
    <w:rsid w:val="680254F4"/>
    <w:rsid w:val="6BA20565"/>
    <w:rsid w:val="6D231855"/>
    <w:rsid w:val="70814BED"/>
    <w:rsid w:val="716167CC"/>
    <w:rsid w:val="733B7698"/>
    <w:rsid w:val="7863107C"/>
    <w:rsid w:val="78746DE5"/>
    <w:rsid w:val="7BFC781D"/>
    <w:rsid w:val="7F8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29EA37-1D57-4EFC-87C6-9E47E6035A12}" type="doc">
      <dgm:prSet loTypeId="urn:microsoft.com/office/officeart/2005/8/layout/hChevron3" loCatId="process" qsTypeId="urn:microsoft.com/office/officeart/2005/8/quickstyle/simple1#1" qsCatId="simple" csTypeId="urn:microsoft.com/office/officeart/2005/8/colors/accent1_2#1" csCatId="accent1" phldr="1"/>
      <dgm:spPr/>
    </dgm:pt>
    <dgm:pt modelId="{CF350AE6-AB14-44B9-AA49-D50F3261E7CA}">
      <dgm:prSet phldrT="[文本]"/>
      <dgm:spPr/>
      <dgm:t>
        <a:bodyPr/>
        <a:p>
          <a:r>
            <a:rPr lang="en-US" altLang="zh-CN"/>
            <a:t>length</a:t>
          </a:r>
          <a:endParaRPr lang="zh-CN" altLang="en-US"/>
        </a:p>
      </dgm:t>
    </dgm:pt>
    <dgm:pt modelId="{9010536B-6819-4876-887D-BFD32B179A32}" cxnId="{61964163-FC48-43A7-8373-99B43208B4FD}" type="parTrans">
      <dgm:prSet/>
      <dgm:spPr/>
      <dgm:t>
        <a:bodyPr/>
        <a:p>
          <a:endParaRPr lang="zh-CN" altLang="en-US"/>
        </a:p>
      </dgm:t>
    </dgm:pt>
    <dgm:pt modelId="{EA379F5F-4800-4399-B94F-30EDE37922D5}" cxnId="{61964163-FC48-43A7-8373-99B43208B4FD}" type="sibTrans">
      <dgm:prSet/>
      <dgm:spPr/>
      <dgm:t>
        <a:bodyPr/>
        <a:p>
          <a:endParaRPr lang="zh-CN" altLang="en-US"/>
        </a:p>
      </dgm:t>
    </dgm:pt>
    <dgm:pt modelId="{55ED828B-8470-4BCB-99AE-079A3429B729}">
      <dgm:prSet phldrT="[文本]"/>
      <dgm:spPr/>
      <dgm:t>
        <a:bodyPr/>
        <a:p>
          <a:r>
            <a:rPr lang="en-US" altLang="zh-CN"/>
            <a:t>msgId</a:t>
          </a:r>
          <a:endParaRPr lang="zh-CN" altLang="en-US"/>
        </a:p>
      </dgm:t>
    </dgm:pt>
    <dgm:pt modelId="{12B97FC3-51F0-4BD1-96E9-5991E51B2DBD}" cxnId="{63F56AED-A63E-40F2-B65A-28A85AA1D7A7}" type="parTrans">
      <dgm:prSet/>
      <dgm:spPr/>
      <dgm:t>
        <a:bodyPr/>
        <a:p>
          <a:endParaRPr lang="zh-CN" altLang="en-US"/>
        </a:p>
      </dgm:t>
    </dgm:pt>
    <dgm:pt modelId="{D748DE41-90FE-4281-BB0A-D2AACBC1FA43}" cxnId="{63F56AED-A63E-40F2-B65A-28A85AA1D7A7}" type="sibTrans">
      <dgm:prSet/>
      <dgm:spPr/>
      <dgm:t>
        <a:bodyPr/>
        <a:p>
          <a:endParaRPr lang="zh-CN" altLang="en-US"/>
        </a:p>
      </dgm:t>
    </dgm:pt>
    <dgm:pt modelId="{231C5237-67D6-4003-B32E-D4B35FF842CB}">
      <dgm:prSet phldrT="[文本]"/>
      <dgm:spPr/>
      <dgm:t>
        <a:bodyPr/>
        <a:p>
          <a:r>
            <a:rPr lang="en-US" altLang="zh-CN"/>
            <a:t>timestamp</a:t>
          </a:r>
          <a:endParaRPr lang="zh-CN" altLang="en-US"/>
        </a:p>
      </dgm:t>
    </dgm:pt>
    <dgm:pt modelId="{35FFFAD1-3883-47EE-9FEA-AC19AF20B1A2}" cxnId="{2CDA6FFF-A180-4545-A3F1-39BFD1B36313}" type="parTrans">
      <dgm:prSet/>
      <dgm:spPr/>
      <dgm:t>
        <a:bodyPr/>
        <a:p>
          <a:endParaRPr lang="zh-CN" altLang="en-US"/>
        </a:p>
      </dgm:t>
    </dgm:pt>
    <dgm:pt modelId="{819120A9-3636-47FD-AA62-46DFB10AF10C}" cxnId="{2CDA6FFF-A180-4545-A3F1-39BFD1B36313}" type="sibTrans">
      <dgm:prSet/>
      <dgm:spPr/>
      <dgm:t>
        <a:bodyPr/>
        <a:p>
          <a:endParaRPr lang="zh-CN" altLang="en-US"/>
        </a:p>
      </dgm:t>
    </dgm:pt>
    <dgm:pt modelId="{A8C1B3AD-982A-4B6F-9716-01CB584B7F93}">
      <dgm:prSet/>
      <dgm:spPr/>
      <dgm:t>
        <a:bodyPr/>
        <a:p>
          <a:r>
            <a:rPr lang="en-US" altLang="zh-CN"/>
            <a:t>content</a:t>
          </a:r>
          <a:endParaRPr lang="zh-CN" altLang="en-US"/>
        </a:p>
      </dgm:t>
    </dgm:pt>
    <dgm:pt modelId="{BED28D79-90DC-48AE-817D-3CA170C92718}" cxnId="{7F4F20B0-3132-49AE-BD2D-A930F28AEC69}" type="parTrans">
      <dgm:prSet/>
      <dgm:spPr/>
      <dgm:t>
        <a:bodyPr/>
        <a:p>
          <a:endParaRPr lang="zh-CN" altLang="en-US"/>
        </a:p>
      </dgm:t>
    </dgm:pt>
    <dgm:pt modelId="{E0173716-B5E5-418F-BAD7-9A551E289AFD}" cxnId="{7F4F20B0-3132-49AE-BD2D-A930F28AEC69}" type="sibTrans">
      <dgm:prSet/>
      <dgm:spPr/>
      <dgm:t>
        <a:bodyPr/>
        <a:p>
          <a:endParaRPr lang="zh-CN" altLang="en-US"/>
        </a:p>
      </dgm:t>
    </dgm:pt>
    <dgm:pt modelId="{46CED621-B6B2-4872-A1F2-D0F640C9A62A}" type="pres">
      <dgm:prSet presAssocID="{CB29EA37-1D57-4EFC-87C6-9E47E6035A12}" presName="Name0" presStyleCnt="0">
        <dgm:presLayoutVars>
          <dgm:dir/>
          <dgm:resizeHandles val="exact"/>
        </dgm:presLayoutVars>
      </dgm:prSet>
      <dgm:spPr/>
    </dgm:pt>
    <dgm:pt modelId="{D53C19E5-3B4D-4C3A-A1FF-35613C93CBBB}" type="pres">
      <dgm:prSet presAssocID="{CF350AE6-AB14-44B9-AA49-D50F3261E7CA}" presName="parTxOnly" presStyleLbl="node1" presStyleIdx="0" presStyleCnt="4">
        <dgm:presLayoutVars>
          <dgm:bulletEnabled val="1"/>
        </dgm:presLayoutVars>
      </dgm:prSet>
      <dgm:spPr/>
    </dgm:pt>
    <dgm:pt modelId="{BCC367DF-1649-44D7-9112-1BBC282563E3}" type="pres">
      <dgm:prSet presAssocID="{EA379F5F-4800-4399-B94F-30EDE37922D5}" presName="parSpace" presStyleCnt="0"/>
      <dgm:spPr/>
    </dgm:pt>
    <dgm:pt modelId="{FB53FCF5-30E8-4912-AB0A-9222D1709273}" type="pres">
      <dgm:prSet presAssocID="{55ED828B-8470-4BCB-99AE-079A3429B729}" presName="parTxOnly" presStyleLbl="node1" presStyleIdx="1" presStyleCnt="4">
        <dgm:presLayoutVars>
          <dgm:bulletEnabled val="1"/>
        </dgm:presLayoutVars>
      </dgm:prSet>
      <dgm:spPr/>
    </dgm:pt>
    <dgm:pt modelId="{F5912214-F183-466E-941B-43B410535FA9}" type="pres">
      <dgm:prSet presAssocID="{D748DE41-90FE-4281-BB0A-D2AACBC1FA43}" presName="parSpace" presStyleCnt="0"/>
      <dgm:spPr/>
    </dgm:pt>
    <dgm:pt modelId="{D55B60A2-BE72-4D4E-BBE7-234608A6AE41}" type="pres">
      <dgm:prSet presAssocID="{231C5237-67D6-4003-B32E-D4B35FF842CB}" presName="parTxOnly" presStyleLbl="node1" presStyleIdx="2" presStyleCnt="4">
        <dgm:presLayoutVars>
          <dgm:bulletEnabled val="1"/>
        </dgm:presLayoutVars>
      </dgm:prSet>
      <dgm:spPr/>
    </dgm:pt>
    <dgm:pt modelId="{94615AB7-1E9C-462A-985F-CB17E6750800}" type="pres">
      <dgm:prSet presAssocID="{819120A9-3636-47FD-AA62-46DFB10AF10C}" presName="parSpace" presStyleCnt="0"/>
      <dgm:spPr/>
    </dgm:pt>
    <dgm:pt modelId="{E8B09946-C732-444A-9BC7-57CBE810122E}" type="pres">
      <dgm:prSet presAssocID="{A8C1B3AD-982A-4B6F-9716-01CB584B7F93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B6A5C81A-1D83-448B-B8E5-BF1FBEFB922D}" type="presOf" srcId="{CF350AE6-AB14-44B9-AA49-D50F3261E7CA}" destId="{D53C19E5-3B4D-4C3A-A1FF-35613C93CBBB}" srcOrd="0" destOrd="0" presId="urn:microsoft.com/office/officeart/2005/8/layout/hChevron3"/>
    <dgm:cxn modelId="{61964163-FC48-43A7-8373-99B43208B4FD}" srcId="{CB29EA37-1D57-4EFC-87C6-9E47E6035A12}" destId="{CF350AE6-AB14-44B9-AA49-D50F3261E7CA}" srcOrd="0" destOrd="0" parTransId="{9010536B-6819-4876-887D-BFD32B179A32}" sibTransId="{EA379F5F-4800-4399-B94F-30EDE37922D5}"/>
    <dgm:cxn modelId="{B811FD4E-3D1E-4AF2-B23D-BCF4D10232D9}" type="presOf" srcId="{CB29EA37-1D57-4EFC-87C6-9E47E6035A12}" destId="{46CED621-B6B2-4872-A1F2-D0F640C9A62A}" srcOrd="0" destOrd="0" presId="urn:microsoft.com/office/officeart/2005/8/layout/hChevron3"/>
    <dgm:cxn modelId="{B492F453-10B8-4913-8672-331E8636CD70}" type="presOf" srcId="{55ED828B-8470-4BCB-99AE-079A3429B729}" destId="{FB53FCF5-30E8-4912-AB0A-9222D1709273}" srcOrd="0" destOrd="0" presId="urn:microsoft.com/office/officeart/2005/8/layout/hChevron3"/>
    <dgm:cxn modelId="{3DB4CD7C-7B49-4C5C-AFFB-433AF4F1FDE0}" type="presOf" srcId="{A8C1B3AD-982A-4B6F-9716-01CB584B7F93}" destId="{E8B09946-C732-444A-9BC7-57CBE810122E}" srcOrd="0" destOrd="0" presId="urn:microsoft.com/office/officeart/2005/8/layout/hChevron3"/>
    <dgm:cxn modelId="{8F1F9998-384A-445B-AAB0-333339079C76}" type="presOf" srcId="{231C5237-67D6-4003-B32E-D4B35FF842CB}" destId="{D55B60A2-BE72-4D4E-BBE7-234608A6AE41}" srcOrd="0" destOrd="0" presId="urn:microsoft.com/office/officeart/2005/8/layout/hChevron3"/>
    <dgm:cxn modelId="{7F4F20B0-3132-49AE-BD2D-A930F28AEC69}" srcId="{CB29EA37-1D57-4EFC-87C6-9E47E6035A12}" destId="{A8C1B3AD-982A-4B6F-9716-01CB584B7F93}" srcOrd="3" destOrd="0" parTransId="{BED28D79-90DC-48AE-817D-3CA170C92718}" sibTransId="{E0173716-B5E5-418F-BAD7-9A551E289AFD}"/>
    <dgm:cxn modelId="{63F56AED-A63E-40F2-B65A-28A85AA1D7A7}" srcId="{CB29EA37-1D57-4EFC-87C6-9E47E6035A12}" destId="{55ED828B-8470-4BCB-99AE-079A3429B729}" srcOrd="1" destOrd="0" parTransId="{12B97FC3-51F0-4BD1-96E9-5991E51B2DBD}" sibTransId="{D748DE41-90FE-4281-BB0A-D2AACBC1FA43}"/>
    <dgm:cxn modelId="{2CDA6FFF-A180-4545-A3F1-39BFD1B36313}" srcId="{CB29EA37-1D57-4EFC-87C6-9E47E6035A12}" destId="{231C5237-67D6-4003-B32E-D4B35FF842CB}" srcOrd="2" destOrd="0" parTransId="{35FFFAD1-3883-47EE-9FEA-AC19AF20B1A2}" sibTransId="{819120A9-3636-47FD-AA62-46DFB10AF10C}"/>
    <dgm:cxn modelId="{584A6E68-5511-4113-A4C3-5C3E08468DD8}" type="presParOf" srcId="{46CED621-B6B2-4872-A1F2-D0F640C9A62A}" destId="{D53C19E5-3B4D-4C3A-A1FF-35613C93CBBB}" srcOrd="0" destOrd="0" presId="urn:microsoft.com/office/officeart/2005/8/layout/hChevron3"/>
    <dgm:cxn modelId="{16862B5B-0348-49A8-9EBC-29882DDECC3D}" type="presParOf" srcId="{46CED621-B6B2-4872-A1F2-D0F640C9A62A}" destId="{BCC367DF-1649-44D7-9112-1BBC282563E3}" srcOrd="1" destOrd="0" presId="urn:microsoft.com/office/officeart/2005/8/layout/hChevron3"/>
    <dgm:cxn modelId="{70CFCA95-E8F7-4A36-ACC9-DC273D81A0E1}" type="presParOf" srcId="{46CED621-B6B2-4872-A1F2-D0F640C9A62A}" destId="{FB53FCF5-30E8-4912-AB0A-9222D1709273}" srcOrd="2" destOrd="0" presId="urn:microsoft.com/office/officeart/2005/8/layout/hChevron3"/>
    <dgm:cxn modelId="{36421511-5662-4EDC-9CDB-B005690B949D}" type="presParOf" srcId="{46CED621-B6B2-4872-A1F2-D0F640C9A62A}" destId="{F5912214-F183-466E-941B-43B410535FA9}" srcOrd="3" destOrd="0" presId="urn:microsoft.com/office/officeart/2005/8/layout/hChevron3"/>
    <dgm:cxn modelId="{B12576A9-F45D-460E-9D1D-F67719CCFBD1}" type="presParOf" srcId="{46CED621-B6B2-4872-A1F2-D0F640C9A62A}" destId="{D55B60A2-BE72-4D4E-BBE7-234608A6AE41}" srcOrd="4" destOrd="0" presId="urn:microsoft.com/office/officeart/2005/8/layout/hChevron3"/>
    <dgm:cxn modelId="{8FAF31EC-E2E8-41E0-A83F-16E66191AE2F}" type="presParOf" srcId="{46CED621-B6B2-4872-A1F2-D0F640C9A62A}" destId="{94615AB7-1E9C-462A-985F-CB17E6750800}" srcOrd="5" destOrd="0" presId="urn:microsoft.com/office/officeart/2005/8/layout/hChevron3"/>
    <dgm:cxn modelId="{CD736670-A0A3-4ACB-A061-C2E899EFDB2E}" type="presParOf" srcId="{46CED621-B6B2-4872-A1F2-D0F640C9A62A}" destId="{E8B09946-C732-444A-9BC7-57CBE810122E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876290" cy="508635"/>
        <a:chOff x="0" y="0"/>
        <a:chExt cx="5876290" cy="508635"/>
      </a:xfrm>
    </dsp:grpSpPr>
    <dsp:sp modelId="{D53C19E5-3B4D-4C3A-A1FF-35613C93CBBB}">
      <dsp:nvSpPr>
        <dsp:cNvPr id="3" name="五边形 2"/>
        <dsp:cNvSpPr/>
      </dsp:nvSpPr>
      <dsp:spPr bwMode="white">
        <a:xfrm>
          <a:off x="0" y="0"/>
          <a:ext cx="1728321" cy="508635"/>
        </a:xfrm>
        <a:prstGeom prst="homePlat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01346" tIns="50673" rIns="25336" bIns="50673" anchor="ctr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length</a:t>
          </a:r>
          <a:endParaRPr lang="zh-CN" altLang="en-US"/>
        </a:p>
      </dsp:txBody>
      <dsp:txXfrm>
        <a:off x="0" y="0"/>
        <a:ext cx="1728321" cy="508635"/>
      </dsp:txXfrm>
    </dsp:sp>
    <dsp:sp modelId="{FB53FCF5-30E8-4912-AB0A-9222D1709273}">
      <dsp:nvSpPr>
        <dsp:cNvPr id="4" name="燕尾形 3"/>
        <dsp:cNvSpPr/>
      </dsp:nvSpPr>
      <dsp:spPr bwMode="white">
        <a:xfrm>
          <a:off x="1382656" y="0"/>
          <a:ext cx="1728321" cy="508635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76009" tIns="50673" rIns="25336" bIns="50673" anchor="ctr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msgId</a:t>
          </a:r>
          <a:endParaRPr lang="zh-CN" altLang="en-US"/>
        </a:p>
      </dsp:txBody>
      <dsp:txXfrm>
        <a:off x="1382656" y="0"/>
        <a:ext cx="1728321" cy="508635"/>
      </dsp:txXfrm>
    </dsp:sp>
    <dsp:sp modelId="{D55B60A2-BE72-4D4E-BBE7-234608A6AE41}">
      <dsp:nvSpPr>
        <dsp:cNvPr id="5" name="燕尾形 4"/>
        <dsp:cNvSpPr/>
      </dsp:nvSpPr>
      <dsp:spPr bwMode="white">
        <a:xfrm>
          <a:off x="2765313" y="0"/>
          <a:ext cx="1728321" cy="508635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76009" tIns="50673" rIns="25336" bIns="50673" anchor="ctr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timestamp</a:t>
          </a:r>
          <a:endParaRPr lang="zh-CN" altLang="en-US"/>
        </a:p>
      </dsp:txBody>
      <dsp:txXfrm>
        <a:off x="2765313" y="0"/>
        <a:ext cx="1728321" cy="508635"/>
      </dsp:txXfrm>
    </dsp:sp>
    <dsp:sp modelId="{E8B09946-C732-444A-9BC7-57CBE810122E}">
      <dsp:nvSpPr>
        <dsp:cNvPr id="6" name="燕尾形 5"/>
        <dsp:cNvSpPr/>
      </dsp:nvSpPr>
      <dsp:spPr bwMode="white">
        <a:xfrm>
          <a:off x="4147969" y="0"/>
          <a:ext cx="1728321" cy="508635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76009" tIns="50673" rIns="25336" bIns="50673" anchor="ctr"/>
        <a:lstStyle>
          <a:lvl1pPr algn="ctr">
            <a:defRPr sz="19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content</a:t>
          </a:r>
          <a:endParaRPr lang="zh-CN" altLang="en-US"/>
        </a:p>
      </dsp:txBody>
      <dsp:txXfrm>
        <a:off x="4147969" y="0"/>
        <a:ext cx="1728321" cy="5086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type="homePlate" r:blip="" rot="180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type="chevron" r:blip="" rot="180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type="homePlate" r:blip="" rot="180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type="chevron" r:blip="" rot="180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1044</Words>
  <Characters>2755</Characters>
  <Lines>22</Lines>
  <Paragraphs>6</Paragraphs>
  <TotalTime>1</TotalTime>
  <ScaleCrop>false</ScaleCrop>
  <LinksUpToDate>false</LinksUpToDate>
  <CharactersWithSpaces>2861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2023-02-17T06:08:00Z</dcterms:created>
  <dc:creator>Administrator</dc:creator>
  <cp:lastModifiedBy>admin</cp:lastModifiedBy>
  <dcterms:modified xsi:type="dcterms:W3CDTF">2023-04-04T06:35:54Z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556E4CBF245041608DBED7F093D70549</vt:lpwstr>
  </property>
</Properties>
</file>