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7B6B6D" w14:textId="77777777" w:rsidR="00AE6331" w:rsidRPr="00C82EA5" w:rsidRDefault="00AE6331" w:rsidP="00AE6331">
      <w:pPr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C82EA5">
        <w:rPr>
          <w:rFonts w:ascii="Times New Roman" w:hAnsi="Times New Roman" w:cs="Times New Roman"/>
          <w:sz w:val="24"/>
          <w:szCs w:val="24"/>
        </w:rPr>
        <w:t xml:space="preserve">                                    Бюджетное учреждение высшего образования</w:t>
      </w:r>
    </w:p>
    <w:p w14:paraId="05D520CC" w14:textId="77777777" w:rsidR="00AE6331" w:rsidRPr="00C82EA5" w:rsidRDefault="00AE6331" w:rsidP="00AE6331">
      <w:pPr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C82EA5">
        <w:rPr>
          <w:rFonts w:ascii="Times New Roman" w:hAnsi="Times New Roman" w:cs="Times New Roman"/>
          <w:sz w:val="24"/>
          <w:szCs w:val="24"/>
        </w:rPr>
        <w:t xml:space="preserve">                                  Ханты-Мансийского автономного округа – Югры</w:t>
      </w:r>
    </w:p>
    <w:p w14:paraId="5C57F0AC" w14:textId="77777777" w:rsidR="00AE6331" w:rsidRPr="00C82EA5" w:rsidRDefault="00AE6331" w:rsidP="00AE6331">
      <w:pPr>
        <w:spacing w:before="2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2EA5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C82EA5">
        <w:rPr>
          <w:rFonts w:ascii="Times New Roman" w:hAnsi="Times New Roman" w:cs="Times New Roman"/>
          <w:b/>
          <w:sz w:val="24"/>
          <w:szCs w:val="24"/>
        </w:rPr>
        <w:t>«Сургутский государственный университет»</w:t>
      </w:r>
    </w:p>
    <w:p w14:paraId="34B8EA06" w14:textId="77777777" w:rsidR="00AE6331" w:rsidRPr="00C82EA5" w:rsidRDefault="00AE6331" w:rsidP="00AE6331">
      <w:pPr>
        <w:spacing w:before="20" w:after="0" w:line="240" w:lineRule="auto"/>
        <w:rPr>
          <w:rFonts w:ascii="Times New Roman" w:hAnsi="Times New Roman" w:cs="Times New Roman"/>
          <w:sz w:val="24"/>
          <w:szCs w:val="24"/>
        </w:rPr>
      </w:pPr>
      <w:r w:rsidRPr="00C82EA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C82EA5">
        <w:rPr>
          <w:rFonts w:ascii="Times New Roman" w:hAnsi="Times New Roman" w:cs="Times New Roman"/>
          <w:sz w:val="24"/>
          <w:szCs w:val="24"/>
        </w:rPr>
        <w:t>Политехнический институт</w:t>
      </w:r>
    </w:p>
    <w:p w14:paraId="34F6C577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7A024589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44329AC5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64685719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11E24AA1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3155AF39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3F2FE20B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2AFF8CA6" w14:textId="77777777" w:rsidR="00AE6331" w:rsidRPr="00C82EA5" w:rsidRDefault="00AE6331" w:rsidP="00AE6331">
      <w:pPr>
        <w:spacing w:line="240" w:lineRule="auto"/>
        <w:jc w:val="center"/>
        <w:rPr>
          <w:rFonts w:ascii="Times New Roman" w:hAnsi="Times New Roman" w:cs="Times New Roman"/>
        </w:rPr>
      </w:pPr>
    </w:p>
    <w:p w14:paraId="28C38F2D" w14:textId="01D97025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EA5">
        <w:rPr>
          <w:rFonts w:ascii="Times New Roman" w:hAnsi="Times New Roman" w:cs="Times New Roman"/>
          <w:b/>
          <w:sz w:val="36"/>
          <w:szCs w:val="36"/>
        </w:rPr>
        <w:t>Отчет по лабораторной работе</w:t>
      </w:r>
      <w:r w:rsidRPr="00C82EA5">
        <w:rPr>
          <w:rFonts w:ascii="Times New Roman" w:hAnsi="Times New Roman" w:cs="Times New Roman"/>
          <w:sz w:val="36"/>
          <w:szCs w:val="36"/>
        </w:rPr>
        <w:t xml:space="preserve"> </w:t>
      </w:r>
      <w:r w:rsidRPr="00C82EA5">
        <w:rPr>
          <w:rFonts w:ascii="Times New Roman" w:hAnsi="Times New Roman" w:cs="Times New Roman"/>
          <w:b/>
          <w:sz w:val="36"/>
          <w:szCs w:val="36"/>
        </w:rPr>
        <w:t>№</w:t>
      </w:r>
      <w:r w:rsidR="00245E3A">
        <w:rPr>
          <w:rFonts w:ascii="Times New Roman" w:hAnsi="Times New Roman" w:cs="Times New Roman"/>
          <w:b/>
          <w:sz w:val="36"/>
          <w:szCs w:val="36"/>
        </w:rPr>
        <w:t>8</w:t>
      </w:r>
      <w:bookmarkStart w:id="0" w:name="_GoBack"/>
      <w:bookmarkEnd w:id="0"/>
    </w:p>
    <w:p w14:paraId="71588723" w14:textId="78D7E33D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EA5">
        <w:rPr>
          <w:rFonts w:ascii="Times New Roman" w:hAnsi="Times New Roman" w:cs="Times New Roman"/>
          <w:b/>
          <w:sz w:val="36"/>
          <w:szCs w:val="36"/>
        </w:rPr>
        <w:t>«</w:t>
      </w:r>
      <w:r w:rsidR="00245E3A">
        <w:rPr>
          <w:rFonts w:ascii="Times New Roman" w:hAnsi="Times New Roman" w:cs="Times New Roman"/>
          <w:b/>
          <w:sz w:val="36"/>
          <w:szCs w:val="36"/>
        </w:rPr>
        <w:t>Формирование оптимального портфеля инвестиционных проектов</w:t>
      </w:r>
      <w:r w:rsidRPr="00C82EA5">
        <w:rPr>
          <w:rFonts w:ascii="Times New Roman" w:hAnsi="Times New Roman" w:cs="Times New Roman"/>
          <w:b/>
          <w:sz w:val="36"/>
          <w:szCs w:val="36"/>
        </w:rPr>
        <w:t>»</w:t>
      </w:r>
    </w:p>
    <w:p w14:paraId="6C454917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911EF77" w14:textId="77777777" w:rsidR="003C4091" w:rsidRPr="00C82EA5" w:rsidRDefault="003C409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1C88AB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B3B2D4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05D63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6B762E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A1AD08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9780271" w14:textId="77777777" w:rsidR="00240E7C" w:rsidRPr="00C82EA5" w:rsidRDefault="00240E7C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0290AE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51EC7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D2AA1A4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787F940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720302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EA601C" w14:textId="66613992" w:rsidR="00AE6331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EA85E8" w14:textId="521FF663" w:rsidR="00C82EA5" w:rsidRDefault="00C82EA5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1482E0" w14:textId="77777777" w:rsidR="00C82EA5" w:rsidRPr="00C82EA5" w:rsidRDefault="00C82EA5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75D9BB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EA052" w14:textId="77777777" w:rsidR="00AE6331" w:rsidRPr="00C82EA5" w:rsidRDefault="00AE6331" w:rsidP="00AE63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C924E9" w14:textId="77777777" w:rsidR="00AE6331" w:rsidRPr="00C82EA5" w:rsidRDefault="00AE6331" w:rsidP="00AE633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2EA5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Pr="00C82EA5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6BE29C" w14:textId="7602B295" w:rsidR="00AE6331" w:rsidRDefault="00C82EA5" w:rsidP="00AE63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C82EA5">
        <w:rPr>
          <w:rFonts w:ascii="Times New Roman" w:hAnsi="Times New Roman" w:cs="Times New Roman"/>
          <w:sz w:val="24"/>
          <w:szCs w:val="24"/>
        </w:rPr>
        <w:t>: Тунян Э.Г.</w:t>
      </w:r>
    </w:p>
    <w:p w14:paraId="22D91E25" w14:textId="3060D482" w:rsidR="00C82EA5" w:rsidRDefault="00C82EA5" w:rsidP="00C82E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</w:t>
      </w:r>
      <w:r w:rsidRPr="00C82EA5">
        <w:rPr>
          <w:rFonts w:ascii="Times New Roman" w:hAnsi="Times New Roman" w:cs="Times New Roman"/>
          <w:sz w:val="24"/>
          <w:szCs w:val="24"/>
        </w:rPr>
        <w:t>: 607-91</w:t>
      </w:r>
    </w:p>
    <w:p w14:paraId="0DC5552C" w14:textId="77777777" w:rsidR="00C82EA5" w:rsidRPr="00C82EA5" w:rsidRDefault="00C82EA5" w:rsidP="00C82EA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8E15ED9" w14:textId="77777777" w:rsidR="00AE6331" w:rsidRPr="00C82EA5" w:rsidRDefault="00AE6331" w:rsidP="00AE63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900A569" w14:textId="1CAF09F4" w:rsidR="00AE6331" w:rsidRPr="00C82EA5" w:rsidRDefault="00AE6331" w:rsidP="00AE6331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2EA5">
        <w:rPr>
          <w:rFonts w:ascii="Times New Roman" w:hAnsi="Times New Roman" w:cs="Times New Roman"/>
          <w:b/>
          <w:sz w:val="24"/>
          <w:szCs w:val="24"/>
        </w:rPr>
        <w:t>Проверил</w:t>
      </w:r>
      <w:r w:rsidR="00C82EA5" w:rsidRPr="00463B46">
        <w:rPr>
          <w:rFonts w:ascii="Times New Roman" w:hAnsi="Times New Roman" w:cs="Times New Roman"/>
          <w:b/>
          <w:sz w:val="24"/>
          <w:szCs w:val="24"/>
        </w:rPr>
        <w:t>(</w:t>
      </w:r>
      <w:r w:rsidR="00C82EA5">
        <w:rPr>
          <w:rFonts w:ascii="Times New Roman" w:hAnsi="Times New Roman" w:cs="Times New Roman"/>
          <w:b/>
          <w:sz w:val="24"/>
          <w:szCs w:val="24"/>
        </w:rPr>
        <w:t>а</w:t>
      </w:r>
      <w:r w:rsidR="00C82EA5" w:rsidRPr="00463B46">
        <w:rPr>
          <w:rFonts w:ascii="Times New Roman" w:hAnsi="Times New Roman" w:cs="Times New Roman"/>
          <w:b/>
          <w:sz w:val="24"/>
          <w:szCs w:val="24"/>
        </w:rPr>
        <w:t>)</w:t>
      </w:r>
      <w:r w:rsidRPr="00C82EA5">
        <w:rPr>
          <w:rFonts w:ascii="Times New Roman" w:hAnsi="Times New Roman" w:cs="Times New Roman"/>
          <w:b/>
          <w:sz w:val="24"/>
          <w:szCs w:val="24"/>
        </w:rPr>
        <w:t>:</w:t>
      </w:r>
    </w:p>
    <w:p w14:paraId="28D6B3A4" w14:textId="77777777" w:rsidR="00AE6331" w:rsidRPr="00C82EA5" w:rsidRDefault="003C4091" w:rsidP="00AE63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C82EA5">
        <w:rPr>
          <w:rFonts w:ascii="Times New Roman" w:hAnsi="Times New Roman" w:cs="Times New Roman"/>
          <w:sz w:val="24"/>
          <w:szCs w:val="24"/>
        </w:rPr>
        <w:t>Шайторова</w:t>
      </w:r>
      <w:proofErr w:type="spellEnd"/>
      <w:r w:rsidRPr="00C82EA5">
        <w:rPr>
          <w:rFonts w:ascii="Times New Roman" w:hAnsi="Times New Roman" w:cs="Times New Roman"/>
          <w:sz w:val="24"/>
          <w:szCs w:val="24"/>
        </w:rPr>
        <w:t xml:space="preserve"> И. А.</w:t>
      </w:r>
    </w:p>
    <w:p w14:paraId="4FB67637" w14:textId="77777777" w:rsidR="00AE6331" w:rsidRPr="00C82EA5" w:rsidRDefault="00AE6331" w:rsidP="00AE633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534901F" w14:textId="46CEADED" w:rsidR="00AE7130" w:rsidRDefault="00AE6331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2EA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</w:t>
      </w:r>
      <w:r w:rsidR="003C4091" w:rsidRPr="00C82EA5">
        <w:rPr>
          <w:rFonts w:ascii="Times New Roman" w:hAnsi="Times New Roman" w:cs="Times New Roman"/>
          <w:b/>
          <w:sz w:val="24"/>
          <w:szCs w:val="24"/>
        </w:rPr>
        <w:t>202</w:t>
      </w:r>
      <w:r w:rsidR="00AE7130">
        <w:rPr>
          <w:rFonts w:ascii="Times New Roman" w:hAnsi="Times New Roman" w:cs="Times New Roman"/>
          <w:b/>
          <w:sz w:val="24"/>
          <w:szCs w:val="24"/>
        </w:rPr>
        <w:t>1</w:t>
      </w:r>
      <w:r w:rsidRPr="00C82EA5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01F33BF6" w14:textId="6B7B805A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Дано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W w:w="9003" w:type="dxa"/>
        <w:tblLook w:val="04A0" w:firstRow="1" w:lastRow="0" w:firstColumn="1" w:lastColumn="0" w:noHBand="0" w:noVBand="1"/>
      </w:tblPr>
      <w:tblGrid>
        <w:gridCol w:w="960"/>
        <w:gridCol w:w="1322"/>
        <w:gridCol w:w="931"/>
        <w:gridCol w:w="1028"/>
        <w:gridCol w:w="1028"/>
        <w:gridCol w:w="1028"/>
        <w:gridCol w:w="786"/>
        <w:gridCol w:w="960"/>
        <w:gridCol w:w="960"/>
      </w:tblGrid>
      <w:tr w:rsidR="008C26E8" w:rsidRPr="008C26E8" w14:paraId="5593EF3B" w14:textId="77777777" w:rsidTr="008C26E8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395AC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Проект</w:t>
            </w:r>
          </w:p>
        </w:tc>
        <w:tc>
          <w:tcPr>
            <w:tcW w:w="13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1B31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Начальные инвестиции</w:t>
            </w:r>
          </w:p>
        </w:tc>
        <w:tc>
          <w:tcPr>
            <w:tcW w:w="48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03765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Чистые денежные потоки по годам, млн. </w:t>
            </w:r>
            <w:proofErr w:type="spellStart"/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д.ед</w:t>
            </w:r>
            <w:proofErr w:type="spellEnd"/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EFA5C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78FCA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</w:tr>
      <w:tr w:rsidR="008C26E8" w:rsidRPr="008C26E8" w14:paraId="42520217" w14:textId="77777777" w:rsidTr="008C26E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D82C7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2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9EC5B0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2D005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33CEA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4A27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997A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CCFF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8CE94C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ED304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C26E8" w:rsidRPr="008C26E8" w14:paraId="6FCC1D2A" w14:textId="77777777" w:rsidTr="008C26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0AB0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F61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259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36D1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830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D58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700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819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570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9C9A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34C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EC5E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8C26E8" w:rsidRPr="008C26E8" w14:paraId="03DECAA9" w14:textId="77777777" w:rsidTr="008C26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7CF1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F8DEC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1250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4934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280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6D3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3FAB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730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73439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B4971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C935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0BD6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178</w:t>
            </w:r>
          </w:p>
        </w:tc>
      </w:tr>
      <w:tr w:rsidR="008C26E8" w:rsidRPr="008C26E8" w14:paraId="534AAD54" w14:textId="77777777" w:rsidTr="008C26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1740A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516A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1350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28AD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A2E2B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535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9FFB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610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4D785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720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CC55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005A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5C17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</w:tr>
      <w:tr w:rsidR="008C26E8" w:rsidRPr="008C26E8" w14:paraId="6251C953" w14:textId="77777777" w:rsidTr="008C26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85A9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81BFC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1300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6772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6D10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590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D4DDC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740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0CEBB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590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7C5A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4B99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00D7B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115</w:t>
            </w:r>
          </w:p>
        </w:tc>
      </w:tr>
      <w:tr w:rsidR="008C26E8" w:rsidRPr="008C26E8" w14:paraId="47B7CB75" w14:textId="77777777" w:rsidTr="008C26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5645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7731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6FB3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250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0603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610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82C1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690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16AC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580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9C26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9E1D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CF0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96</w:t>
            </w:r>
          </w:p>
        </w:tc>
      </w:tr>
      <w:tr w:rsidR="008C26E8" w:rsidRPr="008C26E8" w14:paraId="733CA604" w14:textId="77777777" w:rsidTr="008C26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51CD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0866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3200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0E1A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-450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E95F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2500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C290D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2050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CF6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3BF8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DBD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FF091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140</w:t>
            </w:r>
          </w:p>
        </w:tc>
      </w:tr>
    </w:tbl>
    <w:p w14:paraId="7BF7DA47" w14:textId="4F10A58B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CAB9B97" w14:textId="0DDF0156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F42F119" w14:textId="0BD20382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3500" w:type="dxa"/>
        <w:tblLook w:val="04A0" w:firstRow="1" w:lastRow="0" w:firstColumn="1" w:lastColumn="0" w:noHBand="0" w:noVBand="1"/>
      </w:tblPr>
      <w:tblGrid>
        <w:gridCol w:w="980"/>
        <w:gridCol w:w="1480"/>
        <w:gridCol w:w="1102"/>
      </w:tblGrid>
      <w:tr w:rsidR="008C26E8" w:rsidRPr="008C26E8" w14:paraId="75C93EC6" w14:textId="77777777" w:rsidTr="008C26E8">
        <w:trPr>
          <w:trHeight w:val="300"/>
        </w:trPr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FA52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NPV млн. д. ед.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FA795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CAD8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C26E8" w:rsidRPr="008C26E8" w14:paraId="521DC6C1" w14:textId="77777777" w:rsidTr="008C26E8">
        <w:trPr>
          <w:trHeight w:val="300"/>
        </w:trPr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A1702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82EB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Переменные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8270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Значение</w:t>
            </w:r>
          </w:p>
        </w:tc>
      </w:tr>
      <w:tr w:rsidR="008C26E8" w:rsidRPr="008C26E8" w14:paraId="0AA55264" w14:textId="77777777" w:rsidTr="008C26E8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EAF2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415,60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27197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C827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C26E8" w:rsidRPr="008C26E8" w14:paraId="5C520157" w14:textId="77777777" w:rsidTr="008C26E8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8D4A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531,95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703E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CD131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C26E8" w:rsidRPr="008C26E8" w14:paraId="708A5D4F" w14:textId="77777777" w:rsidTr="008C26E8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A5DD1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382,12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DF465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758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C26E8" w:rsidRPr="008C26E8" w14:paraId="02F1D882" w14:textId="77777777" w:rsidTr="008C26E8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A926B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508,85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C9F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x4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0FCC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C26E8" w:rsidRPr="008C26E8" w14:paraId="41C936A6" w14:textId="77777777" w:rsidTr="008C26E8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AD1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240,61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B6E1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x5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A93E9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8C26E8" w:rsidRPr="008C26E8" w14:paraId="6F2D0CE9" w14:textId="77777777" w:rsidTr="008C26E8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527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471,96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1DEF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x6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33C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12DD481A" w14:textId="7116BEFF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0AA3234" w14:textId="1EADE6DB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7060" w:type="dxa"/>
        <w:tblLook w:val="04A0" w:firstRow="1" w:lastRow="0" w:firstColumn="1" w:lastColumn="0" w:noHBand="0" w:noVBand="1"/>
      </w:tblPr>
      <w:tblGrid>
        <w:gridCol w:w="3200"/>
        <w:gridCol w:w="960"/>
        <w:gridCol w:w="960"/>
        <w:gridCol w:w="960"/>
        <w:gridCol w:w="980"/>
      </w:tblGrid>
      <w:tr w:rsidR="008C26E8" w:rsidRPr="008C26E8" w14:paraId="23FE8763" w14:textId="77777777" w:rsidTr="008C26E8">
        <w:trPr>
          <w:trHeight w:val="300"/>
        </w:trPr>
        <w:tc>
          <w:tcPr>
            <w:tcW w:w="3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E5D7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ОГРАНИЧЕНИЯ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2246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C7F9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Левая часть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26E8D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Знак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801EB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Правая часть</w:t>
            </w:r>
          </w:p>
        </w:tc>
      </w:tr>
      <w:tr w:rsidR="008C26E8" w:rsidRPr="008C26E8" w14:paraId="3014B081" w14:textId="77777777" w:rsidTr="008C26E8">
        <w:trPr>
          <w:trHeight w:val="300"/>
        </w:trPr>
        <w:tc>
          <w:tcPr>
            <w:tcW w:w="3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CB3D5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BEE88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AD6DD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18EB7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CBF54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C26E8" w:rsidRPr="008C26E8" w14:paraId="64D73496" w14:textId="77777777" w:rsidTr="008C26E8">
        <w:trPr>
          <w:trHeight w:val="300"/>
        </w:trPr>
        <w:tc>
          <w:tcPr>
            <w:tcW w:w="3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1BE5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1. По финансовым средствам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E5EA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7094D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4050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CB583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&lt;=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3F5A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6000</w:t>
            </w:r>
          </w:p>
        </w:tc>
      </w:tr>
      <w:tr w:rsidR="008C26E8" w:rsidRPr="008C26E8" w14:paraId="386D4C4D" w14:textId="77777777" w:rsidTr="008C26E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956FA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2. По первому году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A91A9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B5E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8E032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&gt;=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D9517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8C26E8" w:rsidRPr="008C26E8" w14:paraId="0FC085C8" w14:textId="77777777" w:rsidTr="008C26E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5019C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3. По ресурсу 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BA898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B0C7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88CD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&lt;=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5F76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375</w:t>
            </w:r>
          </w:p>
        </w:tc>
      </w:tr>
      <w:tr w:rsidR="008C26E8" w:rsidRPr="008C26E8" w14:paraId="46990DF8" w14:textId="77777777" w:rsidTr="008C26E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903F3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4. По выпуску продукции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6742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0A9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3FB7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&lt;=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03408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370</w:t>
            </w:r>
          </w:p>
        </w:tc>
      </w:tr>
      <w:tr w:rsidR="008C26E8" w:rsidRPr="008C26E8" w14:paraId="659BBA0A" w14:textId="77777777" w:rsidTr="008C26E8">
        <w:trPr>
          <w:trHeight w:val="300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AEB1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5. Несовместность проектов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FC712" w14:textId="77777777" w:rsidR="008C26E8" w:rsidRPr="008C26E8" w:rsidRDefault="008C26E8" w:rsidP="008C26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C04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21DB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&lt;=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BDEB5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107E15F6" w14:textId="1DF496B3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46149D" w14:textId="090031C2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5120" w:type="dxa"/>
        <w:tblLook w:val="04A0" w:firstRow="1" w:lastRow="0" w:firstColumn="1" w:lastColumn="0" w:noHBand="0" w:noVBand="1"/>
      </w:tblPr>
      <w:tblGrid>
        <w:gridCol w:w="2240"/>
        <w:gridCol w:w="960"/>
        <w:gridCol w:w="960"/>
        <w:gridCol w:w="1052"/>
      </w:tblGrid>
      <w:tr w:rsidR="008C26E8" w:rsidRPr="008C26E8" w14:paraId="19322758" w14:textId="77777777" w:rsidTr="008C26E8">
        <w:trPr>
          <w:trHeight w:val="30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0F5DA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Целевая функция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4649E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4D2A0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F  =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0F3B4" w14:textId="77777777" w:rsidR="008C26E8" w:rsidRPr="008C26E8" w:rsidRDefault="008C26E8" w:rsidP="008C2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C26E8">
              <w:rPr>
                <w:rFonts w:ascii="Calibri" w:eastAsia="Times New Roman" w:hAnsi="Calibri" w:cs="Calibri"/>
                <w:color w:val="000000"/>
                <w:lang w:eastAsia="ru-RU"/>
              </w:rPr>
              <w:t>1188,161</w:t>
            </w:r>
          </w:p>
        </w:tc>
      </w:tr>
    </w:tbl>
    <w:p w14:paraId="6781A216" w14:textId="49034E41" w:rsidR="008C26E8" w:rsidRDefault="008C26E8" w:rsidP="00C63C9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EDDE30A" w14:textId="5CDC6B2E" w:rsidR="008C26E8" w:rsidRPr="008C26E8" w:rsidRDefault="008C26E8" w:rsidP="00C63C9D">
      <w:p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8C26E8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Совокупность стоимости проектов составляет </w:t>
      </w:r>
      <w:r w:rsidRPr="008C26E8">
        <w:rPr>
          <w:rFonts w:ascii="Calibri" w:eastAsia="Times New Roman" w:hAnsi="Calibri" w:cs="Calibri"/>
          <w:color w:val="000000"/>
          <w:lang w:eastAsia="ru-RU"/>
        </w:rPr>
        <w:t>1188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  <w:r w:rsidRPr="008C26E8">
        <w:rPr>
          <w:rFonts w:ascii="Calibri" w:eastAsia="Times New Roman" w:hAnsi="Calibri" w:cs="Calibri"/>
          <w:color w:val="000000"/>
          <w:lang w:eastAsia="ru-RU"/>
        </w:rPr>
        <w:t>161</w:t>
      </w:r>
      <w:r>
        <w:rPr>
          <w:rFonts w:ascii="Calibri" w:eastAsia="Times New Roman" w:hAnsi="Calibri" w:cs="Calibri"/>
          <w:color w:val="000000"/>
          <w:lang w:eastAsia="ru-RU"/>
        </w:rPr>
        <w:t>, необходимо реализовать проекты 1, 2, 5, остальные отбрасываем (отказываемся). Ограничения задачи будут выполнены, при этом финансовые средства будут использованы полностью, из ресурсов использовано лишь 370 ед., а спрос на продукцию удовлетворен в размере 359 ед.</w:t>
      </w:r>
    </w:p>
    <w:p w14:paraId="6D2582AE" w14:textId="49659605" w:rsidR="00A00892" w:rsidRPr="00C82EA5" w:rsidRDefault="0098087E" w:rsidP="00A00892">
      <w:pPr>
        <w:rPr>
          <w:rFonts w:ascii="Times New Roman" w:hAnsi="Times New Roman" w:cs="Times New Roman"/>
          <w:vanish/>
        </w:rPr>
      </w:pPr>
      <w:r>
        <w:rPr>
          <w:rFonts w:ascii="Times New Roman" w:hAnsi="Times New Roman" w:cs="Times New Roman"/>
          <w:vanish/>
        </w:rPr>
        <w:t>Тунян Эдмон Гарникович</w:t>
      </w:r>
      <w:r w:rsidR="008B7E01" w:rsidRPr="00C82EA5">
        <w:rPr>
          <w:rFonts w:ascii="Times New Roman" w:hAnsi="Times New Roman" w:cs="Times New Roman"/>
          <w:vanish/>
        </w:rPr>
        <w:t xml:space="preserve"> 607-</w:t>
      </w:r>
      <w:r>
        <w:rPr>
          <w:rFonts w:ascii="Times New Roman" w:hAnsi="Times New Roman" w:cs="Times New Roman"/>
          <w:vanish/>
        </w:rPr>
        <w:t>9</w:t>
      </w:r>
      <w:r w:rsidR="008B7E01" w:rsidRPr="00C82EA5">
        <w:rPr>
          <w:rFonts w:ascii="Times New Roman" w:hAnsi="Times New Roman" w:cs="Times New Roman"/>
          <w:vanish/>
        </w:rPr>
        <w:t>1</w:t>
      </w:r>
    </w:p>
    <w:sectPr w:rsidR="00A00892" w:rsidRPr="00C82EA5" w:rsidSect="00240E7C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16ABD8" w14:textId="77777777" w:rsidR="00F15692" w:rsidRDefault="00F15692" w:rsidP="003C4091">
      <w:pPr>
        <w:spacing w:after="0" w:line="240" w:lineRule="auto"/>
      </w:pPr>
      <w:r>
        <w:separator/>
      </w:r>
    </w:p>
  </w:endnote>
  <w:endnote w:type="continuationSeparator" w:id="0">
    <w:p w14:paraId="08874DE9" w14:textId="77777777" w:rsidR="00F15692" w:rsidRDefault="00F15692" w:rsidP="003C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altName w:val="Segoe UI"/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-849475704"/>
      <w:docPartObj>
        <w:docPartGallery w:val="Page Numbers (Bottom of Page)"/>
        <w:docPartUnique/>
      </w:docPartObj>
    </w:sdtPr>
    <w:sdtEndPr>
      <w:rPr>
        <w:rFonts w:ascii="Bahnschrift" w:hAnsi="Bahnschrift"/>
      </w:rPr>
    </w:sdtEndPr>
    <w:sdtContent>
      <w:p w14:paraId="58B0351F" w14:textId="62D057E4" w:rsidR="00240E7C" w:rsidRPr="00887AE8" w:rsidRDefault="00240E7C">
        <w:pPr>
          <w:pStyle w:val="a6"/>
          <w:jc w:val="center"/>
          <w:rPr>
            <w:rFonts w:ascii="Bahnschrift" w:hAnsi="Bahnschrift"/>
            <w:b/>
          </w:rPr>
        </w:pPr>
        <w:r w:rsidRPr="00887AE8">
          <w:rPr>
            <w:rFonts w:ascii="Bahnschrift" w:hAnsi="Bahnschrift"/>
            <w:b/>
          </w:rPr>
          <w:fldChar w:fldCharType="begin"/>
        </w:r>
        <w:r w:rsidRPr="00887AE8">
          <w:rPr>
            <w:rFonts w:ascii="Bahnschrift" w:hAnsi="Bahnschrift"/>
            <w:b/>
          </w:rPr>
          <w:instrText>PAGE   \* MERGEFORMAT</w:instrText>
        </w:r>
        <w:r w:rsidRPr="00887AE8">
          <w:rPr>
            <w:rFonts w:ascii="Bahnschrift" w:hAnsi="Bahnschrift"/>
            <w:b/>
          </w:rPr>
          <w:fldChar w:fldCharType="separate"/>
        </w:r>
        <w:r w:rsidR="00245E3A">
          <w:rPr>
            <w:rFonts w:ascii="Bahnschrift" w:hAnsi="Bahnschrift"/>
            <w:b/>
            <w:noProof/>
          </w:rPr>
          <w:t>2</w:t>
        </w:r>
        <w:r w:rsidRPr="00887AE8">
          <w:rPr>
            <w:rFonts w:ascii="Bahnschrift" w:hAnsi="Bahnschrift"/>
            <w:b/>
          </w:rPr>
          <w:fldChar w:fldCharType="end"/>
        </w:r>
      </w:p>
    </w:sdtContent>
  </w:sdt>
  <w:p w14:paraId="7AF2DCB8" w14:textId="77777777" w:rsidR="00240E7C" w:rsidRDefault="00240E7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4A68E8" w14:textId="77777777" w:rsidR="00F15692" w:rsidRDefault="00F15692" w:rsidP="003C4091">
      <w:pPr>
        <w:spacing w:after="0" w:line="240" w:lineRule="auto"/>
      </w:pPr>
      <w:r>
        <w:separator/>
      </w:r>
    </w:p>
  </w:footnote>
  <w:footnote w:type="continuationSeparator" w:id="0">
    <w:p w14:paraId="67DF218D" w14:textId="77777777" w:rsidR="00F15692" w:rsidRDefault="00F15692" w:rsidP="003C4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2656CD" w14:textId="3D8E71C3" w:rsidR="003C4091" w:rsidRPr="003C4091" w:rsidRDefault="00463B46" w:rsidP="003C4091">
    <w:pPr>
      <w:pStyle w:val="a4"/>
      <w:jc w:val="right"/>
      <w:rPr>
        <w:rFonts w:ascii="Bahnschrift" w:hAnsi="Bahnschrift"/>
        <w:b/>
      </w:rPr>
    </w:pPr>
    <w:r>
      <w:rPr>
        <w:rFonts w:ascii="Bahnschrift" w:hAnsi="Bahnschrift"/>
        <w:b/>
      </w:rPr>
      <w:t>Тунян Эдмон Гарникович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67BDB"/>
    <w:multiLevelType w:val="hybridMultilevel"/>
    <w:tmpl w:val="DB4C98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59"/>
    <w:rsid w:val="000D7883"/>
    <w:rsid w:val="00174433"/>
    <w:rsid w:val="001F2249"/>
    <w:rsid w:val="00240E7C"/>
    <w:rsid w:val="00245E3A"/>
    <w:rsid w:val="002B3892"/>
    <w:rsid w:val="0032204D"/>
    <w:rsid w:val="003C4091"/>
    <w:rsid w:val="00460EA3"/>
    <w:rsid w:val="00463B46"/>
    <w:rsid w:val="00485923"/>
    <w:rsid w:val="005C4295"/>
    <w:rsid w:val="005F5922"/>
    <w:rsid w:val="006B7433"/>
    <w:rsid w:val="006F09C6"/>
    <w:rsid w:val="00706095"/>
    <w:rsid w:val="00726B13"/>
    <w:rsid w:val="007B0CE0"/>
    <w:rsid w:val="007B7359"/>
    <w:rsid w:val="00887AE8"/>
    <w:rsid w:val="008B25CE"/>
    <w:rsid w:val="008B7E01"/>
    <w:rsid w:val="008C26E8"/>
    <w:rsid w:val="0091060B"/>
    <w:rsid w:val="009301F0"/>
    <w:rsid w:val="0098087E"/>
    <w:rsid w:val="009C45E2"/>
    <w:rsid w:val="00A00892"/>
    <w:rsid w:val="00A35F42"/>
    <w:rsid w:val="00A476C4"/>
    <w:rsid w:val="00AE6331"/>
    <w:rsid w:val="00AE7130"/>
    <w:rsid w:val="00B45028"/>
    <w:rsid w:val="00C25045"/>
    <w:rsid w:val="00C46570"/>
    <w:rsid w:val="00C510B0"/>
    <w:rsid w:val="00C6074A"/>
    <w:rsid w:val="00C63C9D"/>
    <w:rsid w:val="00C82EA5"/>
    <w:rsid w:val="00D9610B"/>
    <w:rsid w:val="00DF0E52"/>
    <w:rsid w:val="00E00479"/>
    <w:rsid w:val="00E155F0"/>
    <w:rsid w:val="00E20747"/>
    <w:rsid w:val="00E93A98"/>
    <w:rsid w:val="00F15692"/>
    <w:rsid w:val="00F72880"/>
    <w:rsid w:val="00F75A2C"/>
    <w:rsid w:val="00FC221B"/>
    <w:rsid w:val="00FD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F909"/>
  <w15:chartTrackingRefBased/>
  <w15:docId w15:val="{C1007897-1C05-4C5E-971E-027F66F2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331"/>
  </w:style>
  <w:style w:type="paragraph" w:styleId="1">
    <w:name w:val="heading 1"/>
    <w:basedOn w:val="a"/>
    <w:next w:val="a"/>
    <w:link w:val="10"/>
    <w:uiPriority w:val="9"/>
    <w:qFormat/>
    <w:rsid w:val="003C4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0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4091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3C4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4091"/>
  </w:style>
  <w:style w:type="paragraph" w:styleId="a6">
    <w:name w:val="footer"/>
    <w:basedOn w:val="a"/>
    <w:link w:val="a7"/>
    <w:uiPriority w:val="99"/>
    <w:unhideWhenUsed/>
    <w:rsid w:val="003C40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4091"/>
  </w:style>
  <w:style w:type="paragraph" w:styleId="11">
    <w:name w:val="toc 1"/>
    <w:basedOn w:val="a"/>
    <w:next w:val="a"/>
    <w:autoRedefine/>
    <w:uiPriority w:val="39"/>
    <w:unhideWhenUsed/>
    <w:rsid w:val="00240E7C"/>
    <w:pPr>
      <w:spacing w:after="100"/>
    </w:pPr>
  </w:style>
  <w:style w:type="character" w:styleId="a8">
    <w:name w:val="Hyperlink"/>
    <w:basedOn w:val="a0"/>
    <w:uiPriority w:val="99"/>
    <w:unhideWhenUsed/>
    <w:rsid w:val="00240E7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6074A"/>
    <w:pPr>
      <w:ind w:left="720"/>
      <w:contextualSpacing/>
    </w:pPr>
  </w:style>
  <w:style w:type="table" w:styleId="aa">
    <w:name w:val="Table Grid"/>
    <w:basedOn w:val="a1"/>
    <w:uiPriority w:val="39"/>
    <w:rsid w:val="0070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7B0C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rmal (Web)"/>
    <w:basedOn w:val="a"/>
    <w:uiPriority w:val="99"/>
    <w:rsid w:val="001F2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247E5-DB1B-4E8F-A2C2-D49E7C74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Воротников</dc:creator>
  <cp:keywords/>
  <dc:description/>
  <cp:lastModifiedBy>Тунян Эдмон Гарникович</cp:lastModifiedBy>
  <cp:revision>26</cp:revision>
  <dcterms:created xsi:type="dcterms:W3CDTF">2020-02-16T11:12:00Z</dcterms:created>
  <dcterms:modified xsi:type="dcterms:W3CDTF">2021-04-02T04:32:00Z</dcterms:modified>
</cp:coreProperties>
</file>