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40F4" w14:textId="5CA39280" w:rsidR="00852CD1" w:rsidRDefault="00852CD1" w:rsidP="00852CD1">
      <w:pPr>
        <w:ind w:firstLine="709"/>
        <w:jc w:val="center"/>
        <w:rPr>
          <w:lang w:val="en-US"/>
        </w:rPr>
      </w:pPr>
      <w:r w:rsidRPr="00852CD1">
        <w:rPr>
          <w:lang w:val="en-US"/>
        </w:rPr>
        <w:t>Deepfake</w:t>
      </w:r>
    </w:p>
    <w:p w14:paraId="729455AC" w14:textId="703A31D9" w:rsidR="00852CD1" w:rsidRPr="00852CD1" w:rsidRDefault="00852CD1" w:rsidP="00852CD1">
      <w:pPr>
        <w:ind w:firstLine="709"/>
        <w:rPr>
          <w:lang w:val="en-US"/>
        </w:rPr>
      </w:pPr>
      <w:r w:rsidRPr="00852CD1">
        <w:rPr>
          <w:lang w:val="en-US"/>
        </w:rPr>
        <w:t>Fraudsters have begun using deepfake technology in phone calls. Malefactors can present themselves not only as employees of banks or some government agencies,</w:t>
      </w:r>
      <w:r w:rsidRPr="00852CD1">
        <w:rPr>
          <w:lang w:val="en-US"/>
        </w:rPr>
        <w:t xml:space="preserve"> </w:t>
      </w:r>
      <w:r w:rsidRPr="00852CD1">
        <w:rPr>
          <w:lang w:val="en-US"/>
        </w:rPr>
        <w:t>but also as acquaintances.</w:t>
      </w:r>
    </w:p>
    <w:p w14:paraId="68EB4565" w14:textId="77777777" w:rsidR="00852CD1" w:rsidRDefault="00852CD1" w:rsidP="00852CD1">
      <w:pPr>
        <w:ind w:firstLine="709"/>
        <w:rPr>
          <w:lang w:val="en-US"/>
        </w:rPr>
      </w:pPr>
      <w:r w:rsidRPr="00852CD1">
        <w:rPr>
          <w:lang w:val="en-US"/>
        </w:rPr>
        <w:t xml:space="preserve">Through this technology, a person’s voice is distorted, sometimes even a video sequence, and you are asked to transfer money somewhere. You need to understand that a simple user for a thousand rubles is less likely to be asked to transfer money somewhere. If you work in a company, you are an accountant, and some boss calls you and asks you to arrange a transfer to another organization, and you hear a familiar voice, you may not suspect anything at all. You will think that you will not contact the boss and clarify what and how, and send the money somewhere. </w:t>
      </w:r>
    </w:p>
    <w:p w14:paraId="1F08DB37" w14:textId="0A382BBE" w:rsidR="00852CD1" w:rsidRPr="00852CD1" w:rsidRDefault="00852CD1" w:rsidP="00852CD1">
      <w:pPr>
        <w:ind w:firstLine="709"/>
        <w:rPr>
          <w:lang w:val="en-US"/>
        </w:rPr>
      </w:pPr>
      <w:r w:rsidRPr="00852CD1">
        <w:rPr>
          <w:lang w:val="en-US"/>
        </w:rPr>
        <w:t>In order not to get caught, you need to double-check the information if someone asks to transfer money.</w:t>
      </w:r>
    </w:p>
    <w:p w14:paraId="3CC4877F" w14:textId="3F71673B" w:rsidR="00852CD1" w:rsidRDefault="00852CD1" w:rsidP="00852CD1">
      <w:pPr>
        <w:jc w:val="center"/>
      </w:pPr>
      <w:r w:rsidRPr="00852CD1">
        <w:t>Quellen</w:t>
      </w:r>
    </w:p>
    <w:p w14:paraId="3948576E" w14:textId="4B68B9F8" w:rsidR="00852CD1" w:rsidRPr="00852CD1" w:rsidRDefault="00852CD1" w:rsidP="00852CD1">
      <w:pPr>
        <w:pStyle w:val="a6"/>
        <w:numPr>
          <w:ilvl w:val="0"/>
          <w:numId w:val="2"/>
        </w:numPr>
        <w:ind w:left="0" w:firstLine="709"/>
        <w:rPr>
          <w:lang w:val="en-US"/>
        </w:rPr>
      </w:pPr>
      <w:r w:rsidRPr="00852CD1">
        <w:rPr>
          <w:lang w:val="en-US"/>
        </w:rPr>
        <w:t>The Emergence of Deepfake Technology: A Review</w:t>
      </w:r>
      <w:r w:rsidRPr="00852CD1">
        <w:rPr>
          <w:lang w:val="en-US"/>
        </w:rPr>
        <w:t xml:space="preserve"> (</w:t>
      </w:r>
      <w:r>
        <w:rPr>
          <w:lang w:val="en-US"/>
        </w:rPr>
        <w:t xml:space="preserve">URL: </w:t>
      </w:r>
      <w:r w:rsidRPr="00852CD1">
        <w:rPr>
          <w:lang w:val="en-US"/>
        </w:rPr>
        <w:t>https://www.researchgate.net/publication/337644519_The_Emergence_of_Deepfake_Technology_A_Review</w:t>
      </w:r>
      <w:r>
        <w:rPr>
          <w:lang w:val="en-US"/>
        </w:rPr>
        <w:t>)</w:t>
      </w:r>
    </w:p>
    <w:sectPr w:rsidR="00852CD1" w:rsidRPr="00852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41BCA"/>
    <w:multiLevelType w:val="multilevel"/>
    <w:tmpl w:val="B2FAD24A"/>
    <w:lvl w:ilvl="0">
      <w:start w:val="1"/>
      <w:numFmt w:val="decimal"/>
      <w:pStyle w:val="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2081F04"/>
    <w:multiLevelType w:val="hybridMultilevel"/>
    <w:tmpl w:val="A59A8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292251">
    <w:abstractNumId w:val="0"/>
  </w:num>
  <w:num w:numId="2" w16cid:durableId="432362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94"/>
    <w:rsid w:val="00012DEE"/>
    <w:rsid w:val="002D06B1"/>
    <w:rsid w:val="00754D94"/>
    <w:rsid w:val="00852CD1"/>
    <w:rsid w:val="00E3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868A9"/>
  <w15:chartTrackingRefBased/>
  <w15:docId w15:val="{28E63E24-31D7-4368-BC41-07D660E1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DEE"/>
    <w:pPr>
      <w:spacing w:after="0" w:line="360" w:lineRule="auto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12DEE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алово1_TEG"/>
    <w:basedOn w:val="1"/>
    <w:next w:val="a4"/>
    <w:uiPriority w:val="1"/>
    <w:qFormat/>
    <w:rsid w:val="00012DEE"/>
    <w:pPr>
      <w:spacing w:line="480" w:lineRule="auto"/>
      <w:jc w:val="center"/>
    </w:pPr>
    <w:rPr>
      <w:rFonts w:ascii="Times New Roman" w:eastAsia="Times New Roman" w:hAnsi="Times New Roman" w:cs="Times New Roman"/>
      <w:color w:val="000000" w:themeColor="text1"/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012D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012DE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12DE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852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7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2</cp:revision>
  <dcterms:created xsi:type="dcterms:W3CDTF">2022-10-17T10:09:00Z</dcterms:created>
  <dcterms:modified xsi:type="dcterms:W3CDTF">2022-10-17T10:14:00Z</dcterms:modified>
</cp:coreProperties>
</file>