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1A2CD4">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1A2CD4">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1A2CD4">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1A2CD4">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1A2CD4">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1A2CD4">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1A2CD4">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1A2CD4">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1A2CD4">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1A2CD4">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1A2CD4">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89AE526" w:rsidR="00531FBF" w:rsidRPr="00B7788F" w:rsidRDefault="00411F53" w:rsidP="00B7788F">
            <w:pPr>
              <w:contextualSpacing/>
              <w:jc w:val="center"/>
              <w:rPr>
                <w:rFonts w:eastAsia="Times New Roman" w:cstheme="minorHAnsi"/>
                <w:b/>
                <w:bCs/>
                <w:sz w:val="22"/>
                <w:szCs w:val="22"/>
              </w:rPr>
            </w:pPr>
            <w:r>
              <w:rPr>
                <w:rFonts w:eastAsia="Times New Roman" w:cstheme="minorHAnsi"/>
                <w:b/>
                <w:bCs/>
                <w:sz w:val="22"/>
                <w:szCs w:val="22"/>
              </w:rPr>
              <w:t>08/19/2021</w:t>
            </w:r>
          </w:p>
        </w:tc>
        <w:tc>
          <w:tcPr>
            <w:tcW w:w="2338" w:type="dxa"/>
            <w:tcMar>
              <w:left w:w="115" w:type="dxa"/>
              <w:right w:w="115" w:type="dxa"/>
            </w:tcMar>
          </w:tcPr>
          <w:p w14:paraId="07699096" w14:textId="4A13B133" w:rsidR="00531FBF" w:rsidRPr="00B7788F" w:rsidRDefault="00411F53" w:rsidP="00B7788F">
            <w:pPr>
              <w:contextualSpacing/>
              <w:jc w:val="center"/>
              <w:rPr>
                <w:rFonts w:eastAsia="Times New Roman" w:cstheme="minorHAnsi"/>
                <w:b/>
                <w:bCs/>
                <w:sz w:val="22"/>
                <w:szCs w:val="22"/>
              </w:rPr>
            </w:pPr>
            <w:r>
              <w:rPr>
                <w:rFonts w:eastAsia="Times New Roman" w:cstheme="minorHAnsi"/>
                <w:b/>
                <w:bCs/>
                <w:sz w:val="22"/>
                <w:szCs w:val="22"/>
              </w:rPr>
              <w:t>Sung Kim</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175042BA" w:rsidR="00485402" w:rsidRPr="00B7788F" w:rsidRDefault="00411F53" w:rsidP="00B7788F">
      <w:pPr>
        <w:contextualSpacing/>
        <w:rPr>
          <w:rFonts w:cstheme="minorHAnsi"/>
          <w:sz w:val="22"/>
          <w:szCs w:val="22"/>
        </w:rPr>
      </w:pPr>
      <w:r>
        <w:rPr>
          <w:rFonts w:cstheme="minorHAnsi"/>
          <w:sz w:val="22"/>
          <w:szCs w:val="22"/>
        </w:rPr>
        <w:t>Sung Kim</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3C3C7792" w14:textId="77777777" w:rsidR="00E4044A" w:rsidRPr="00B7788F" w:rsidRDefault="00E4044A" w:rsidP="00B7788F">
      <w:pPr>
        <w:contextualSpacing/>
        <w:rPr>
          <w:rFonts w:eastAsia="Times New Roman" w:cstheme="minorHAnsi"/>
          <w:sz w:val="22"/>
          <w:szCs w:val="22"/>
        </w:rPr>
      </w:pPr>
    </w:p>
    <w:p w14:paraId="5CE6734A" w14:textId="55E4647A" w:rsidR="00C32F3D" w:rsidRDefault="007460D5" w:rsidP="007460D5">
      <w:pPr>
        <w:ind w:left="360"/>
        <w:contextualSpacing/>
        <w:rPr>
          <w:rFonts w:eastAsia="Times New Roman" w:cstheme="minorHAnsi"/>
          <w:sz w:val="22"/>
          <w:szCs w:val="22"/>
        </w:rPr>
      </w:pPr>
      <w:r>
        <w:rPr>
          <w:rFonts w:eastAsia="Times New Roman" w:cstheme="minorHAnsi"/>
          <w:sz w:val="22"/>
          <w:szCs w:val="22"/>
        </w:rPr>
        <w:t>Artemis Financial has requested the use of an algorithmic cipher that complies with modern security standards. In as much, I highly recommend the AES-256 algorithmic cipher. This cipher uses 6 basic operations in 14 rounds to produce a unique hash code. AES has several features that make it a very powerful tool in hindering malicious actors.</w:t>
      </w:r>
    </w:p>
    <w:p w14:paraId="35EF6FB7" w14:textId="7E09379A" w:rsidR="007460D5" w:rsidRDefault="007460D5" w:rsidP="007460D5">
      <w:pPr>
        <w:ind w:left="360"/>
        <w:contextualSpacing/>
        <w:rPr>
          <w:rFonts w:eastAsia="Times New Roman" w:cstheme="minorHAnsi"/>
          <w:sz w:val="22"/>
          <w:szCs w:val="22"/>
        </w:rPr>
      </w:pPr>
    </w:p>
    <w:p w14:paraId="63040577" w14:textId="20594269" w:rsidR="007460D5" w:rsidRDefault="007460D5" w:rsidP="007460D5">
      <w:pPr>
        <w:ind w:left="360"/>
        <w:contextualSpacing/>
        <w:rPr>
          <w:rFonts w:eastAsia="Times New Roman" w:cstheme="minorHAnsi"/>
          <w:sz w:val="22"/>
          <w:szCs w:val="22"/>
        </w:rPr>
      </w:pPr>
      <w:r>
        <w:rPr>
          <w:rFonts w:eastAsia="Times New Roman" w:cstheme="minorHAnsi"/>
          <w:sz w:val="22"/>
          <w:szCs w:val="22"/>
        </w:rPr>
        <w:t xml:space="preserve">AES-256 utilizes a symmetric key, meaning both the encryption and decryption uses the same key. It utilizes 6 basic operations in 14 rounds to obfuscate the original message. To decode it, the same rounds and operations occur in reverse. Each of these rounds produce a round key, which is subsequently used in the next generation of rounds. The code is first converted into bit code, which then is arranged in a </w:t>
      </w:r>
      <w:r w:rsidR="001852E8">
        <w:rPr>
          <w:rFonts w:eastAsia="Times New Roman" w:cstheme="minorHAnsi"/>
          <w:sz w:val="22"/>
          <w:szCs w:val="22"/>
        </w:rPr>
        <w:t xml:space="preserve">4 x 4 grid. Basic operations occur on the bit grid, such as shifts, additions, </w:t>
      </w:r>
      <w:proofErr w:type="spellStart"/>
      <w:r w:rsidR="001852E8">
        <w:rPr>
          <w:rFonts w:eastAsia="Times New Roman" w:cstheme="minorHAnsi"/>
          <w:sz w:val="22"/>
          <w:szCs w:val="22"/>
        </w:rPr>
        <w:t>xor</w:t>
      </w:r>
      <w:proofErr w:type="spellEnd"/>
      <w:r w:rsidR="001852E8">
        <w:rPr>
          <w:rFonts w:eastAsia="Times New Roman" w:cstheme="minorHAnsi"/>
          <w:sz w:val="22"/>
          <w:szCs w:val="22"/>
        </w:rPr>
        <w:t xml:space="preserve">, substitutions, and rearrangements, and mixing. It uses a substitution hash table, which adds to the complexity of the output code. </w:t>
      </w:r>
    </w:p>
    <w:p w14:paraId="0C1ADFD2" w14:textId="293AFC6D" w:rsidR="007460D5" w:rsidRDefault="007460D5" w:rsidP="007460D5">
      <w:pPr>
        <w:ind w:left="360"/>
        <w:contextualSpacing/>
        <w:rPr>
          <w:rFonts w:eastAsia="Times New Roman" w:cstheme="minorHAnsi"/>
          <w:sz w:val="22"/>
          <w:szCs w:val="22"/>
        </w:rPr>
      </w:pPr>
    </w:p>
    <w:p w14:paraId="373EBE2F" w14:textId="77777777" w:rsidR="001852E8" w:rsidRDefault="001852E8" w:rsidP="001852E8">
      <w:pPr>
        <w:ind w:left="360"/>
        <w:contextualSpacing/>
        <w:rPr>
          <w:rFonts w:eastAsia="Times New Roman" w:cstheme="minorHAnsi"/>
          <w:sz w:val="22"/>
          <w:szCs w:val="22"/>
        </w:rPr>
      </w:pPr>
      <w:r>
        <w:rPr>
          <w:rFonts w:eastAsia="Times New Roman" w:cstheme="minorHAnsi"/>
          <w:sz w:val="22"/>
          <w:szCs w:val="22"/>
        </w:rPr>
        <w:t>AES-256 is a powerful tool in that it can significantly lengthen the time it takes to brute force a key. Since it is a 256-bit key, there are 2</w:t>
      </w:r>
      <w:r>
        <w:rPr>
          <w:rFonts w:eastAsia="Times New Roman" w:cstheme="minorHAnsi"/>
          <w:sz w:val="22"/>
          <w:szCs w:val="22"/>
          <w:vertAlign w:val="superscript"/>
        </w:rPr>
        <w:t>256</w:t>
      </w:r>
      <w:r>
        <w:rPr>
          <w:rFonts w:eastAsia="Times New Roman" w:cstheme="minorHAnsi"/>
          <w:sz w:val="22"/>
          <w:szCs w:val="22"/>
        </w:rPr>
        <w:t xml:space="preserve"> different combinations of the key, which will take a computer approximately 2.29 x 10</w:t>
      </w:r>
      <w:r>
        <w:rPr>
          <w:rFonts w:eastAsia="Times New Roman" w:cstheme="minorHAnsi"/>
          <w:sz w:val="22"/>
          <w:szCs w:val="22"/>
          <w:vertAlign w:val="superscript"/>
        </w:rPr>
        <w:t>32</w:t>
      </w:r>
      <w:r>
        <w:rPr>
          <w:rFonts w:eastAsia="Times New Roman" w:cstheme="minorHAnsi"/>
          <w:sz w:val="22"/>
          <w:szCs w:val="22"/>
        </w:rPr>
        <w:t xml:space="preserve"> years to brute force. This is significantly longer than anyone has time to wait for. The NIST has also stated that it is their recommendation even in a post-quantum computing society.</w:t>
      </w:r>
    </w:p>
    <w:p w14:paraId="56F2AF5F" w14:textId="77777777" w:rsidR="001852E8" w:rsidRPr="00B7788F" w:rsidRDefault="001852E8" w:rsidP="007460D5">
      <w:pPr>
        <w:ind w:left="360"/>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77A5BBC5" w14:textId="134C70AF" w:rsidR="00DB5652" w:rsidRDefault="00783A3B" w:rsidP="00B7788F">
      <w:pPr>
        <w:contextualSpacing/>
        <w:rPr>
          <w:rFonts w:cstheme="minorHAnsi"/>
          <w:sz w:val="22"/>
          <w:szCs w:val="22"/>
        </w:rPr>
      </w:pPr>
      <w:r>
        <w:rPr>
          <w:noProof/>
        </w:rPr>
        <w:drawing>
          <wp:inline distT="0" distB="0" distL="0" distR="0" wp14:anchorId="68BAA0A2" wp14:editId="5F9EE4EC">
            <wp:extent cx="5943600" cy="2169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9795"/>
                    </a:xfrm>
                    <a:prstGeom prst="rect">
                      <a:avLst/>
                    </a:prstGeom>
                  </pic:spPr>
                </pic:pic>
              </a:graphicData>
            </a:graphic>
          </wp:inline>
        </w:drawing>
      </w:r>
    </w:p>
    <w:p w14:paraId="768BA43D" w14:textId="77777777" w:rsidR="000140AD" w:rsidRPr="00B7788F" w:rsidRDefault="000140AD"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5482D8DA"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3AC617EF" w14:textId="5C910583" w:rsidR="00AA7B35" w:rsidRDefault="00AA7B35" w:rsidP="00B7788F">
      <w:pPr>
        <w:contextualSpacing/>
        <w:rPr>
          <w:rFonts w:eastAsia="Times New Roman" w:cstheme="minorHAnsi"/>
          <w:sz w:val="22"/>
          <w:szCs w:val="22"/>
        </w:rPr>
      </w:pPr>
    </w:p>
    <w:p w14:paraId="66C924F8" w14:textId="77777777" w:rsidR="00AA7B35" w:rsidRDefault="00AA7B35" w:rsidP="00B7788F">
      <w:pPr>
        <w:contextualSpacing/>
        <w:rPr>
          <w:noProof/>
        </w:rPr>
      </w:pPr>
      <w:r>
        <w:rPr>
          <w:rFonts w:eastAsia="Times New Roman" w:cstheme="minorHAnsi"/>
          <w:sz w:val="22"/>
          <w:szCs w:val="22"/>
        </w:rPr>
        <w:tab/>
      </w:r>
      <w:r w:rsidRPr="00AA7B35">
        <w:rPr>
          <w:rFonts w:eastAsia="Times New Roman" w:cstheme="minorHAnsi"/>
          <w:b/>
          <w:bCs/>
          <w:sz w:val="22"/>
          <w:szCs w:val="22"/>
        </w:rPr>
        <w:t>CODE</w:t>
      </w:r>
      <w:r>
        <w:rPr>
          <w:rFonts w:eastAsia="Times New Roman" w:cstheme="minorHAnsi"/>
          <w:b/>
          <w:bCs/>
          <w:sz w:val="22"/>
          <w:szCs w:val="22"/>
        </w:rPr>
        <w:t>:</w:t>
      </w:r>
      <w:r w:rsidRPr="00AA7B35">
        <w:rPr>
          <w:noProof/>
        </w:rPr>
        <w:t xml:space="preserve"> </w:t>
      </w:r>
    </w:p>
    <w:p w14:paraId="428D5CB0" w14:textId="09393A47" w:rsidR="00AA7B35" w:rsidRPr="00AA7B35" w:rsidRDefault="00AA7B35" w:rsidP="00B7788F">
      <w:pPr>
        <w:contextualSpacing/>
        <w:rPr>
          <w:rFonts w:eastAsia="Times New Roman" w:cstheme="minorHAnsi"/>
          <w:b/>
          <w:bCs/>
          <w:sz w:val="22"/>
          <w:szCs w:val="22"/>
        </w:rPr>
      </w:pPr>
      <w:r w:rsidRPr="00AA7B35">
        <w:rPr>
          <w:b/>
          <w:bCs/>
          <w:noProof/>
        </w:rPr>
        <w:lastRenderedPageBreak/>
        <w:t>AES-256</w:t>
      </w:r>
      <w:r>
        <w:rPr>
          <w:noProof/>
        </w:rPr>
        <w:drawing>
          <wp:inline distT="0" distB="0" distL="0" distR="0" wp14:anchorId="0E58468B" wp14:editId="0CC038D9">
            <wp:extent cx="5943600" cy="5959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59475"/>
                    </a:xfrm>
                    <a:prstGeom prst="rect">
                      <a:avLst/>
                    </a:prstGeom>
                  </pic:spPr>
                </pic:pic>
              </a:graphicData>
            </a:graphic>
          </wp:inline>
        </w:drawing>
      </w:r>
    </w:p>
    <w:p w14:paraId="0760CE87" w14:textId="26D3DEFA" w:rsidR="00DB5652" w:rsidRPr="00AA7B35" w:rsidRDefault="00AA7B35" w:rsidP="00B7788F">
      <w:pPr>
        <w:contextualSpacing/>
        <w:rPr>
          <w:rFonts w:eastAsia="Times New Roman" w:cstheme="minorHAnsi"/>
          <w:sz w:val="22"/>
          <w:szCs w:val="22"/>
        </w:rPr>
      </w:pPr>
      <w:r>
        <w:rPr>
          <w:rFonts w:eastAsia="Times New Roman" w:cstheme="minorHAnsi"/>
          <w:b/>
          <w:bCs/>
          <w:sz w:val="22"/>
          <w:szCs w:val="22"/>
        </w:rPr>
        <w:t>HASH Function</w:t>
      </w:r>
      <w:r>
        <w:rPr>
          <w:rFonts w:eastAsia="Times New Roman" w:cstheme="minorHAnsi"/>
          <w:sz w:val="22"/>
          <w:szCs w:val="22"/>
        </w:rPr>
        <w:t>:</w:t>
      </w:r>
    </w:p>
    <w:p w14:paraId="5F670FD2" w14:textId="77777777" w:rsidR="00AA7B35" w:rsidRPr="00AA7B35" w:rsidRDefault="00AA7B35" w:rsidP="00AA7B35">
      <w:pPr>
        <w:ind w:left="360"/>
        <w:rPr>
          <w:rFonts w:eastAsia="Times New Roman" w:cstheme="minorHAnsi"/>
          <w:sz w:val="22"/>
          <w:szCs w:val="22"/>
        </w:rPr>
      </w:pPr>
    </w:p>
    <w:p w14:paraId="3DBFAFE0" w14:textId="77777777" w:rsidR="00AA7B35" w:rsidRPr="00AA7B35" w:rsidRDefault="00AA7B35" w:rsidP="00AA7B35">
      <w:pPr>
        <w:ind w:left="360"/>
        <w:rPr>
          <w:rFonts w:eastAsia="Times New Roman" w:cstheme="minorHAnsi"/>
          <w:sz w:val="22"/>
          <w:szCs w:val="22"/>
        </w:rPr>
      </w:pPr>
    </w:p>
    <w:p w14:paraId="06DB605C" w14:textId="5155B767" w:rsidR="00E33862" w:rsidRDefault="00AA7B35" w:rsidP="00AA7B35">
      <w:pPr>
        <w:ind w:left="360"/>
        <w:rPr>
          <w:rFonts w:eastAsia="Times New Roman" w:cstheme="minorHAnsi"/>
          <w:sz w:val="22"/>
          <w:szCs w:val="22"/>
        </w:rPr>
      </w:pPr>
      <w:r>
        <w:rPr>
          <w:noProof/>
        </w:rPr>
        <w:lastRenderedPageBreak/>
        <w:drawing>
          <wp:inline distT="0" distB="0" distL="0" distR="0" wp14:anchorId="045CB060" wp14:editId="708877A0">
            <wp:extent cx="5943600" cy="228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7905"/>
                    </a:xfrm>
                    <a:prstGeom prst="rect">
                      <a:avLst/>
                    </a:prstGeom>
                  </pic:spPr>
                </pic:pic>
              </a:graphicData>
            </a:graphic>
          </wp:inline>
        </w:drawing>
      </w:r>
    </w:p>
    <w:p w14:paraId="6069D1F8" w14:textId="56A8F1FB" w:rsidR="00AA7B35" w:rsidRDefault="00AA7B35" w:rsidP="00AA7B35">
      <w:pPr>
        <w:ind w:left="360"/>
        <w:rPr>
          <w:rFonts w:eastAsia="Times New Roman" w:cstheme="minorHAnsi"/>
          <w:sz w:val="22"/>
          <w:szCs w:val="22"/>
        </w:rPr>
      </w:pPr>
    </w:p>
    <w:p w14:paraId="2A5810B0" w14:textId="1F97BC41" w:rsidR="00AA7B35" w:rsidRPr="00AA7B35" w:rsidRDefault="00AA7B35" w:rsidP="00AA7B35">
      <w:pPr>
        <w:ind w:left="360"/>
        <w:rPr>
          <w:rFonts w:eastAsia="Times New Roman" w:cstheme="minorHAnsi"/>
          <w:b/>
          <w:bCs/>
          <w:sz w:val="22"/>
          <w:szCs w:val="22"/>
        </w:rPr>
      </w:pPr>
      <w:r w:rsidRPr="00AA7B35">
        <w:rPr>
          <w:rFonts w:eastAsia="Times New Roman" w:cstheme="minorHAnsi"/>
          <w:b/>
          <w:bCs/>
          <w:sz w:val="22"/>
          <w:szCs w:val="22"/>
        </w:rPr>
        <w:t xml:space="preserve">Evidence of encryption and verification using hash function: </w:t>
      </w:r>
    </w:p>
    <w:p w14:paraId="6BA341E9" w14:textId="563B525A" w:rsidR="00DB5652" w:rsidRPr="00AA7B35" w:rsidRDefault="00DB5652" w:rsidP="00AA7B35">
      <w:pPr>
        <w:ind w:left="360"/>
        <w:rPr>
          <w:rFonts w:eastAsia="Times New Roman"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6F681708" w14:textId="3CC5235F" w:rsidR="00DB5652" w:rsidRDefault="00DB5652" w:rsidP="00B7788F">
      <w:pPr>
        <w:contextualSpacing/>
        <w:rPr>
          <w:rFonts w:cstheme="minorHAnsi"/>
          <w:sz w:val="22"/>
          <w:szCs w:val="22"/>
        </w:rPr>
      </w:pPr>
    </w:p>
    <w:p w14:paraId="71EAD9A3" w14:textId="0BF0912F" w:rsidR="00AA7B35" w:rsidRPr="00B7788F" w:rsidRDefault="00AA7B35" w:rsidP="00B7788F">
      <w:pPr>
        <w:contextualSpacing/>
        <w:rPr>
          <w:rFonts w:cstheme="minorHAnsi"/>
          <w:sz w:val="22"/>
          <w:szCs w:val="22"/>
        </w:rPr>
      </w:pPr>
      <w:r>
        <w:rPr>
          <w:noProof/>
        </w:rPr>
        <w:drawing>
          <wp:inline distT="0" distB="0" distL="0" distR="0" wp14:anchorId="26FE6170" wp14:editId="065DC42B">
            <wp:extent cx="5943600" cy="1626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2687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3496F240" w14:textId="272159CA" w:rsidR="00E4044A" w:rsidRPr="00B7788F"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75B70F3E" w14:textId="7F80CE67" w:rsidR="00DB5652" w:rsidRDefault="000130C9" w:rsidP="00B7788F">
      <w:pPr>
        <w:contextualSpacing/>
        <w:rPr>
          <w:rFonts w:cstheme="minorHAnsi"/>
          <w:sz w:val="22"/>
          <w:szCs w:val="22"/>
        </w:rPr>
      </w:pPr>
      <w:r>
        <w:rPr>
          <w:noProof/>
        </w:rPr>
        <w:lastRenderedPageBreak/>
        <w:drawing>
          <wp:inline distT="0" distB="0" distL="0" distR="0" wp14:anchorId="715838FE" wp14:editId="14B85AD1">
            <wp:extent cx="59436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62325"/>
                    </a:xfrm>
                    <a:prstGeom prst="rect">
                      <a:avLst/>
                    </a:prstGeom>
                  </pic:spPr>
                </pic:pic>
              </a:graphicData>
            </a:graphic>
          </wp:inline>
        </w:drawing>
      </w:r>
    </w:p>
    <w:p w14:paraId="0B7B3464" w14:textId="6971A0E6" w:rsidR="000130C9" w:rsidRDefault="000130C9" w:rsidP="00B7788F">
      <w:pPr>
        <w:contextualSpacing/>
        <w:rPr>
          <w:rFonts w:cstheme="minorHAnsi"/>
          <w:sz w:val="22"/>
          <w:szCs w:val="22"/>
        </w:rPr>
      </w:pPr>
    </w:p>
    <w:p w14:paraId="473675E4" w14:textId="4225FE94" w:rsidR="000130C9" w:rsidRPr="000130C9" w:rsidRDefault="000130C9" w:rsidP="00B7788F">
      <w:pPr>
        <w:contextualSpacing/>
        <w:rPr>
          <w:rFonts w:cstheme="minorHAnsi"/>
          <w:b/>
          <w:bCs/>
          <w:sz w:val="22"/>
          <w:szCs w:val="22"/>
        </w:rPr>
      </w:pPr>
      <w:r>
        <w:rPr>
          <w:rFonts w:cstheme="minorHAnsi"/>
          <w:b/>
          <w:bCs/>
          <w:sz w:val="22"/>
          <w:szCs w:val="22"/>
        </w:rPr>
        <w:t xml:space="preserve">Dependency Check Report with False Positives and Minor Known issues removed. 52 vulnerabilities suppressed. </w:t>
      </w:r>
    </w:p>
    <w:p w14:paraId="556556BB" w14:textId="7B54AFA0" w:rsidR="000130C9" w:rsidRPr="00B7788F" w:rsidRDefault="000130C9" w:rsidP="00B7788F">
      <w:pPr>
        <w:contextualSpacing/>
        <w:rPr>
          <w:rFonts w:cstheme="minorHAnsi"/>
          <w:sz w:val="22"/>
          <w:szCs w:val="22"/>
        </w:rPr>
      </w:pPr>
      <w:r>
        <w:rPr>
          <w:noProof/>
        </w:rPr>
        <w:drawing>
          <wp:inline distT="0" distB="0" distL="0" distR="0" wp14:anchorId="7AE296F4" wp14:editId="0E29821F">
            <wp:extent cx="5943600" cy="1899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928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6D135EC2" w14:textId="77777777" w:rsidR="00E4044A" w:rsidRPr="00B7788F" w:rsidRDefault="00E4044A" w:rsidP="00B7788F">
      <w:pPr>
        <w:contextualSpacing/>
        <w:rPr>
          <w:rFonts w:eastAsia="Times New Roman" w:cstheme="minorHAnsi"/>
          <w:sz w:val="22"/>
          <w:szCs w:val="22"/>
        </w:rPr>
      </w:pPr>
    </w:p>
    <w:p w14:paraId="1B2A0F54" w14:textId="7F2245E0" w:rsidR="000130C9" w:rsidRPr="00B7788F" w:rsidRDefault="000130C9" w:rsidP="00B7788F">
      <w:pPr>
        <w:contextualSpacing/>
        <w:rPr>
          <w:rFonts w:eastAsia="Times New Roman" w:cstheme="minorHAnsi"/>
          <w:sz w:val="22"/>
          <w:szCs w:val="22"/>
        </w:rPr>
      </w:pPr>
      <w:r>
        <w:rPr>
          <w:noProof/>
        </w:rPr>
        <w:lastRenderedPageBreak/>
        <w:drawing>
          <wp:inline distT="0" distB="0" distL="0" distR="0" wp14:anchorId="60DF8C9F" wp14:editId="6394AB6C">
            <wp:extent cx="5943600" cy="3117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7850"/>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2E32EA0E" w:rsidR="00974AE3" w:rsidRDefault="00974AE3" w:rsidP="00DB5652">
      <w:pPr>
        <w:contextualSpacing/>
        <w:rPr>
          <w:rFonts w:eastAsia="Times New Roman" w:cstheme="minorHAnsi"/>
          <w:sz w:val="22"/>
          <w:szCs w:val="22"/>
        </w:rPr>
      </w:pPr>
    </w:p>
    <w:p w14:paraId="2491F94C" w14:textId="05D8C216" w:rsidR="00783A3B" w:rsidRDefault="00783A3B" w:rsidP="00DB5652">
      <w:pPr>
        <w:contextualSpacing/>
        <w:rPr>
          <w:rFonts w:eastAsia="Times New Roman" w:cstheme="minorHAnsi"/>
          <w:sz w:val="22"/>
          <w:szCs w:val="22"/>
        </w:rPr>
      </w:pPr>
      <w:r>
        <w:rPr>
          <w:rFonts w:eastAsia="Times New Roman" w:cstheme="minorHAnsi"/>
          <w:sz w:val="22"/>
          <w:szCs w:val="22"/>
        </w:rPr>
        <w:t>Input validation: There was no user generated input required for this project. If user input was required, a simple input limiter with restricted character types can be utilized by using a compare function with regex and string length.</w:t>
      </w:r>
    </w:p>
    <w:p w14:paraId="679A8887" w14:textId="2E748846" w:rsidR="00783A3B" w:rsidRDefault="00783A3B" w:rsidP="00DB5652">
      <w:pPr>
        <w:contextualSpacing/>
        <w:rPr>
          <w:rFonts w:eastAsia="Times New Roman" w:cstheme="minorHAnsi"/>
          <w:sz w:val="22"/>
          <w:szCs w:val="22"/>
        </w:rPr>
      </w:pPr>
    </w:p>
    <w:p w14:paraId="479CA81E" w14:textId="03BDC749" w:rsidR="00783A3B" w:rsidRDefault="00783A3B" w:rsidP="00DB5652">
      <w:pPr>
        <w:contextualSpacing/>
        <w:rPr>
          <w:rFonts w:eastAsia="Times New Roman" w:cstheme="minorHAnsi"/>
          <w:sz w:val="22"/>
          <w:szCs w:val="22"/>
        </w:rPr>
      </w:pPr>
      <w:r>
        <w:rPr>
          <w:rFonts w:eastAsia="Times New Roman" w:cstheme="minorHAnsi"/>
          <w:sz w:val="22"/>
          <w:szCs w:val="22"/>
        </w:rPr>
        <w:t>APIs: All APIs are up to date being forcefully updated to a newer version. This is done through updating the version number in the pom.xml file provided in the main folder.</w:t>
      </w:r>
      <w:r w:rsidR="00C57E7B">
        <w:rPr>
          <w:rFonts w:eastAsia="Times New Roman" w:cstheme="minorHAnsi"/>
          <w:sz w:val="22"/>
          <w:szCs w:val="22"/>
        </w:rPr>
        <w:t xml:space="preserve"> We have updated the dependency check from the 5.3 version to the 6.2.2 version.</w:t>
      </w:r>
    </w:p>
    <w:p w14:paraId="2DA6E638" w14:textId="76DACA88" w:rsidR="00783A3B" w:rsidRDefault="00783A3B" w:rsidP="00DB5652">
      <w:pPr>
        <w:contextualSpacing/>
        <w:rPr>
          <w:rFonts w:eastAsia="Times New Roman" w:cstheme="minorHAnsi"/>
          <w:sz w:val="22"/>
          <w:szCs w:val="22"/>
        </w:rPr>
      </w:pPr>
    </w:p>
    <w:p w14:paraId="4298BB97" w14:textId="5E179B96" w:rsidR="00783A3B" w:rsidRDefault="00783A3B" w:rsidP="00DB5652">
      <w:pPr>
        <w:contextualSpacing/>
        <w:rPr>
          <w:rFonts w:eastAsia="Times New Roman" w:cstheme="minorHAnsi"/>
          <w:sz w:val="22"/>
          <w:szCs w:val="22"/>
        </w:rPr>
      </w:pPr>
      <w:r>
        <w:rPr>
          <w:rFonts w:eastAsia="Times New Roman" w:cstheme="minorHAnsi"/>
          <w:sz w:val="22"/>
          <w:szCs w:val="22"/>
        </w:rPr>
        <w:t xml:space="preserve">Cryptography: Utilization of the AES-256 algorithm and SHA hash algorithm was used to validate and verify the correct usage of AES-256. Manual key and RNG key generation are both provided for convenience. </w:t>
      </w:r>
    </w:p>
    <w:p w14:paraId="4AB8A3DB" w14:textId="2872E4A6" w:rsidR="00783A3B" w:rsidRDefault="00783A3B" w:rsidP="00DB5652">
      <w:pPr>
        <w:contextualSpacing/>
        <w:rPr>
          <w:rFonts w:eastAsia="Times New Roman" w:cstheme="minorHAnsi"/>
          <w:sz w:val="22"/>
          <w:szCs w:val="22"/>
        </w:rPr>
      </w:pPr>
    </w:p>
    <w:p w14:paraId="5ABA70D8" w14:textId="2767A151" w:rsidR="00783A3B" w:rsidRDefault="00783A3B" w:rsidP="00DB5652">
      <w:pPr>
        <w:contextualSpacing/>
        <w:rPr>
          <w:rFonts w:eastAsia="Times New Roman" w:cstheme="minorHAnsi"/>
          <w:sz w:val="22"/>
          <w:szCs w:val="22"/>
        </w:rPr>
      </w:pPr>
      <w:r>
        <w:rPr>
          <w:rFonts w:eastAsia="Times New Roman" w:cstheme="minorHAnsi"/>
          <w:sz w:val="22"/>
          <w:szCs w:val="22"/>
        </w:rPr>
        <w:t xml:space="preserve">Client/Server: Tomcat utilizes configurations that do generate false positives. The method of access is through SSL, which require certifications located in the keystore P.12 of type PKCS12. It also utilizes port 8443, which is not the main listening port of 8080 (default). </w:t>
      </w:r>
    </w:p>
    <w:p w14:paraId="4DA468BB" w14:textId="3752B2A3" w:rsidR="00783A3B" w:rsidRDefault="00783A3B" w:rsidP="00DB5652">
      <w:pPr>
        <w:contextualSpacing/>
        <w:rPr>
          <w:rFonts w:eastAsia="Times New Roman" w:cstheme="minorHAnsi"/>
          <w:sz w:val="22"/>
          <w:szCs w:val="22"/>
        </w:rPr>
      </w:pPr>
    </w:p>
    <w:p w14:paraId="7A9BF5D9" w14:textId="7E97522F" w:rsidR="00783A3B" w:rsidRDefault="00783A3B" w:rsidP="00DB5652">
      <w:pPr>
        <w:contextualSpacing/>
        <w:rPr>
          <w:rFonts w:eastAsia="Times New Roman" w:cstheme="minorHAnsi"/>
          <w:sz w:val="22"/>
          <w:szCs w:val="22"/>
        </w:rPr>
      </w:pPr>
      <w:r>
        <w:rPr>
          <w:rFonts w:eastAsia="Times New Roman" w:cstheme="minorHAnsi"/>
          <w:sz w:val="22"/>
          <w:szCs w:val="22"/>
        </w:rPr>
        <w:lastRenderedPageBreak/>
        <w:t xml:space="preserve">Code Error: Several Try/catch statements were utilized so that if an error is caught the program does not crash. This can be very disastrous if a financial institution goes offline from a simple flaw in the code. </w:t>
      </w:r>
    </w:p>
    <w:p w14:paraId="0E38D607" w14:textId="3577953F" w:rsidR="00783A3B" w:rsidRDefault="00783A3B" w:rsidP="00DB5652">
      <w:pPr>
        <w:contextualSpacing/>
        <w:rPr>
          <w:rFonts w:eastAsia="Times New Roman" w:cstheme="minorHAnsi"/>
          <w:sz w:val="22"/>
          <w:szCs w:val="22"/>
        </w:rPr>
      </w:pPr>
    </w:p>
    <w:p w14:paraId="47A56F66" w14:textId="6D5AC01D" w:rsidR="00783A3B" w:rsidRDefault="00783A3B" w:rsidP="00DB5652">
      <w:pPr>
        <w:contextualSpacing/>
        <w:rPr>
          <w:rFonts w:eastAsia="Times New Roman" w:cstheme="minorHAnsi"/>
          <w:sz w:val="22"/>
          <w:szCs w:val="22"/>
        </w:rPr>
      </w:pPr>
      <w:r>
        <w:rPr>
          <w:rFonts w:eastAsia="Times New Roman" w:cstheme="minorHAnsi"/>
          <w:sz w:val="22"/>
          <w:szCs w:val="22"/>
        </w:rPr>
        <w:t>Code Quality: We</w:t>
      </w:r>
      <w:r w:rsidR="00726132">
        <w:rPr>
          <w:rFonts w:eastAsia="Times New Roman" w:cstheme="minorHAnsi"/>
          <w:sz w:val="22"/>
          <w:szCs w:val="22"/>
        </w:rPr>
        <w:t xml:space="preserve"> used comments to add to the readability of the code, which decreases the chances of code being flawed due to human oversight. We also added kill lines for every buffer that is created so that we do not risk open buffers that can be exposed to memory attacks. We also standardized the character set so that the code is consistent among different characters from different language modalities.</w:t>
      </w:r>
    </w:p>
    <w:p w14:paraId="4D8916A4" w14:textId="1F366008" w:rsidR="00726132" w:rsidRDefault="00726132" w:rsidP="00DB5652">
      <w:pPr>
        <w:contextualSpacing/>
        <w:rPr>
          <w:rFonts w:eastAsia="Times New Roman" w:cstheme="minorHAnsi"/>
          <w:sz w:val="22"/>
          <w:szCs w:val="22"/>
        </w:rPr>
      </w:pPr>
    </w:p>
    <w:p w14:paraId="040ECD34" w14:textId="0905DB8E" w:rsidR="00726132" w:rsidRDefault="00726132" w:rsidP="00DB5652">
      <w:pPr>
        <w:contextualSpacing/>
        <w:rPr>
          <w:rFonts w:eastAsia="Times New Roman" w:cstheme="minorHAnsi"/>
          <w:sz w:val="22"/>
          <w:szCs w:val="22"/>
        </w:rPr>
      </w:pPr>
      <w:r>
        <w:rPr>
          <w:rFonts w:eastAsia="Times New Roman" w:cstheme="minorHAnsi"/>
          <w:sz w:val="22"/>
          <w:szCs w:val="22"/>
        </w:rPr>
        <w:t xml:space="preserve">Encapsulation: The code is separated into different classes, which restrict access to internal data members. However, for the purpose of this project, there are only a few data members that use several external classes from imported libraries. This restricts broken code to a few classes, while the reliable dependencies maintain integrity. They have also been updated to ensure fewer known data breaches. </w:t>
      </w:r>
    </w:p>
    <w:p w14:paraId="40C4966D" w14:textId="50CBA425" w:rsidR="00726132" w:rsidRDefault="00726132" w:rsidP="00DB5652">
      <w:pPr>
        <w:contextualSpacing/>
        <w:rPr>
          <w:rFonts w:eastAsia="Times New Roman" w:cstheme="minorHAnsi"/>
          <w:sz w:val="22"/>
          <w:szCs w:val="22"/>
        </w:rPr>
      </w:pPr>
    </w:p>
    <w:p w14:paraId="2F650366" w14:textId="6C254838" w:rsidR="00726132" w:rsidRDefault="00726132" w:rsidP="00DB5652">
      <w:pPr>
        <w:contextualSpacing/>
        <w:rPr>
          <w:rFonts w:eastAsia="Times New Roman" w:cstheme="minorHAnsi"/>
          <w:sz w:val="22"/>
          <w:szCs w:val="22"/>
        </w:rPr>
      </w:pPr>
      <w:r>
        <w:rPr>
          <w:rFonts w:eastAsia="Times New Roman" w:cstheme="minorHAnsi"/>
          <w:sz w:val="22"/>
          <w:szCs w:val="22"/>
        </w:rPr>
        <w:t xml:space="preserve">Software security is essentially the practice of slowing down a malicious threat from gaining unwanted to access. We have implemented encryption to make it harder for a threat to use the data. We have used hashing to validate that the data that we are sending is correct and has not been corrupted during the encryption process. We have also used certificates to limit access and secure the connection between the server and the client. We have refactored the code to optimize for readability, thus decreasing the chance of human error. We have also statically analyzed the code and eliminated the false positives that are generated. We have also updated the software dependencies to ensure that known vulnerabilities have been eliminated. </w:t>
      </w:r>
    </w:p>
    <w:p w14:paraId="6D508D4B" w14:textId="46496750" w:rsidR="00726132" w:rsidRDefault="00726132" w:rsidP="00DB5652">
      <w:pPr>
        <w:contextualSpacing/>
        <w:rPr>
          <w:rFonts w:eastAsia="Times New Roman" w:cstheme="minorHAnsi"/>
          <w:sz w:val="22"/>
          <w:szCs w:val="22"/>
        </w:rPr>
      </w:pPr>
    </w:p>
    <w:p w14:paraId="090D45A7" w14:textId="2292DAD7" w:rsidR="00726132" w:rsidRDefault="00726132" w:rsidP="00DB5652">
      <w:pPr>
        <w:contextualSpacing/>
        <w:rPr>
          <w:rFonts w:eastAsia="Times New Roman" w:cstheme="minorHAnsi"/>
          <w:sz w:val="22"/>
          <w:szCs w:val="22"/>
        </w:rPr>
      </w:pPr>
      <w:r>
        <w:rPr>
          <w:rFonts w:eastAsia="Times New Roman" w:cstheme="minorHAnsi"/>
          <w:sz w:val="22"/>
          <w:szCs w:val="22"/>
        </w:rPr>
        <w:t xml:space="preserve">We recommend that Artemis Financial frequently update their dependencies and </w:t>
      </w:r>
      <w:r w:rsidR="000140AD">
        <w:rPr>
          <w:rFonts w:eastAsia="Times New Roman" w:cstheme="minorHAnsi"/>
          <w:sz w:val="22"/>
          <w:szCs w:val="22"/>
        </w:rPr>
        <w:t>do frequent static analysis to make sure that there are no known vulnerabilities. We also recommend that they use containerization, whenever they are updating to ensure a safe rollback without data corruption if that is necessary. It also implements firewall protection in the case of DDoS attacks, which is standard in most cloud container services, such as GCP and AWS.</w:t>
      </w:r>
      <w:r w:rsidR="00C57E7B">
        <w:rPr>
          <w:rFonts w:eastAsia="Times New Roman" w:cstheme="minorHAnsi"/>
          <w:sz w:val="22"/>
          <w:szCs w:val="22"/>
        </w:rPr>
        <w:t xml:space="preserve"> We recommend the use of the vulnerability Flow Diagram to methodically analyze threat opportunities. </w:t>
      </w:r>
    </w:p>
    <w:p w14:paraId="76E24118" w14:textId="1FA8CE63" w:rsidR="00C57E7B" w:rsidRDefault="00C57E7B" w:rsidP="00DB5652">
      <w:pPr>
        <w:contextualSpacing/>
        <w:rPr>
          <w:rFonts w:eastAsia="Times New Roman" w:cstheme="minorHAnsi"/>
          <w:sz w:val="22"/>
          <w:szCs w:val="22"/>
        </w:rPr>
      </w:pPr>
    </w:p>
    <w:p w14:paraId="2A026297" w14:textId="31A028A8" w:rsidR="00C57E7B" w:rsidRDefault="00C57E7B" w:rsidP="00DB5652">
      <w:pPr>
        <w:contextualSpacing/>
        <w:rPr>
          <w:rFonts w:eastAsia="Times New Roman" w:cstheme="minorHAnsi"/>
          <w:sz w:val="22"/>
          <w:szCs w:val="22"/>
        </w:rPr>
      </w:pPr>
      <w:r>
        <w:rPr>
          <w:rFonts w:eastAsia="Times New Roman" w:cstheme="minorHAnsi"/>
          <w:sz w:val="22"/>
          <w:szCs w:val="22"/>
        </w:rPr>
        <w:t>References:</w:t>
      </w:r>
    </w:p>
    <w:p w14:paraId="14044902" w14:textId="77777777" w:rsidR="00C57E7B" w:rsidRPr="00C57E7B" w:rsidRDefault="00C57E7B" w:rsidP="00DB5652">
      <w:pPr>
        <w:contextualSpacing/>
        <w:rPr>
          <w:rFonts w:eastAsia="Times New Roman" w:cstheme="minorHAnsi"/>
          <w:sz w:val="22"/>
          <w:szCs w:val="22"/>
        </w:rPr>
      </w:pPr>
    </w:p>
    <w:p w14:paraId="71802188" w14:textId="77777777" w:rsidR="00C57E7B" w:rsidRPr="00C57E7B" w:rsidRDefault="00C57E7B" w:rsidP="00C57E7B">
      <w:pPr>
        <w:ind w:left="720" w:hanging="720"/>
        <w:rPr>
          <w:rFonts w:eastAsia="Times New Roman" w:cstheme="minorHAnsi"/>
          <w:sz w:val="22"/>
          <w:szCs w:val="22"/>
          <w:lang w:eastAsia="ja-JP"/>
        </w:rPr>
      </w:pPr>
      <w:r w:rsidRPr="00C57E7B">
        <w:rPr>
          <w:rFonts w:eastAsia="Times New Roman" w:cstheme="minorHAnsi"/>
          <w:sz w:val="22"/>
          <w:szCs w:val="22"/>
          <w:lang w:eastAsia="ja-JP"/>
        </w:rPr>
        <w:t xml:space="preserve">National Institute of Standards and Technology, Chen, L., Jordan, S., Liu, Y., Moody, D., Peralta, R., </w:t>
      </w:r>
      <w:proofErr w:type="spellStart"/>
      <w:r w:rsidRPr="00C57E7B">
        <w:rPr>
          <w:rFonts w:eastAsia="Times New Roman" w:cstheme="minorHAnsi"/>
          <w:sz w:val="22"/>
          <w:szCs w:val="22"/>
          <w:lang w:eastAsia="ja-JP"/>
        </w:rPr>
        <w:t>Perlner</w:t>
      </w:r>
      <w:proofErr w:type="spellEnd"/>
      <w:r w:rsidRPr="00C57E7B">
        <w:rPr>
          <w:rFonts w:eastAsia="Times New Roman" w:cstheme="minorHAnsi"/>
          <w:sz w:val="22"/>
          <w:szCs w:val="22"/>
          <w:lang w:eastAsia="ja-JP"/>
        </w:rPr>
        <w:t xml:space="preserve">, R., &amp; Smith-Tone, D. (2016, February). </w:t>
      </w:r>
      <w:r w:rsidRPr="00C57E7B">
        <w:rPr>
          <w:rFonts w:eastAsia="Times New Roman" w:cstheme="minorHAnsi"/>
          <w:i/>
          <w:iCs/>
          <w:sz w:val="22"/>
          <w:szCs w:val="22"/>
          <w:lang w:eastAsia="ja-JP"/>
        </w:rPr>
        <w:t>Report on Post-Quantum Cryptography</w:t>
      </w:r>
      <w:r w:rsidRPr="00C57E7B">
        <w:rPr>
          <w:rFonts w:eastAsia="Times New Roman" w:cstheme="minorHAnsi"/>
          <w:sz w:val="22"/>
          <w:szCs w:val="22"/>
          <w:lang w:eastAsia="ja-JP"/>
        </w:rPr>
        <w:t xml:space="preserve"> (NIST IR 8105). US Department of Commerce. https://csrc.nist.gov/csrc/media/publications/nistir/8105/final/documents/nistir_8105_draft.pdf</w:t>
      </w:r>
    </w:p>
    <w:p w14:paraId="33FA6735" w14:textId="77777777" w:rsidR="00C57E7B" w:rsidRPr="00C57E7B" w:rsidRDefault="00C57E7B" w:rsidP="00C57E7B">
      <w:pPr>
        <w:ind w:left="720" w:hanging="720"/>
        <w:rPr>
          <w:rFonts w:eastAsia="Times New Roman" w:cstheme="minorHAnsi"/>
          <w:sz w:val="22"/>
          <w:szCs w:val="22"/>
          <w:lang w:eastAsia="ja-JP"/>
        </w:rPr>
      </w:pPr>
      <w:r w:rsidRPr="00C57E7B">
        <w:rPr>
          <w:rFonts w:eastAsia="Times New Roman" w:cstheme="minorHAnsi"/>
          <w:sz w:val="22"/>
          <w:szCs w:val="22"/>
          <w:lang w:eastAsia="ja-JP"/>
        </w:rPr>
        <w:t xml:space="preserve">Oracle. (2017). </w:t>
      </w:r>
      <w:r w:rsidRPr="00C57E7B">
        <w:rPr>
          <w:rFonts w:eastAsia="Times New Roman" w:cstheme="minorHAnsi"/>
          <w:i/>
          <w:iCs/>
          <w:sz w:val="22"/>
          <w:szCs w:val="22"/>
          <w:lang w:eastAsia="ja-JP"/>
        </w:rPr>
        <w:t>Java Security Standard Algorithm Names</w:t>
      </w:r>
      <w:r w:rsidRPr="00C57E7B">
        <w:rPr>
          <w:rFonts w:eastAsia="Times New Roman" w:cstheme="minorHAnsi"/>
          <w:sz w:val="22"/>
          <w:szCs w:val="22"/>
          <w:lang w:eastAsia="ja-JP"/>
        </w:rPr>
        <w:t>. Java Security Standard Algorithm Names. https://docs.oracle.com/javase/9/docs/specs/security/standard-names.html#cipher-algorithm-names</w:t>
      </w:r>
    </w:p>
    <w:p w14:paraId="46BFD809" w14:textId="77777777" w:rsidR="00C57E7B" w:rsidRPr="00B7788F" w:rsidRDefault="00C57E7B" w:rsidP="00DB5652">
      <w:pPr>
        <w:contextualSpacing/>
        <w:rPr>
          <w:rFonts w:eastAsia="Times New Roman" w:cstheme="minorHAnsi"/>
          <w:sz w:val="22"/>
          <w:szCs w:val="22"/>
        </w:rPr>
      </w:pPr>
    </w:p>
    <w:sectPr w:rsidR="00C57E7B"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DEA1D" w14:textId="77777777" w:rsidR="001A2CD4" w:rsidRDefault="001A2CD4" w:rsidP="002F3F84">
      <w:r>
        <w:separator/>
      </w:r>
    </w:p>
  </w:endnote>
  <w:endnote w:type="continuationSeparator" w:id="0">
    <w:p w14:paraId="01F651A0" w14:textId="77777777" w:rsidR="001A2CD4" w:rsidRDefault="001A2CD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6F5B" w14:textId="77777777" w:rsidR="001A2CD4" w:rsidRDefault="001A2CD4" w:rsidP="002F3F84">
      <w:r>
        <w:separator/>
      </w:r>
    </w:p>
  </w:footnote>
  <w:footnote w:type="continuationSeparator" w:id="0">
    <w:p w14:paraId="4BB74870" w14:textId="77777777" w:rsidR="001A2CD4" w:rsidRDefault="001A2CD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30C9"/>
    <w:rsid w:val="000140AD"/>
    <w:rsid w:val="000202DE"/>
    <w:rsid w:val="00025C05"/>
    <w:rsid w:val="00052476"/>
    <w:rsid w:val="000D06F0"/>
    <w:rsid w:val="00114D54"/>
    <w:rsid w:val="00120ACD"/>
    <w:rsid w:val="001852E8"/>
    <w:rsid w:val="00187548"/>
    <w:rsid w:val="001A2CD4"/>
    <w:rsid w:val="001A381D"/>
    <w:rsid w:val="00234FC3"/>
    <w:rsid w:val="00271E26"/>
    <w:rsid w:val="002778D5"/>
    <w:rsid w:val="00277B38"/>
    <w:rsid w:val="00281DF1"/>
    <w:rsid w:val="002F3F84"/>
    <w:rsid w:val="00304AAB"/>
    <w:rsid w:val="00321D27"/>
    <w:rsid w:val="00352FD0"/>
    <w:rsid w:val="003726AD"/>
    <w:rsid w:val="003A1621"/>
    <w:rsid w:val="003E2462"/>
    <w:rsid w:val="003E399D"/>
    <w:rsid w:val="00411F53"/>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26132"/>
    <w:rsid w:val="007460D5"/>
    <w:rsid w:val="0076659B"/>
    <w:rsid w:val="00783A3B"/>
    <w:rsid w:val="007B6E7D"/>
    <w:rsid w:val="00824ABB"/>
    <w:rsid w:val="00861EC1"/>
    <w:rsid w:val="008A7514"/>
    <w:rsid w:val="008B068E"/>
    <w:rsid w:val="00940B1A"/>
    <w:rsid w:val="009714E8"/>
    <w:rsid w:val="00974AE3"/>
    <w:rsid w:val="009B4095"/>
    <w:rsid w:val="009C6202"/>
    <w:rsid w:val="009D3129"/>
    <w:rsid w:val="009F285B"/>
    <w:rsid w:val="00AA7B35"/>
    <w:rsid w:val="00AD43C0"/>
    <w:rsid w:val="00AE5B33"/>
    <w:rsid w:val="00AF4C03"/>
    <w:rsid w:val="00B03C25"/>
    <w:rsid w:val="00B20F52"/>
    <w:rsid w:val="00B35185"/>
    <w:rsid w:val="00B406E8"/>
    <w:rsid w:val="00B50C83"/>
    <w:rsid w:val="00B7788F"/>
    <w:rsid w:val="00C32F3D"/>
    <w:rsid w:val="00C41B36"/>
    <w:rsid w:val="00C56FC2"/>
    <w:rsid w:val="00C57E7B"/>
    <w:rsid w:val="00CE44E9"/>
    <w:rsid w:val="00CF618A"/>
    <w:rsid w:val="00D0558B"/>
    <w:rsid w:val="00DB5652"/>
    <w:rsid w:val="00E02BD0"/>
    <w:rsid w:val="00E33862"/>
    <w:rsid w:val="00E4044A"/>
    <w:rsid w:val="00E66FC0"/>
    <w:rsid w:val="00EB4E90"/>
    <w:rsid w:val="00EE3EAE"/>
    <w:rsid w:val="00F1762A"/>
    <w:rsid w:val="00F65E2F"/>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A7B35"/>
    <w:pPr>
      <w:tabs>
        <w:tab w:val="center" w:pos="4680"/>
        <w:tab w:val="right" w:pos="9360"/>
      </w:tabs>
    </w:pPr>
  </w:style>
  <w:style w:type="character" w:customStyle="1" w:styleId="HeaderChar">
    <w:name w:val="Header Char"/>
    <w:basedOn w:val="DefaultParagraphFont"/>
    <w:link w:val="Header"/>
    <w:uiPriority w:val="99"/>
    <w:rsid w:val="00AA7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23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37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Ted Pond</cp:lastModifiedBy>
  <cp:revision>5</cp:revision>
  <dcterms:created xsi:type="dcterms:W3CDTF">2021-08-09T14:48:00Z</dcterms:created>
  <dcterms:modified xsi:type="dcterms:W3CDTF">2021-08-09T16:47:00Z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