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E943" w14:textId="7F8BD0CC" w:rsidR="000273C5" w:rsidRPr="004D255B" w:rsidRDefault="001036E0" w:rsidP="00B63EDB">
      <w:pPr>
        <w:spacing w:line="240" w:lineRule="auto"/>
        <w:ind w:firstLine="720"/>
        <w:rPr>
          <w:b/>
          <w:bCs/>
          <w:sz w:val="36"/>
          <w:szCs w:val="36"/>
          <w:lang w:val="en-US"/>
        </w:rPr>
      </w:pPr>
      <w:r w:rsidRPr="004D255B">
        <w:rPr>
          <w:b/>
          <w:bCs/>
          <w:sz w:val="36"/>
          <w:szCs w:val="36"/>
          <w:lang w:val="en-US"/>
        </w:rPr>
        <w:t>NETWORK SECURITY VULNERABILITY ASSESSMENT</w:t>
      </w:r>
    </w:p>
    <w:p w14:paraId="03229983" w14:textId="77777777" w:rsidR="004A1C74" w:rsidRDefault="004A1C74"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6B87354A" w14:textId="68150B23" w:rsidR="00891059" w:rsidRDefault="00BD0C05" w:rsidP="00B63EDB">
      <w:pPr>
        <w:shd w:val="clear" w:color="auto" w:fill="FFFFFF"/>
        <w:spacing w:after="0" w:line="240" w:lineRule="auto"/>
        <w:ind w:left="360"/>
        <w:rPr>
          <w:rFonts w:ascii="Arial" w:eastAsia="Times New Roman" w:hAnsi="Arial" w:cs="Arial"/>
          <w:color w:val="000000"/>
          <w:kern w:val="0"/>
          <w:sz w:val="24"/>
          <w:szCs w:val="24"/>
          <w:lang w:eastAsia="en-NG"/>
          <w14:ligatures w14:val="none"/>
        </w:rPr>
      </w:pPr>
      <w:r>
        <w:rPr>
          <w:rFonts w:ascii="Arial" w:eastAsia="Times New Roman" w:hAnsi="Arial" w:cs="Arial"/>
          <w:b/>
          <w:bCs/>
          <w:color w:val="000000"/>
          <w:kern w:val="0"/>
          <w:sz w:val="24"/>
          <w:szCs w:val="24"/>
          <w:lang w:val="en-US" w:eastAsia="en-NG"/>
          <w14:ligatures w14:val="none"/>
        </w:rPr>
        <w:t>EXECUTIVE SUMMARY</w:t>
      </w:r>
      <w:r w:rsidR="006971FB">
        <w:rPr>
          <w:rFonts w:ascii="Arial" w:eastAsia="Times New Roman" w:hAnsi="Arial" w:cs="Arial"/>
          <w:b/>
          <w:bCs/>
          <w:color w:val="000000"/>
          <w:kern w:val="0"/>
          <w:sz w:val="24"/>
          <w:szCs w:val="24"/>
          <w:lang w:val="en-US" w:eastAsia="en-NG"/>
          <w14:ligatures w14:val="none"/>
        </w:rPr>
        <w:t>:</w:t>
      </w:r>
    </w:p>
    <w:p w14:paraId="3390995D" w14:textId="3FF5922B" w:rsidR="001036E0" w:rsidRDefault="001036E0" w:rsidP="00B63EDB">
      <w:pPr>
        <w:shd w:val="clear" w:color="auto" w:fill="FFFFFF"/>
        <w:spacing w:after="0" w:line="240" w:lineRule="auto"/>
        <w:ind w:left="360"/>
        <w:rPr>
          <w:rFonts w:ascii="Arial" w:eastAsia="Times New Roman" w:hAnsi="Arial" w:cs="Arial"/>
          <w:color w:val="000000"/>
          <w:kern w:val="0"/>
          <w:sz w:val="24"/>
          <w:szCs w:val="24"/>
          <w:lang w:eastAsia="en-NG"/>
          <w14:ligatures w14:val="none"/>
        </w:rPr>
      </w:pPr>
      <w:r w:rsidRPr="001036E0">
        <w:rPr>
          <w:rFonts w:ascii="Arial" w:eastAsia="Times New Roman" w:hAnsi="Arial" w:cs="Arial"/>
          <w:color w:val="000000"/>
          <w:kern w:val="0"/>
          <w:sz w:val="24"/>
          <w:szCs w:val="24"/>
          <w:lang w:eastAsia="en-NG"/>
          <w14:ligatures w14:val="none"/>
        </w:rPr>
        <w:t>This report presents the findings of a comprehensive network security vulnerability assessment conducted on</w:t>
      </w:r>
      <w:r>
        <w:rPr>
          <w:rFonts w:ascii="Arial" w:eastAsia="Times New Roman" w:hAnsi="Arial" w:cs="Arial"/>
          <w:color w:val="000000"/>
          <w:kern w:val="0"/>
          <w:sz w:val="24"/>
          <w:szCs w:val="24"/>
          <w:lang w:val="en-US" w:eastAsia="en-NG"/>
          <w14:ligatures w14:val="none"/>
        </w:rPr>
        <w:t xml:space="preserve"> a system’s</w:t>
      </w:r>
      <w:r w:rsidRPr="001036E0">
        <w:rPr>
          <w:rFonts w:ascii="Arial" w:eastAsia="Times New Roman" w:hAnsi="Arial" w:cs="Arial"/>
          <w:color w:val="000000"/>
          <w:kern w:val="0"/>
          <w:sz w:val="24"/>
          <w:szCs w:val="24"/>
          <w:lang w:eastAsia="en-NG"/>
          <w14:ligatures w14:val="none"/>
        </w:rPr>
        <w:t xml:space="preserve"> Local Area Network</w:t>
      </w:r>
      <w:r>
        <w:rPr>
          <w:rFonts w:ascii="Arial" w:eastAsia="Times New Roman" w:hAnsi="Arial" w:cs="Arial"/>
          <w:color w:val="000000"/>
          <w:kern w:val="0"/>
          <w:sz w:val="24"/>
          <w:szCs w:val="24"/>
          <w:lang w:val="en-US" w:eastAsia="en-NG"/>
          <w14:ligatures w14:val="none"/>
        </w:rPr>
        <w:t xml:space="preserve">. </w:t>
      </w:r>
      <w:r w:rsidRPr="001036E0">
        <w:rPr>
          <w:rFonts w:ascii="Arial" w:eastAsia="Times New Roman" w:hAnsi="Arial" w:cs="Arial"/>
          <w:color w:val="000000"/>
          <w:kern w:val="0"/>
          <w:sz w:val="24"/>
          <w:szCs w:val="24"/>
          <w:lang w:eastAsia="en-NG"/>
          <w14:ligatures w14:val="none"/>
        </w:rPr>
        <w:t>The assessment aimed to identify weaknesses and potential risks within the network infrastructure and provide actionable recommendations for improving security posture.</w:t>
      </w:r>
    </w:p>
    <w:p w14:paraId="0D6B7516" w14:textId="77777777" w:rsidR="00EE3A9C" w:rsidRDefault="00EE3A9C" w:rsidP="00B63EDB">
      <w:pPr>
        <w:shd w:val="clear" w:color="auto" w:fill="FFFFFF"/>
        <w:spacing w:after="0" w:line="240" w:lineRule="auto"/>
        <w:ind w:left="360"/>
        <w:rPr>
          <w:rFonts w:ascii="Arial" w:eastAsia="Times New Roman" w:hAnsi="Arial" w:cs="Arial"/>
          <w:color w:val="000000"/>
          <w:kern w:val="0"/>
          <w:sz w:val="24"/>
          <w:szCs w:val="24"/>
          <w:lang w:eastAsia="en-NG"/>
          <w14:ligatures w14:val="none"/>
        </w:rPr>
      </w:pPr>
    </w:p>
    <w:p w14:paraId="002BA7A0" w14:textId="7C294E35" w:rsidR="00F24530" w:rsidRDefault="002F517A" w:rsidP="00B63EDB">
      <w:pPr>
        <w:shd w:val="clear" w:color="auto" w:fill="FFFFFF"/>
        <w:spacing w:after="0" w:line="240" w:lineRule="auto"/>
        <w:ind w:left="360"/>
        <w:rPr>
          <w:rFonts w:ascii="Arial" w:eastAsia="Times New Roman" w:hAnsi="Arial" w:cs="Arial"/>
          <w:color w:val="000000"/>
          <w:kern w:val="0"/>
          <w:sz w:val="24"/>
          <w:szCs w:val="24"/>
          <w:lang w:eastAsia="en-NG"/>
          <w14:ligatures w14:val="none"/>
        </w:rPr>
      </w:pPr>
      <w:r>
        <w:rPr>
          <w:rFonts w:ascii="Arial" w:eastAsia="Times New Roman" w:hAnsi="Arial" w:cs="Arial"/>
          <w:noProof/>
          <w:color w:val="000000"/>
          <w:kern w:val="0"/>
          <w:sz w:val="24"/>
          <w:szCs w:val="24"/>
          <w:lang w:eastAsia="en-NG"/>
        </w:rPr>
        <w:drawing>
          <wp:inline distT="0" distB="0" distL="0" distR="0" wp14:anchorId="57AA4D99" wp14:editId="14394D30">
            <wp:extent cx="5743575" cy="3558215"/>
            <wp:effectExtent l="0" t="0" r="0" b="4445"/>
            <wp:docPr id="21093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16441" name="Picture 2109316441"/>
                    <pic:cNvPicPr/>
                  </pic:nvPicPr>
                  <pic:blipFill>
                    <a:blip r:embed="rId5">
                      <a:extLst>
                        <a:ext uri="{28A0092B-C50C-407E-A947-70E740481C1C}">
                          <a14:useLocalDpi xmlns:a14="http://schemas.microsoft.com/office/drawing/2010/main" val="0"/>
                        </a:ext>
                      </a:extLst>
                    </a:blip>
                    <a:stretch>
                      <a:fillRect/>
                    </a:stretch>
                  </pic:blipFill>
                  <pic:spPr>
                    <a:xfrm>
                      <a:off x="0" y="0"/>
                      <a:ext cx="5751036" cy="3562837"/>
                    </a:xfrm>
                    <a:prstGeom prst="rect">
                      <a:avLst/>
                    </a:prstGeom>
                  </pic:spPr>
                </pic:pic>
              </a:graphicData>
            </a:graphic>
          </wp:inline>
        </w:drawing>
      </w:r>
    </w:p>
    <w:p w14:paraId="2086AEE8" w14:textId="77777777" w:rsidR="00C033C2" w:rsidRPr="00C033C2" w:rsidRDefault="00C033C2" w:rsidP="00B63EDB">
      <w:pPr>
        <w:shd w:val="clear" w:color="auto" w:fill="FFFFFF"/>
        <w:spacing w:before="100" w:beforeAutospacing="1" w:after="0" w:line="240" w:lineRule="auto"/>
        <w:ind w:left="360"/>
        <w:rPr>
          <w:rFonts w:ascii="Arial" w:eastAsia="Times New Roman" w:hAnsi="Arial" w:cs="Arial"/>
          <w:color w:val="000000"/>
          <w:kern w:val="0"/>
          <w:sz w:val="4"/>
          <w:szCs w:val="4"/>
          <w:lang w:eastAsia="en-NG"/>
          <w14:ligatures w14:val="none"/>
        </w:rPr>
      </w:pPr>
    </w:p>
    <w:p w14:paraId="6B79F51D" w14:textId="77777777" w:rsidR="004A1C74" w:rsidRDefault="004A1C74"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4554B07E" w14:textId="6167F048" w:rsidR="006E0141" w:rsidRDefault="00BD0C05" w:rsidP="00B63EDB">
      <w:pPr>
        <w:shd w:val="clear" w:color="auto" w:fill="FFFFFF"/>
        <w:spacing w:after="0" w:line="240" w:lineRule="auto"/>
        <w:ind w:left="360"/>
        <w:rPr>
          <w:rFonts w:ascii="Arial" w:eastAsia="Times New Roman" w:hAnsi="Arial" w:cs="Arial"/>
          <w:color w:val="000000"/>
          <w:kern w:val="0"/>
          <w:sz w:val="24"/>
          <w:szCs w:val="24"/>
          <w:lang w:eastAsia="en-NG"/>
          <w14:ligatures w14:val="none"/>
        </w:rPr>
      </w:pPr>
      <w:r>
        <w:rPr>
          <w:rFonts w:ascii="Arial" w:eastAsia="Times New Roman" w:hAnsi="Arial" w:cs="Arial"/>
          <w:b/>
          <w:bCs/>
          <w:color w:val="000000"/>
          <w:kern w:val="0"/>
          <w:sz w:val="24"/>
          <w:szCs w:val="24"/>
          <w:lang w:val="en-US" w:eastAsia="en-NG"/>
          <w14:ligatures w14:val="none"/>
        </w:rPr>
        <w:t>INTRODUCTION:</w:t>
      </w:r>
      <w:r w:rsidR="001036E0" w:rsidRPr="001036E0">
        <w:rPr>
          <w:rFonts w:ascii="Arial" w:eastAsia="Times New Roman" w:hAnsi="Arial" w:cs="Arial"/>
          <w:color w:val="000000"/>
          <w:kern w:val="0"/>
          <w:sz w:val="24"/>
          <w:szCs w:val="24"/>
          <w:lang w:eastAsia="en-NG"/>
          <w14:ligatures w14:val="none"/>
        </w:rPr>
        <w:t xml:space="preserve"> </w:t>
      </w:r>
    </w:p>
    <w:p w14:paraId="14881349" w14:textId="0F9EE05C" w:rsidR="001036E0" w:rsidRPr="00BD0C05" w:rsidRDefault="001036E0"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sidRPr="001036E0">
        <w:rPr>
          <w:rFonts w:ascii="Arial" w:eastAsia="Times New Roman" w:hAnsi="Arial" w:cs="Arial"/>
          <w:color w:val="000000"/>
          <w:kern w:val="0"/>
          <w:sz w:val="24"/>
          <w:szCs w:val="24"/>
          <w:lang w:eastAsia="en-NG"/>
          <w14:ligatures w14:val="none"/>
        </w:rPr>
        <w:t xml:space="preserve">The purpose of this assessment was to evaluate the security of the Local Area Network and identify vulnerabilities that could expose the network to unauthorized access, data breaches, or other security incidents. </w:t>
      </w:r>
    </w:p>
    <w:p w14:paraId="4D3F5278" w14:textId="77777777" w:rsidR="00E40DFA" w:rsidRDefault="00E40DFA"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13230068" w14:textId="4AD0F477" w:rsidR="000260C7" w:rsidRDefault="000260C7"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SCOPE OF ASSESSMENT</w:t>
      </w:r>
    </w:p>
    <w:p w14:paraId="646B8645" w14:textId="7CE37271" w:rsidR="001036E0" w:rsidRPr="000260C7" w:rsidRDefault="001036E0" w:rsidP="00B63EDB">
      <w:pPr>
        <w:pStyle w:val="ListParagraph"/>
        <w:numPr>
          <w:ilvl w:val="0"/>
          <w:numId w:val="6"/>
        </w:numPr>
        <w:shd w:val="clear" w:color="auto" w:fill="FFFFFF"/>
        <w:spacing w:after="0" w:line="240" w:lineRule="auto"/>
        <w:rPr>
          <w:rFonts w:ascii="Arial" w:eastAsia="Times New Roman" w:hAnsi="Arial" w:cs="Arial"/>
          <w:b/>
          <w:bCs/>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Network Infrastructure</w:t>
      </w:r>
    </w:p>
    <w:p w14:paraId="0F20BA54" w14:textId="651E6549" w:rsidR="00BD0C05" w:rsidRPr="000260C7" w:rsidRDefault="00BD0C05"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Assessment of network devices, including routers, switches, firewalls, and access points.</w:t>
      </w:r>
    </w:p>
    <w:p w14:paraId="1CA24126" w14:textId="4DFB801B" w:rsidR="001036E0" w:rsidRPr="000260C7" w:rsidRDefault="00BD0C05"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Analysis of network configurations and settings to identify vulnerabilities and misconfigurations.</w:t>
      </w:r>
    </w:p>
    <w:p w14:paraId="05C63F3B" w14:textId="7A9335A0" w:rsidR="00BD0C05" w:rsidRPr="006F31E4" w:rsidRDefault="00BD0C05" w:rsidP="006F31E4">
      <w:pPr>
        <w:pStyle w:val="ListParagraph"/>
        <w:numPr>
          <w:ilvl w:val="0"/>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6F31E4">
        <w:rPr>
          <w:rFonts w:ascii="Arial" w:eastAsia="Times New Roman" w:hAnsi="Arial" w:cs="Arial"/>
          <w:b/>
          <w:bCs/>
          <w:color w:val="000000"/>
          <w:kern w:val="0"/>
          <w:sz w:val="24"/>
          <w:szCs w:val="24"/>
          <w:lang w:val="en-US" w:eastAsia="en-NG"/>
          <w14:ligatures w14:val="none"/>
        </w:rPr>
        <w:t>Data Security</w:t>
      </w:r>
    </w:p>
    <w:p w14:paraId="562606A1" w14:textId="154005DC" w:rsidR="00BD0C05" w:rsidRPr="000260C7" w:rsidRDefault="00BD0C05"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Identification of data leakage risks, including unprotected sensitive data and insecure transmission protocols.</w:t>
      </w:r>
    </w:p>
    <w:p w14:paraId="30E13EE0" w14:textId="1EB56FB6" w:rsidR="00BD0C05" w:rsidRPr="000260C7" w:rsidRDefault="00BD0C05"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Evaluation of access controls and data encryption mechanisms to protect against unauthorized access and data breaches.</w:t>
      </w:r>
    </w:p>
    <w:p w14:paraId="2F8D93F6" w14:textId="49FB1861" w:rsidR="00F358D4" w:rsidRPr="000260C7" w:rsidRDefault="00F358D4" w:rsidP="00B63EDB">
      <w:pPr>
        <w:pStyle w:val="ListParagraph"/>
        <w:numPr>
          <w:ilvl w:val="0"/>
          <w:numId w:val="6"/>
        </w:numPr>
        <w:shd w:val="clear" w:color="auto" w:fill="FFFFFF"/>
        <w:spacing w:after="0" w:line="240" w:lineRule="auto"/>
        <w:rPr>
          <w:rFonts w:ascii="Arial" w:eastAsia="Times New Roman" w:hAnsi="Arial" w:cs="Arial"/>
          <w:b/>
          <w:bCs/>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Host Systems:</w:t>
      </w:r>
    </w:p>
    <w:p w14:paraId="0AD49AAE" w14:textId="08B49FD2" w:rsidR="00F358D4" w:rsidRPr="000260C7" w:rsidRDefault="00F358D4"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lastRenderedPageBreak/>
        <w:t xml:space="preserve">Evaluation </w:t>
      </w:r>
      <w:r w:rsidR="00BA6895" w:rsidRPr="000260C7">
        <w:rPr>
          <w:rFonts w:ascii="Arial" w:eastAsia="Times New Roman" w:hAnsi="Arial" w:cs="Arial"/>
          <w:color w:val="000000"/>
          <w:kern w:val="0"/>
          <w:sz w:val="24"/>
          <w:szCs w:val="24"/>
          <w:lang w:val="en-US" w:eastAsia="en-NG"/>
          <w14:ligatures w14:val="none"/>
        </w:rPr>
        <w:t>of the workstation operating systems for vulnerabilities and weaknesses.</w:t>
      </w:r>
    </w:p>
    <w:p w14:paraId="710DC62D" w14:textId="44C10028" w:rsidR="00BA6895" w:rsidRPr="000260C7" w:rsidRDefault="00BA6895"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 xml:space="preserve">Review of installed software, services and applications for known vulnerabilities and </w:t>
      </w:r>
      <w:r w:rsidR="00D92DD5" w:rsidRPr="000260C7">
        <w:rPr>
          <w:rFonts w:ascii="Arial" w:eastAsia="Times New Roman" w:hAnsi="Arial" w:cs="Arial"/>
          <w:color w:val="000000"/>
          <w:kern w:val="0"/>
          <w:sz w:val="24"/>
          <w:szCs w:val="24"/>
          <w:lang w:val="en-US" w:eastAsia="en-NG"/>
          <w14:ligatures w14:val="none"/>
        </w:rPr>
        <w:t>insecure configurations.</w:t>
      </w:r>
    </w:p>
    <w:p w14:paraId="34065C70" w14:textId="387688B3" w:rsidR="00C672A0" w:rsidRPr="000260C7" w:rsidRDefault="00C672A0" w:rsidP="00B63EDB">
      <w:pPr>
        <w:pStyle w:val="ListParagraph"/>
        <w:numPr>
          <w:ilvl w:val="0"/>
          <w:numId w:val="6"/>
        </w:numPr>
        <w:shd w:val="clear" w:color="auto" w:fill="FFFFFF"/>
        <w:spacing w:after="0" w:line="240" w:lineRule="auto"/>
        <w:rPr>
          <w:rFonts w:ascii="Arial" w:eastAsia="Times New Roman" w:hAnsi="Arial" w:cs="Arial"/>
          <w:b/>
          <w:bCs/>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Physical Security:</w:t>
      </w:r>
    </w:p>
    <w:p w14:paraId="5E887D80" w14:textId="52633E56" w:rsidR="00C672A0" w:rsidRDefault="00BA163D" w:rsidP="00B63EDB">
      <w:pPr>
        <w:pStyle w:val="ListParagraph"/>
        <w:numPr>
          <w:ilvl w:val="1"/>
          <w:numId w:val="6"/>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Evaluation of p</w:t>
      </w:r>
      <w:r w:rsidR="00BE1CA3" w:rsidRPr="000260C7">
        <w:rPr>
          <w:rFonts w:ascii="Arial" w:eastAsia="Times New Roman" w:hAnsi="Arial" w:cs="Arial"/>
          <w:color w:val="000000"/>
          <w:kern w:val="0"/>
          <w:sz w:val="24"/>
          <w:szCs w:val="24"/>
          <w:lang w:val="en-US" w:eastAsia="en-NG"/>
          <w14:ligatures w14:val="none"/>
        </w:rPr>
        <w:t>hysical security measures such as access controls,</w:t>
      </w:r>
      <w:r w:rsidRPr="000260C7">
        <w:rPr>
          <w:rFonts w:ascii="Arial" w:eastAsia="Times New Roman" w:hAnsi="Arial" w:cs="Arial"/>
          <w:color w:val="000000"/>
          <w:kern w:val="0"/>
          <w:sz w:val="24"/>
          <w:szCs w:val="24"/>
          <w:lang w:val="en-US" w:eastAsia="en-NG"/>
          <w14:ligatures w14:val="none"/>
        </w:rPr>
        <w:t xml:space="preserve"> surveillance systems and environmental controls</w:t>
      </w:r>
      <w:r w:rsidR="00D40AC8" w:rsidRPr="000260C7">
        <w:rPr>
          <w:rFonts w:ascii="Arial" w:eastAsia="Times New Roman" w:hAnsi="Arial" w:cs="Arial"/>
          <w:color w:val="000000"/>
          <w:kern w:val="0"/>
          <w:sz w:val="24"/>
          <w:szCs w:val="24"/>
          <w:lang w:val="en-US" w:eastAsia="en-NG"/>
          <w14:ligatures w14:val="none"/>
        </w:rPr>
        <w:t>.</w:t>
      </w:r>
      <w:r w:rsidR="00BE1CA3" w:rsidRPr="000260C7">
        <w:rPr>
          <w:rFonts w:ascii="Arial" w:eastAsia="Times New Roman" w:hAnsi="Arial" w:cs="Arial"/>
          <w:color w:val="000000"/>
          <w:kern w:val="0"/>
          <w:sz w:val="24"/>
          <w:szCs w:val="24"/>
          <w:lang w:val="en-US" w:eastAsia="en-NG"/>
          <w14:ligatures w14:val="none"/>
        </w:rPr>
        <w:t xml:space="preserve"> </w:t>
      </w:r>
    </w:p>
    <w:p w14:paraId="6F2CC3F7" w14:textId="77777777" w:rsidR="0003196B" w:rsidRDefault="0003196B"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06BE7C5A" w14:textId="10FDAEEF" w:rsidR="00B63EDB" w:rsidRDefault="00BD0C05"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 xml:space="preserve">METHODOLOGY: </w:t>
      </w:r>
    </w:p>
    <w:p w14:paraId="333091B8" w14:textId="1E38DE8D" w:rsidR="00BD0C05" w:rsidRDefault="00BD0C05"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sidRPr="00BD0C05">
        <w:rPr>
          <w:rFonts w:ascii="Arial" w:eastAsia="Times New Roman" w:hAnsi="Arial" w:cs="Arial"/>
          <w:color w:val="000000"/>
          <w:kern w:val="0"/>
          <w:sz w:val="24"/>
          <w:szCs w:val="24"/>
          <w:lang w:val="en-US" w:eastAsia="en-NG"/>
          <w14:ligatures w14:val="none"/>
        </w:rPr>
        <w:t xml:space="preserve">The assessment methodology included a combination of </w:t>
      </w:r>
      <w:r>
        <w:rPr>
          <w:rFonts w:ascii="Arial" w:eastAsia="Times New Roman" w:hAnsi="Arial" w:cs="Arial"/>
          <w:color w:val="000000"/>
          <w:kern w:val="0"/>
          <w:sz w:val="24"/>
          <w:szCs w:val="24"/>
          <w:lang w:val="en-US" w:eastAsia="en-NG"/>
          <w14:ligatures w14:val="none"/>
        </w:rPr>
        <w:t xml:space="preserve">manual </w:t>
      </w:r>
      <w:r w:rsidRPr="00BD0C05">
        <w:rPr>
          <w:rFonts w:ascii="Arial" w:eastAsia="Times New Roman" w:hAnsi="Arial" w:cs="Arial"/>
          <w:color w:val="000000"/>
          <w:kern w:val="0"/>
          <w:sz w:val="24"/>
          <w:szCs w:val="24"/>
          <w:lang w:val="en-US" w:eastAsia="en-NG"/>
          <w14:ligatures w14:val="none"/>
        </w:rPr>
        <w:t>network scanning and analysis of</w:t>
      </w:r>
      <w:r>
        <w:rPr>
          <w:rFonts w:ascii="Arial" w:eastAsia="Times New Roman" w:hAnsi="Arial" w:cs="Arial"/>
          <w:color w:val="000000"/>
          <w:kern w:val="0"/>
          <w:sz w:val="24"/>
          <w:szCs w:val="24"/>
          <w:lang w:val="en-US" w:eastAsia="en-NG"/>
          <w14:ligatures w14:val="none"/>
        </w:rPr>
        <w:t xml:space="preserve"> the network</w:t>
      </w:r>
      <w:r w:rsidRPr="00BD0C05">
        <w:rPr>
          <w:rFonts w:ascii="Arial" w:eastAsia="Times New Roman" w:hAnsi="Arial" w:cs="Arial"/>
          <w:color w:val="000000"/>
          <w:kern w:val="0"/>
          <w:sz w:val="24"/>
          <w:szCs w:val="24"/>
          <w:lang w:val="en-US" w:eastAsia="en-NG"/>
          <w14:ligatures w14:val="none"/>
        </w:rPr>
        <w:t xml:space="preserve"> configuration settings.</w:t>
      </w:r>
    </w:p>
    <w:p w14:paraId="158159C1" w14:textId="77777777" w:rsidR="00B63EDB" w:rsidRDefault="00B63EDB"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p>
    <w:p w14:paraId="63F664CB" w14:textId="6375AD07" w:rsidR="00BD0C05" w:rsidRDefault="00BD0C05"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FINDINGS:</w:t>
      </w:r>
    </w:p>
    <w:p w14:paraId="395B3989" w14:textId="2C72118E" w:rsidR="00BD0C05" w:rsidRPr="000260C7" w:rsidRDefault="00BD0C05" w:rsidP="00B63EDB">
      <w:pPr>
        <w:pStyle w:val="ListParagraph"/>
        <w:numPr>
          <w:ilvl w:val="0"/>
          <w:numId w:val="5"/>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 xml:space="preserve">Network Infrastructure Vulnerabilities: </w:t>
      </w:r>
      <w:r w:rsidRPr="000260C7">
        <w:rPr>
          <w:rFonts w:ascii="Arial" w:eastAsia="Times New Roman" w:hAnsi="Arial" w:cs="Arial"/>
          <w:color w:val="000000"/>
          <w:kern w:val="0"/>
          <w:sz w:val="24"/>
          <w:szCs w:val="24"/>
          <w:lang w:val="en-US" w:eastAsia="en-NG"/>
          <w14:ligatures w14:val="none"/>
        </w:rPr>
        <w:t xml:space="preserve">The Local Area Network had misconfigured routers and </w:t>
      </w:r>
      <w:r w:rsidR="0093128A" w:rsidRPr="000260C7">
        <w:rPr>
          <w:rFonts w:ascii="Arial" w:eastAsia="Times New Roman" w:hAnsi="Arial" w:cs="Arial"/>
          <w:color w:val="000000"/>
          <w:kern w:val="0"/>
          <w:sz w:val="24"/>
          <w:szCs w:val="24"/>
          <w:lang w:val="en-US" w:eastAsia="en-NG"/>
          <w14:ligatures w14:val="none"/>
        </w:rPr>
        <w:t xml:space="preserve">outdated </w:t>
      </w:r>
      <w:r w:rsidRPr="000260C7">
        <w:rPr>
          <w:rFonts w:ascii="Arial" w:eastAsia="Times New Roman" w:hAnsi="Arial" w:cs="Arial"/>
          <w:color w:val="000000"/>
          <w:kern w:val="0"/>
          <w:sz w:val="24"/>
          <w:szCs w:val="24"/>
          <w:lang w:val="en-US" w:eastAsia="en-NG"/>
          <w14:ligatures w14:val="none"/>
        </w:rPr>
        <w:t>firewalls</w:t>
      </w:r>
      <w:r w:rsidR="0093128A" w:rsidRPr="000260C7">
        <w:rPr>
          <w:rFonts w:ascii="Arial" w:eastAsia="Times New Roman" w:hAnsi="Arial" w:cs="Arial"/>
          <w:color w:val="000000"/>
          <w:kern w:val="0"/>
          <w:sz w:val="24"/>
          <w:szCs w:val="24"/>
          <w:lang w:val="en-US" w:eastAsia="en-NG"/>
          <w14:ligatures w14:val="none"/>
        </w:rPr>
        <w:t xml:space="preserve"> that created security weaknesses in the network.</w:t>
      </w:r>
    </w:p>
    <w:p w14:paraId="33B57EFC" w14:textId="5BB1D53C" w:rsidR="0093128A" w:rsidRPr="000260C7" w:rsidRDefault="0093128A" w:rsidP="00B63EDB">
      <w:pPr>
        <w:pStyle w:val="ListParagraph"/>
        <w:numPr>
          <w:ilvl w:val="0"/>
          <w:numId w:val="5"/>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color w:val="000000"/>
          <w:kern w:val="0"/>
          <w:sz w:val="24"/>
          <w:szCs w:val="24"/>
          <w:lang w:val="en-US" w:eastAsia="en-NG"/>
          <w14:ligatures w14:val="none"/>
        </w:rPr>
        <w:t>There is also a lack of network monitoring tools which caused a challenge in identifying unusual network activity and responding to it in time.</w:t>
      </w:r>
    </w:p>
    <w:p w14:paraId="4DCE3396" w14:textId="1473798B" w:rsidR="0093128A" w:rsidRPr="000260C7" w:rsidRDefault="0093128A" w:rsidP="00B63EDB">
      <w:pPr>
        <w:pStyle w:val="ListParagraph"/>
        <w:numPr>
          <w:ilvl w:val="0"/>
          <w:numId w:val="5"/>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 xml:space="preserve">Access Control Weaknesses: </w:t>
      </w:r>
      <w:r w:rsidRPr="000260C7">
        <w:rPr>
          <w:rFonts w:ascii="Arial" w:eastAsia="Times New Roman" w:hAnsi="Arial" w:cs="Arial"/>
          <w:color w:val="000000"/>
          <w:kern w:val="0"/>
          <w:sz w:val="24"/>
          <w:szCs w:val="24"/>
          <w:lang w:val="en-US" w:eastAsia="en-NG"/>
          <w14:ligatures w14:val="none"/>
        </w:rPr>
        <w:t>Weak and default passwords on the devices and network equipment makes it easy for attackers to access the LAN. There is a need for strong, unique passwords and two factor authentication.</w:t>
      </w:r>
    </w:p>
    <w:p w14:paraId="14BE8191" w14:textId="3A444F14" w:rsidR="0093128A" w:rsidRPr="000260C7" w:rsidRDefault="0093128A" w:rsidP="00B63EDB">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lang w:val="en-US" w:eastAsia="en-NG"/>
          <w14:ligatures w14:val="none"/>
        </w:rPr>
      </w:pPr>
      <w:r w:rsidRPr="000260C7">
        <w:rPr>
          <w:rFonts w:ascii="Arial" w:eastAsia="Times New Roman" w:hAnsi="Arial" w:cs="Arial"/>
          <w:b/>
          <w:bCs/>
          <w:color w:val="000000"/>
          <w:kern w:val="0"/>
          <w:sz w:val="24"/>
          <w:szCs w:val="24"/>
          <w:lang w:val="en-US" w:eastAsia="en-NG"/>
          <w14:ligatures w14:val="none"/>
        </w:rPr>
        <w:t>Data Leakage Risks:</w:t>
      </w:r>
      <w:r w:rsidRPr="000260C7">
        <w:rPr>
          <w:rFonts w:ascii="Arial" w:eastAsia="Times New Roman" w:hAnsi="Arial" w:cs="Arial"/>
          <w:color w:val="000000"/>
          <w:kern w:val="0"/>
          <w:sz w:val="24"/>
          <w:szCs w:val="24"/>
          <w:lang w:val="en-US" w:eastAsia="en-NG"/>
          <w14:ligatures w14:val="none"/>
        </w:rPr>
        <w:t xml:space="preserve"> There are sensitive data on the network devices that are unprotected. There is also insecure transmission of data thereby, </w:t>
      </w:r>
      <w:r w:rsidR="00FC07B0" w:rsidRPr="000260C7">
        <w:rPr>
          <w:rFonts w:ascii="Arial" w:eastAsia="Times New Roman" w:hAnsi="Arial" w:cs="Arial"/>
          <w:color w:val="000000"/>
          <w:kern w:val="0"/>
          <w:sz w:val="24"/>
          <w:szCs w:val="24"/>
          <w:lang w:val="en-US" w:eastAsia="en-NG"/>
          <w14:ligatures w14:val="none"/>
        </w:rPr>
        <w:t>u</w:t>
      </w:r>
      <w:r w:rsidRPr="000260C7">
        <w:rPr>
          <w:rFonts w:ascii="Arial" w:eastAsia="Times New Roman" w:hAnsi="Arial" w:cs="Arial"/>
          <w:color w:val="000000"/>
          <w:kern w:val="0"/>
          <w:sz w:val="24"/>
          <w:szCs w:val="24"/>
          <w:lang w:val="en-US" w:eastAsia="en-NG"/>
          <w14:ligatures w14:val="none"/>
        </w:rPr>
        <w:t>nauthorized users can also gain access to the LAN and be able to view, modify or steal data.</w:t>
      </w:r>
    </w:p>
    <w:p w14:paraId="68B5DCB6" w14:textId="0E59CD7E" w:rsidR="00FC07B0" w:rsidRDefault="00FC07B0"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RISK ASSESSMENT:</w:t>
      </w:r>
    </w:p>
    <w:p w14:paraId="3D09AD1C" w14:textId="01A7870B" w:rsidR="00FC07B0" w:rsidRDefault="00FC07B0"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The vulnerabilities were categorized based on severity levels (low</w:t>
      </w:r>
      <w:r w:rsidR="00B12E6D">
        <w:rPr>
          <w:rFonts w:ascii="Arial" w:eastAsia="Times New Roman" w:hAnsi="Arial" w:cs="Arial"/>
          <w:color w:val="000000"/>
          <w:kern w:val="0"/>
          <w:sz w:val="24"/>
          <w:szCs w:val="24"/>
          <w:lang w:val="en-US" w:eastAsia="en-NG"/>
          <w14:ligatures w14:val="none"/>
        </w:rPr>
        <w:t>-1</w:t>
      </w:r>
      <w:r>
        <w:rPr>
          <w:rFonts w:ascii="Arial" w:eastAsia="Times New Roman" w:hAnsi="Arial" w:cs="Arial"/>
          <w:color w:val="000000"/>
          <w:kern w:val="0"/>
          <w:sz w:val="24"/>
          <w:szCs w:val="24"/>
          <w:lang w:val="en-US" w:eastAsia="en-NG"/>
          <w14:ligatures w14:val="none"/>
        </w:rPr>
        <w:t>, medium</w:t>
      </w:r>
      <w:r w:rsidR="00B12E6D">
        <w:rPr>
          <w:rFonts w:ascii="Arial" w:eastAsia="Times New Roman" w:hAnsi="Arial" w:cs="Arial"/>
          <w:color w:val="000000"/>
          <w:kern w:val="0"/>
          <w:sz w:val="24"/>
          <w:szCs w:val="24"/>
          <w:lang w:val="en-US" w:eastAsia="en-NG"/>
          <w14:ligatures w14:val="none"/>
        </w:rPr>
        <w:t>-2</w:t>
      </w:r>
      <w:r>
        <w:rPr>
          <w:rFonts w:ascii="Arial" w:eastAsia="Times New Roman" w:hAnsi="Arial" w:cs="Arial"/>
          <w:color w:val="000000"/>
          <w:kern w:val="0"/>
          <w:sz w:val="24"/>
          <w:szCs w:val="24"/>
          <w:lang w:val="en-US" w:eastAsia="en-NG"/>
          <w14:ligatures w14:val="none"/>
        </w:rPr>
        <w:t>, high</w:t>
      </w:r>
      <w:r w:rsidR="00B12E6D">
        <w:rPr>
          <w:rFonts w:ascii="Arial" w:eastAsia="Times New Roman" w:hAnsi="Arial" w:cs="Arial"/>
          <w:color w:val="000000"/>
          <w:kern w:val="0"/>
          <w:sz w:val="24"/>
          <w:szCs w:val="24"/>
          <w:lang w:val="en-US" w:eastAsia="en-NG"/>
          <w14:ligatures w14:val="none"/>
        </w:rPr>
        <w:t>-3</w:t>
      </w:r>
      <w:r>
        <w:rPr>
          <w:rFonts w:ascii="Arial" w:eastAsia="Times New Roman" w:hAnsi="Arial" w:cs="Arial"/>
          <w:color w:val="000000"/>
          <w:kern w:val="0"/>
          <w:sz w:val="24"/>
          <w:szCs w:val="24"/>
          <w:lang w:val="en-US" w:eastAsia="en-NG"/>
          <w14:ligatures w14:val="none"/>
        </w:rPr>
        <w:t>) considering their potential impact and likelihood of exploitation.</w:t>
      </w:r>
    </w:p>
    <w:p w14:paraId="47D9F0C7" w14:textId="77777777" w:rsidR="00B93146" w:rsidRPr="0093128A" w:rsidRDefault="00B93146" w:rsidP="00B63EDB">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p>
    <w:tbl>
      <w:tblPr>
        <w:tblStyle w:val="TableGrid"/>
        <w:tblW w:w="8932" w:type="dxa"/>
        <w:tblInd w:w="360" w:type="dxa"/>
        <w:tblLook w:val="04A0" w:firstRow="1" w:lastRow="0" w:firstColumn="1" w:lastColumn="0" w:noHBand="0" w:noVBand="1"/>
      </w:tblPr>
      <w:tblGrid>
        <w:gridCol w:w="1783"/>
        <w:gridCol w:w="3640"/>
        <w:gridCol w:w="1347"/>
        <w:gridCol w:w="1168"/>
        <w:gridCol w:w="994"/>
      </w:tblGrid>
      <w:tr w:rsidR="00782FD1" w14:paraId="5F71F86D" w14:textId="77777777" w:rsidTr="00B63EDB">
        <w:trPr>
          <w:trHeight w:val="444"/>
        </w:trPr>
        <w:tc>
          <w:tcPr>
            <w:tcW w:w="1783" w:type="dxa"/>
          </w:tcPr>
          <w:p w14:paraId="15FD55BA" w14:textId="2259CA81" w:rsidR="00FC07B0" w:rsidRDefault="00A71B9E"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Vulnerability</w:t>
            </w:r>
          </w:p>
        </w:tc>
        <w:tc>
          <w:tcPr>
            <w:tcW w:w="3640" w:type="dxa"/>
          </w:tcPr>
          <w:p w14:paraId="32CE6B81" w14:textId="1FC1C1D8" w:rsidR="00FC07B0" w:rsidRDefault="00DC4B63"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T</w:t>
            </w:r>
            <w:r w:rsidR="00A81A44">
              <w:rPr>
                <w:rFonts w:ascii="Arial" w:eastAsia="Times New Roman" w:hAnsi="Arial" w:cs="Arial"/>
                <w:color w:val="000000"/>
                <w:kern w:val="0"/>
                <w:sz w:val="24"/>
                <w:szCs w:val="24"/>
                <w:lang w:val="en-US" w:eastAsia="en-NG"/>
                <w14:ligatures w14:val="none"/>
              </w:rPr>
              <w:t xml:space="preserve">hreat </w:t>
            </w:r>
          </w:p>
        </w:tc>
        <w:tc>
          <w:tcPr>
            <w:tcW w:w="1347" w:type="dxa"/>
          </w:tcPr>
          <w:p w14:paraId="33FF10C7" w14:textId="52026280" w:rsidR="00FC07B0" w:rsidRDefault="00FC07B0"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Likelihood</w:t>
            </w:r>
          </w:p>
        </w:tc>
        <w:tc>
          <w:tcPr>
            <w:tcW w:w="1168" w:type="dxa"/>
          </w:tcPr>
          <w:p w14:paraId="5B335EC2" w14:textId="3C20DF28" w:rsidR="00FC07B0" w:rsidRDefault="00FC07B0"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Severity</w:t>
            </w:r>
          </w:p>
        </w:tc>
        <w:tc>
          <w:tcPr>
            <w:tcW w:w="994" w:type="dxa"/>
          </w:tcPr>
          <w:p w14:paraId="5CC728B8" w14:textId="765E925C" w:rsidR="00FC07B0" w:rsidRDefault="00FC07B0"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Risk</w:t>
            </w:r>
            <w:r w:rsidR="0083084C">
              <w:rPr>
                <w:rFonts w:ascii="Arial" w:eastAsia="Times New Roman" w:hAnsi="Arial" w:cs="Arial"/>
                <w:color w:val="000000"/>
                <w:kern w:val="0"/>
                <w:sz w:val="24"/>
                <w:szCs w:val="24"/>
                <w:lang w:val="en-US" w:eastAsia="en-NG"/>
                <w14:ligatures w14:val="none"/>
              </w:rPr>
              <w:t xml:space="preserve"> Priority</w:t>
            </w:r>
          </w:p>
        </w:tc>
      </w:tr>
      <w:tr w:rsidR="00FC07B0" w14:paraId="1648E421" w14:textId="77777777" w:rsidTr="00B63EDB">
        <w:trPr>
          <w:trHeight w:val="456"/>
        </w:trPr>
        <w:tc>
          <w:tcPr>
            <w:tcW w:w="1783" w:type="dxa"/>
          </w:tcPr>
          <w:p w14:paraId="29901130" w14:textId="74363749"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Unauthorized user</w:t>
            </w:r>
          </w:p>
        </w:tc>
        <w:tc>
          <w:tcPr>
            <w:tcW w:w="3640" w:type="dxa"/>
          </w:tcPr>
          <w:p w14:paraId="16F014D7" w14:textId="45C25A0C"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Gain access to the LAN and steal or modify sensitive data.</w:t>
            </w:r>
          </w:p>
        </w:tc>
        <w:tc>
          <w:tcPr>
            <w:tcW w:w="1347" w:type="dxa"/>
          </w:tcPr>
          <w:p w14:paraId="135C2AA4" w14:textId="6C68DAFB"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1168" w:type="dxa"/>
          </w:tcPr>
          <w:p w14:paraId="51DC8156" w14:textId="1EF82D27"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994" w:type="dxa"/>
          </w:tcPr>
          <w:p w14:paraId="135A9D15" w14:textId="2AE713BF"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4</w:t>
            </w:r>
          </w:p>
        </w:tc>
      </w:tr>
      <w:tr w:rsidR="00FC07B0" w14:paraId="540F1DE6" w14:textId="77777777" w:rsidTr="00B63EDB">
        <w:trPr>
          <w:trHeight w:val="444"/>
        </w:trPr>
        <w:tc>
          <w:tcPr>
            <w:tcW w:w="1783" w:type="dxa"/>
          </w:tcPr>
          <w:p w14:paraId="79BC0FAC" w14:textId="7C838AAE" w:rsidR="00FC07B0" w:rsidRDefault="00F95793"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Malware </w:t>
            </w:r>
            <w:r w:rsidR="00381DAD">
              <w:rPr>
                <w:rFonts w:ascii="Arial" w:eastAsia="Times New Roman" w:hAnsi="Arial" w:cs="Arial"/>
                <w:color w:val="000000"/>
                <w:kern w:val="0"/>
                <w:sz w:val="24"/>
                <w:szCs w:val="24"/>
                <w:lang w:val="en-US" w:eastAsia="en-NG"/>
                <w14:ligatures w14:val="none"/>
              </w:rPr>
              <w:t>Attacks</w:t>
            </w:r>
          </w:p>
        </w:tc>
        <w:tc>
          <w:tcPr>
            <w:tcW w:w="3640" w:type="dxa"/>
          </w:tcPr>
          <w:p w14:paraId="3EB238F0" w14:textId="578909DC" w:rsidR="00FC07B0" w:rsidRDefault="0083084C"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Unavailability of data due to malware attacks.</w:t>
            </w:r>
          </w:p>
        </w:tc>
        <w:tc>
          <w:tcPr>
            <w:tcW w:w="1347" w:type="dxa"/>
          </w:tcPr>
          <w:p w14:paraId="563F27FA" w14:textId="44E38DA1" w:rsidR="00FC07B0" w:rsidRDefault="004D255B"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3</w:t>
            </w:r>
          </w:p>
        </w:tc>
        <w:tc>
          <w:tcPr>
            <w:tcW w:w="1168" w:type="dxa"/>
          </w:tcPr>
          <w:p w14:paraId="4FED8506" w14:textId="7C6BA90F" w:rsidR="00FC07B0" w:rsidRDefault="004D255B"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3</w:t>
            </w:r>
          </w:p>
        </w:tc>
        <w:tc>
          <w:tcPr>
            <w:tcW w:w="994" w:type="dxa"/>
          </w:tcPr>
          <w:p w14:paraId="661523E6" w14:textId="06BB0EDF" w:rsidR="00FC07B0" w:rsidRDefault="004D255B"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9</w:t>
            </w:r>
          </w:p>
        </w:tc>
      </w:tr>
      <w:tr w:rsidR="00FC07B0" w14:paraId="6CD95683" w14:textId="77777777" w:rsidTr="00B63EDB">
        <w:trPr>
          <w:trHeight w:val="456"/>
        </w:trPr>
        <w:tc>
          <w:tcPr>
            <w:tcW w:w="1783" w:type="dxa"/>
          </w:tcPr>
          <w:p w14:paraId="62FAD73F" w14:textId="215E9385" w:rsidR="00FC07B0" w:rsidRDefault="00EF7454"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Physical theft</w:t>
            </w:r>
          </w:p>
        </w:tc>
        <w:tc>
          <w:tcPr>
            <w:tcW w:w="3640" w:type="dxa"/>
          </w:tcPr>
          <w:p w14:paraId="4C206BCB" w14:textId="176E96C2" w:rsidR="00FC07B0" w:rsidRDefault="00610EAB"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Stolen laptop can lead to</w:t>
            </w:r>
            <w:r w:rsidR="00C545E7">
              <w:rPr>
                <w:rFonts w:ascii="Arial" w:eastAsia="Times New Roman" w:hAnsi="Arial" w:cs="Arial"/>
                <w:color w:val="000000"/>
                <w:kern w:val="0"/>
                <w:sz w:val="24"/>
                <w:szCs w:val="24"/>
                <w:lang w:val="en-US" w:eastAsia="en-NG"/>
                <w14:ligatures w14:val="none"/>
              </w:rPr>
              <w:t xml:space="preserve"> permanent</w:t>
            </w:r>
            <w:r>
              <w:rPr>
                <w:rFonts w:ascii="Arial" w:eastAsia="Times New Roman" w:hAnsi="Arial" w:cs="Arial"/>
                <w:color w:val="000000"/>
                <w:kern w:val="0"/>
                <w:sz w:val="24"/>
                <w:szCs w:val="24"/>
                <w:lang w:val="en-US" w:eastAsia="en-NG"/>
                <w14:ligatures w14:val="none"/>
              </w:rPr>
              <w:t xml:space="preserve"> loss of data.</w:t>
            </w:r>
          </w:p>
        </w:tc>
        <w:tc>
          <w:tcPr>
            <w:tcW w:w="1347" w:type="dxa"/>
          </w:tcPr>
          <w:p w14:paraId="12D437C5" w14:textId="14B142DB" w:rsidR="00FC07B0" w:rsidRDefault="00B57412"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1168" w:type="dxa"/>
          </w:tcPr>
          <w:p w14:paraId="726C3F0E" w14:textId="26F9490E" w:rsidR="00FC07B0" w:rsidRDefault="00B57412"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3</w:t>
            </w:r>
          </w:p>
        </w:tc>
        <w:tc>
          <w:tcPr>
            <w:tcW w:w="994" w:type="dxa"/>
          </w:tcPr>
          <w:p w14:paraId="3DBBE8A8" w14:textId="57CE4F66" w:rsidR="00FC07B0" w:rsidRDefault="00B57412"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6</w:t>
            </w:r>
          </w:p>
        </w:tc>
      </w:tr>
      <w:tr w:rsidR="00EE1962" w14:paraId="2ACDA9BF" w14:textId="77777777" w:rsidTr="00B63EDB">
        <w:trPr>
          <w:trHeight w:val="221"/>
        </w:trPr>
        <w:tc>
          <w:tcPr>
            <w:tcW w:w="1783" w:type="dxa"/>
          </w:tcPr>
          <w:p w14:paraId="1D5F2F8B" w14:textId="45C9DB9C" w:rsidR="00EE1962" w:rsidRDefault="00A71B9E"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Data Breach</w:t>
            </w:r>
          </w:p>
        </w:tc>
        <w:tc>
          <w:tcPr>
            <w:tcW w:w="3640" w:type="dxa"/>
          </w:tcPr>
          <w:p w14:paraId="67AF9DF8" w14:textId="6E35D3DB" w:rsidR="00EE1962" w:rsidRDefault="00792986"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Data interception over insecure networks</w:t>
            </w:r>
          </w:p>
        </w:tc>
        <w:tc>
          <w:tcPr>
            <w:tcW w:w="1347" w:type="dxa"/>
          </w:tcPr>
          <w:p w14:paraId="574C0EF4" w14:textId="1D910325" w:rsidR="00EE1962" w:rsidRDefault="009F308A"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1168" w:type="dxa"/>
          </w:tcPr>
          <w:p w14:paraId="1BE69B02" w14:textId="665F0AC9" w:rsidR="00EE1962" w:rsidRDefault="009F308A"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994" w:type="dxa"/>
          </w:tcPr>
          <w:p w14:paraId="78D55292" w14:textId="1C9AC859" w:rsidR="00EE1962" w:rsidRDefault="009F308A"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4</w:t>
            </w:r>
          </w:p>
        </w:tc>
      </w:tr>
      <w:tr w:rsidR="00EE1962" w14:paraId="7F08611D" w14:textId="77777777" w:rsidTr="00B63EDB">
        <w:trPr>
          <w:trHeight w:val="221"/>
        </w:trPr>
        <w:tc>
          <w:tcPr>
            <w:tcW w:w="1783" w:type="dxa"/>
          </w:tcPr>
          <w:p w14:paraId="2EF5BDDC" w14:textId="54DC9F91" w:rsidR="00EE1962" w:rsidRDefault="00E06FC5"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Outdated software</w:t>
            </w:r>
          </w:p>
        </w:tc>
        <w:tc>
          <w:tcPr>
            <w:tcW w:w="3640" w:type="dxa"/>
          </w:tcPr>
          <w:p w14:paraId="2481609D" w14:textId="40C15C05" w:rsidR="00EE1962" w:rsidRDefault="00FF7ADD"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Failure to update OS and Hardware</w:t>
            </w:r>
          </w:p>
        </w:tc>
        <w:tc>
          <w:tcPr>
            <w:tcW w:w="1347" w:type="dxa"/>
          </w:tcPr>
          <w:p w14:paraId="126429A6" w14:textId="63E8ADE5" w:rsidR="00EE1962" w:rsidRDefault="00FF7ADD"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w:t>
            </w:r>
            <w:r w:rsidR="001A19DA">
              <w:rPr>
                <w:rFonts w:ascii="Arial" w:eastAsia="Times New Roman" w:hAnsi="Arial" w:cs="Arial"/>
                <w:color w:val="000000"/>
                <w:kern w:val="0"/>
                <w:sz w:val="24"/>
                <w:szCs w:val="24"/>
                <w:lang w:val="en-US" w:eastAsia="en-NG"/>
                <w14:ligatures w14:val="none"/>
              </w:rPr>
              <w:t>3</w:t>
            </w:r>
          </w:p>
        </w:tc>
        <w:tc>
          <w:tcPr>
            <w:tcW w:w="1168" w:type="dxa"/>
          </w:tcPr>
          <w:p w14:paraId="279E8B24" w14:textId="7D2010E2" w:rsidR="00EE1962" w:rsidRDefault="009E4DB1"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2</w:t>
            </w:r>
          </w:p>
        </w:tc>
        <w:tc>
          <w:tcPr>
            <w:tcW w:w="994" w:type="dxa"/>
          </w:tcPr>
          <w:p w14:paraId="084CA2A6" w14:textId="198377C6" w:rsidR="00EE1962" w:rsidRDefault="00B36CF4" w:rsidP="006E0141">
            <w:pPr>
              <w:spacing w:before="100" w:beforeAutospacing="1" w:after="100" w:afterAutospacing="1"/>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 xml:space="preserve">     6</w:t>
            </w:r>
          </w:p>
        </w:tc>
      </w:tr>
    </w:tbl>
    <w:p w14:paraId="700672EC" w14:textId="77777777" w:rsidR="0003196B" w:rsidRDefault="0003196B"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6CC78B02" w14:textId="77777777" w:rsidR="0003196B" w:rsidRDefault="0003196B"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28BF47FA" w14:textId="4273BA86" w:rsidR="00FC07B0" w:rsidRDefault="00FC07B0" w:rsidP="00B63EDB">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RECOMMENDATIONS:</w:t>
      </w:r>
    </w:p>
    <w:p w14:paraId="1D7DBCDC" w14:textId="278F0561" w:rsidR="00FC07B0" w:rsidRPr="00C033C2" w:rsidRDefault="00FC07B0"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Based on the assessment findings, the following recommendations are provided to increase the security posture of the LAN:</w:t>
      </w:r>
    </w:p>
    <w:p w14:paraId="614FA75F" w14:textId="33D6830E" w:rsidR="00FC07B0" w:rsidRPr="00C033C2" w:rsidRDefault="00FC07B0"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lastRenderedPageBreak/>
        <w:t>Strong passwords, access controls and physical security measures should be adopted to mitigate risks.</w:t>
      </w:r>
    </w:p>
    <w:p w14:paraId="771850B7" w14:textId="7D2BCD34" w:rsidR="004D255B" w:rsidRPr="00C033C2" w:rsidRDefault="004D255B"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Unique passwords and two factor authentication should be employed across devices</w:t>
      </w:r>
      <w:r w:rsidR="001B2011" w:rsidRPr="00C033C2">
        <w:rPr>
          <w:rFonts w:ascii="Arial" w:eastAsia="Times New Roman" w:hAnsi="Arial" w:cs="Arial"/>
          <w:color w:val="000000"/>
          <w:kern w:val="0"/>
          <w:sz w:val="24"/>
          <w:szCs w:val="24"/>
          <w:lang w:val="en-US" w:eastAsia="en-NG"/>
          <w14:ligatures w14:val="none"/>
        </w:rPr>
        <w:t xml:space="preserve"> to prevent unauthorized access</w:t>
      </w:r>
      <w:r w:rsidRPr="00C033C2">
        <w:rPr>
          <w:rFonts w:ascii="Arial" w:eastAsia="Times New Roman" w:hAnsi="Arial" w:cs="Arial"/>
          <w:color w:val="000000"/>
          <w:kern w:val="0"/>
          <w:sz w:val="24"/>
          <w:szCs w:val="24"/>
          <w:lang w:val="en-US" w:eastAsia="en-NG"/>
          <w14:ligatures w14:val="none"/>
        </w:rPr>
        <w:t>.</w:t>
      </w:r>
    </w:p>
    <w:p w14:paraId="18A55CA8" w14:textId="7FD4977A" w:rsidR="001B2011" w:rsidRPr="00C033C2" w:rsidRDefault="001B2011"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Regular patching and updating of system software and applications.</w:t>
      </w:r>
    </w:p>
    <w:p w14:paraId="3EF503D4" w14:textId="6AC08B4A" w:rsidR="004D255B" w:rsidRPr="00C033C2" w:rsidRDefault="004D255B"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Sensitive data on the network should be encrypted to protect it.</w:t>
      </w:r>
    </w:p>
    <w:p w14:paraId="771B55DA" w14:textId="614B51A6" w:rsidR="00FC07B0" w:rsidRPr="00C033C2" w:rsidRDefault="00FC07B0"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Network devices need to be properly configured and regularly audited.</w:t>
      </w:r>
    </w:p>
    <w:p w14:paraId="0271A42A" w14:textId="7D334109" w:rsidR="00FC07B0" w:rsidRDefault="00FC07B0" w:rsidP="00B63EDB">
      <w:pPr>
        <w:pStyle w:val="ListParagraph"/>
        <w:numPr>
          <w:ilvl w:val="0"/>
          <w:numId w:val="9"/>
        </w:numPr>
        <w:shd w:val="clear" w:color="auto" w:fill="FFFFFF"/>
        <w:spacing w:after="0" w:line="240" w:lineRule="auto"/>
        <w:rPr>
          <w:rFonts w:ascii="Arial" w:eastAsia="Times New Roman" w:hAnsi="Arial" w:cs="Arial"/>
          <w:color w:val="000000"/>
          <w:kern w:val="0"/>
          <w:sz w:val="24"/>
          <w:szCs w:val="24"/>
          <w:lang w:val="en-US" w:eastAsia="en-NG"/>
          <w14:ligatures w14:val="none"/>
        </w:rPr>
      </w:pPr>
      <w:r w:rsidRPr="00C033C2">
        <w:rPr>
          <w:rFonts w:ascii="Arial" w:eastAsia="Times New Roman" w:hAnsi="Arial" w:cs="Arial"/>
          <w:color w:val="000000"/>
          <w:kern w:val="0"/>
          <w:sz w:val="24"/>
          <w:szCs w:val="24"/>
          <w:lang w:val="en-US" w:eastAsia="en-NG"/>
          <w14:ligatures w14:val="none"/>
        </w:rPr>
        <w:t xml:space="preserve">Network monitoring tools should be employed </w:t>
      </w:r>
      <w:r w:rsidR="0083084C" w:rsidRPr="00C033C2">
        <w:rPr>
          <w:rFonts w:ascii="Arial" w:eastAsia="Times New Roman" w:hAnsi="Arial" w:cs="Arial"/>
          <w:color w:val="000000"/>
          <w:kern w:val="0"/>
          <w:sz w:val="24"/>
          <w:szCs w:val="24"/>
          <w:lang w:val="en-US" w:eastAsia="en-NG"/>
          <w14:ligatures w14:val="none"/>
        </w:rPr>
        <w:t>to help identify unusual network activity.</w:t>
      </w:r>
    </w:p>
    <w:p w14:paraId="28C34A9E" w14:textId="77777777" w:rsidR="00DD054C" w:rsidRDefault="00DD054C" w:rsidP="00DD054C">
      <w:pPr>
        <w:shd w:val="clear" w:color="auto" w:fill="FFFFFF"/>
        <w:spacing w:after="0" w:line="240" w:lineRule="auto"/>
        <w:ind w:left="360"/>
        <w:rPr>
          <w:rFonts w:ascii="Arial" w:eastAsia="Times New Roman" w:hAnsi="Arial" w:cs="Arial"/>
          <w:b/>
          <w:bCs/>
          <w:color w:val="000000"/>
          <w:kern w:val="0"/>
          <w:sz w:val="24"/>
          <w:szCs w:val="24"/>
          <w:lang w:val="en-US" w:eastAsia="en-NG"/>
          <w14:ligatures w14:val="none"/>
        </w:rPr>
      </w:pPr>
    </w:p>
    <w:p w14:paraId="49DB4253" w14:textId="419914E4" w:rsidR="0003196B" w:rsidRDefault="0083084C" w:rsidP="00DD054C">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Pr>
          <w:rFonts w:ascii="Arial" w:eastAsia="Times New Roman" w:hAnsi="Arial" w:cs="Arial"/>
          <w:b/>
          <w:bCs/>
          <w:color w:val="000000"/>
          <w:kern w:val="0"/>
          <w:sz w:val="24"/>
          <w:szCs w:val="24"/>
          <w:lang w:val="en-US" w:eastAsia="en-NG"/>
          <w14:ligatures w14:val="none"/>
        </w:rPr>
        <w:t xml:space="preserve">CONCLUSION: </w:t>
      </w:r>
    </w:p>
    <w:p w14:paraId="58553E5A" w14:textId="670961C3" w:rsidR="0083084C" w:rsidRPr="0083084C" w:rsidRDefault="00DD054C" w:rsidP="00DD054C">
      <w:pPr>
        <w:shd w:val="clear" w:color="auto" w:fill="FFFFFF"/>
        <w:spacing w:after="0" w:line="240" w:lineRule="auto"/>
        <w:ind w:left="360"/>
        <w:rPr>
          <w:rFonts w:ascii="Arial" w:eastAsia="Times New Roman" w:hAnsi="Arial" w:cs="Arial"/>
          <w:color w:val="000000"/>
          <w:kern w:val="0"/>
          <w:sz w:val="24"/>
          <w:szCs w:val="24"/>
          <w:lang w:val="en-US" w:eastAsia="en-NG"/>
          <w14:ligatures w14:val="none"/>
        </w:rPr>
      </w:pPr>
      <w:r>
        <w:rPr>
          <w:rFonts w:ascii="Arial" w:eastAsia="Times New Roman" w:hAnsi="Arial" w:cs="Arial"/>
          <w:color w:val="000000"/>
          <w:kern w:val="0"/>
          <w:sz w:val="24"/>
          <w:szCs w:val="24"/>
          <w:lang w:val="en-US" w:eastAsia="en-NG"/>
          <w14:ligatures w14:val="none"/>
        </w:rPr>
        <w:t>T</w:t>
      </w:r>
      <w:r w:rsidR="0083084C" w:rsidRPr="0083084C">
        <w:rPr>
          <w:rFonts w:ascii="Arial" w:eastAsia="Times New Roman" w:hAnsi="Arial" w:cs="Arial"/>
          <w:color w:val="000000"/>
          <w:kern w:val="0"/>
          <w:sz w:val="24"/>
          <w:szCs w:val="24"/>
          <w:lang w:val="en-US" w:eastAsia="en-NG"/>
          <w14:ligatures w14:val="none"/>
        </w:rPr>
        <w:t>he assessment revealed several vulnerabilities within the Local Area Network that pose significant risks to its security. Addressing these vulnerabilities promptly and implementing the recommended security measures will help mitigate these risks and enhance the overall security posture of the network.</w:t>
      </w:r>
    </w:p>
    <w:p w14:paraId="7E73792E" w14:textId="77777777" w:rsidR="0083084C" w:rsidRPr="0083084C" w:rsidRDefault="0083084C" w:rsidP="00B63EDB">
      <w:pPr>
        <w:shd w:val="clear" w:color="auto" w:fill="FFFFFF"/>
        <w:spacing w:before="100" w:beforeAutospacing="1" w:after="100" w:afterAutospacing="1" w:line="240" w:lineRule="auto"/>
        <w:ind w:left="360"/>
        <w:rPr>
          <w:rFonts w:ascii="Arial" w:eastAsia="Times New Roman" w:hAnsi="Arial" w:cs="Arial"/>
          <w:b/>
          <w:bCs/>
          <w:color w:val="000000"/>
          <w:kern w:val="0"/>
          <w:sz w:val="24"/>
          <w:szCs w:val="24"/>
          <w:lang w:val="en-US" w:eastAsia="en-NG"/>
          <w14:ligatures w14:val="none"/>
        </w:rPr>
      </w:pPr>
    </w:p>
    <w:p w14:paraId="0F382CED" w14:textId="77777777" w:rsidR="00BD0C05" w:rsidRPr="00BD0C05" w:rsidRDefault="00BD0C05" w:rsidP="00B63EDB">
      <w:pPr>
        <w:shd w:val="clear" w:color="auto" w:fill="FFFFFF"/>
        <w:spacing w:before="100" w:beforeAutospacing="1" w:after="100" w:afterAutospacing="1" w:line="240" w:lineRule="auto"/>
        <w:ind w:left="360"/>
        <w:rPr>
          <w:rFonts w:ascii="Arial" w:eastAsia="Times New Roman" w:hAnsi="Arial" w:cs="Arial"/>
          <w:color w:val="000000"/>
          <w:kern w:val="0"/>
          <w:sz w:val="24"/>
          <w:szCs w:val="24"/>
          <w:lang w:val="en-US" w:eastAsia="en-NG"/>
          <w14:ligatures w14:val="none"/>
        </w:rPr>
      </w:pPr>
    </w:p>
    <w:p w14:paraId="54BAAA80" w14:textId="77777777" w:rsidR="001036E0" w:rsidRPr="001036E0" w:rsidRDefault="001036E0" w:rsidP="00B63EDB">
      <w:pPr>
        <w:shd w:val="clear" w:color="auto" w:fill="FFFFFF"/>
        <w:spacing w:before="100" w:beforeAutospacing="1" w:after="100" w:afterAutospacing="1" w:line="240" w:lineRule="auto"/>
        <w:ind w:left="360"/>
        <w:rPr>
          <w:rFonts w:ascii="Arial" w:eastAsia="Times New Roman" w:hAnsi="Arial" w:cs="Arial"/>
          <w:color w:val="000000"/>
          <w:kern w:val="0"/>
          <w:sz w:val="24"/>
          <w:szCs w:val="24"/>
          <w:lang w:val="en-US" w:eastAsia="en-NG"/>
          <w14:ligatures w14:val="none"/>
        </w:rPr>
      </w:pPr>
    </w:p>
    <w:p w14:paraId="7CE40058" w14:textId="77777777" w:rsidR="001036E0" w:rsidRPr="001036E0" w:rsidRDefault="001036E0" w:rsidP="00B63EDB">
      <w:pPr>
        <w:spacing w:line="240" w:lineRule="auto"/>
        <w:jc w:val="center"/>
        <w:rPr>
          <w:b/>
          <w:bCs/>
          <w:lang w:val="en-US"/>
        </w:rPr>
      </w:pPr>
    </w:p>
    <w:sectPr w:rsidR="001036E0" w:rsidRPr="0010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22"/>
    <w:multiLevelType w:val="multilevel"/>
    <w:tmpl w:val="CF2E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2ADC"/>
    <w:multiLevelType w:val="hybridMultilevel"/>
    <w:tmpl w:val="566847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9D04FC"/>
    <w:multiLevelType w:val="hybridMultilevel"/>
    <w:tmpl w:val="C8A4C64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01C60F4"/>
    <w:multiLevelType w:val="multilevel"/>
    <w:tmpl w:val="945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56DE"/>
    <w:multiLevelType w:val="hybridMultilevel"/>
    <w:tmpl w:val="D9541C94"/>
    <w:lvl w:ilvl="0" w:tplc="2000000F">
      <w:start w:val="1"/>
      <w:numFmt w:val="decimal"/>
      <w:lvlText w:val="%1."/>
      <w:lvlJc w:val="left"/>
      <w:pPr>
        <w:ind w:left="720" w:hanging="360"/>
      </w:pPr>
    </w:lvl>
    <w:lvl w:ilvl="1" w:tplc="9E4C372C">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D21B07"/>
    <w:multiLevelType w:val="multilevel"/>
    <w:tmpl w:val="12FC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91CAD"/>
    <w:multiLevelType w:val="hybridMultilevel"/>
    <w:tmpl w:val="98C4279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4D73012"/>
    <w:multiLevelType w:val="hybridMultilevel"/>
    <w:tmpl w:val="1E1EAB36"/>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777747E"/>
    <w:multiLevelType w:val="hybridMultilevel"/>
    <w:tmpl w:val="A92A35A2"/>
    <w:lvl w:ilvl="0" w:tplc="2000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92603170">
    <w:abstractNumId w:val="5"/>
  </w:num>
  <w:num w:numId="2" w16cid:durableId="1381592530">
    <w:abstractNumId w:val="0"/>
  </w:num>
  <w:num w:numId="3" w16cid:durableId="1959794897">
    <w:abstractNumId w:val="3"/>
  </w:num>
  <w:num w:numId="4" w16cid:durableId="991174388">
    <w:abstractNumId w:val="1"/>
  </w:num>
  <w:num w:numId="5" w16cid:durableId="503321718">
    <w:abstractNumId w:val="2"/>
  </w:num>
  <w:num w:numId="6" w16cid:durableId="851186003">
    <w:abstractNumId w:val="4"/>
  </w:num>
  <w:num w:numId="7" w16cid:durableId="557665564">
    <w:abstractNumId w:val="6"/>
  </w:num>
  <w:num w:numId="8" w16cid:durableId="1218662553">
    <w:abstractNumId w:val="8"/>
  </w:num>
  <w:num w:numId="9" w16cid:durableId="1825313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E0"/>
    <w:rsid w:val="000260C7"/>
    <w:rsid w:val="000273C5"/>
    <w:rsid w:val="0003196B"/>
    <w:rsid w:val="000E0BE7"/>
    <w:rsid w:val="001036E0"/>
    <w:rsid w:val="0014467E"/>
    <w:rsid w:val="001A19DA"/>
    <w:rsid w:val="001B2011"/>
    <w:rsid w:val="002F517A"/>
    <w:rsid w:val="00352D20"/>
    <w:rsid w:val="00381DAD"/>
    <w:rsid w:val="00386613"/>
    <w:rsid w:val="004A1C74"/>
    <w:rsid w:val="004D255B"/>
    <w:rsid w:val="00610EAB"/>
    <w:rsid w:val="006971FB"/>
    <w:rsid w:val="006E0141"/>
    <w:rsid w:val="006F31E4"/>
    <w:rsid w:val="00782FD1"/>
    <w:rsid w:val="00792986"/>
    <w:rsid w:val="0083084C"/>
    <w:rsid w:val="00891059"/>
    <w:rsid w:val="0093128A"/>
    <w:rsid w:val="009A3DE3"/>
    <w:rsid w:val="009E4DB1"/>
    <w:rsid w:val="009F308A"/>
    <w:rsid w:val="00A71B9E"/>
    <w:rsid w:val="00A81A44"/>
    <w:rsid w:val="00B12E6D"/>
    <w:rsid w:val="00B36CF4"/>
    <w:rsid w:val="00B57412"/>
    <w:rsid w:val="00B63EDB"/>
    <w:rsid w:val="00B93146"/>
    <w:rsid w:val="00BA163D"/>
    <w:rsid w:val="00BA6895"/>
    <w:rsid w:val="00BD0C05"/>
    <w:rsid w:val="00BE1CA3"/>
    <w:rsid w:val="00C033C2"/>
    <w:rsid w:val="00C545E7"/>
    <w:rsid w:val="00C672A0"/>
    <w:rsid w:val="00D40AC8"/>
    <w:rsid w:val="00D92DD5"/>
    <w:rsid w:val="00DC4B63"/>
    <w:rsid w:val="00DD04E2"/>
    <w:rsid w:val="00DD054C"/>
    <w:rsid w:val="00E06FC5"/>
    <w:rsid w:val="00E36143"/>
    <w:rsid w:val="00E40DFA"/>
    <w:rsid w:val="00EE1962"/>
    <w:rsid w:val="00EE3A9C"/>
    <w:rsid w:val="00EF7454"/>
    <w:rsid w:val="00F24530"/>
    <w:rsid w:val="00F358D4"/>
    <w:rsid w:val="00F95793"/>
    <w:rsid w:val="00FC07B0"/>
    <w:rsid w:val="00FF7AD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0ECD"/>
  <w15:chartTrackingRefBased/>
  <w15:docId w15:val="{99BEB3B4-A45A-426F-A5BC-AA5032D4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64126">
      <w:bodyDiv w:val="1"/>
      <w:marLeft w:val="0"/>
      <w:marRight w:val="0"/>
      <w:marTop w:val="0"/>
      <w:marBottom w:val="0"/>
      <w:divBdr>
        <w:top w:val="none" w:sz="0" w:space="0" w:color="auto"/>
        <w:left w:val="none" w:sz="0" w:space="0" w:color="auto"/>
        <w:bottom w:val="none" w:sz="0" w:space="0" w:color="auto"/>
        <w:right w:val="none" w:sz="0" w:space="0" w:color="auto"/>
      </w:divBdr>
    </w:div>
    <w:div w:id="931088460">
      <w:bodyDiv w:val="1"/>
      <w:marLeft w:val="0"/>
      <w:marRight w:val="0"/>
      <w:marTop w:val="0"/>
      <w:marBottom w:val="0"/>
      <w:divBdr>
        <w:top w:val="none" w:sz="0" w:space="0" w:color="auto"/>
        <w:left w:val="none" w:sz="0" w:space="0" w:color="auto"/>
        <w:bottom w:val="none" w:sz="0" w:space="0" w:color="auto"/>
        <w:right w:val="none" w:sz="0" w:space="0" w:color="auto"/>
      </w:divBdr>
    </w:div>
    <w:div w:id="1545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Aderinola Fisher</dc:creator>
  <cp:keywords/>
  <dc:description/>
  <cp:lastModifiedBy>Aderinola Fisher</cp:lastModifiedBy>
  <cp:revision>51</cp:revision>
  <dcterms:created xsi:type="dcterms:W3CDTF">2024-03-19T11:51:00Z</dcterms:created>
  <dcterms:modified xsi:type="dcterms:W3CDTF">2024-03-21T04:39:00Z</dcterms:modified>
</cp:coreProperties>
</file>