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C15" w:rsidRDefault="00275C15" w:rsidP="00275C15">
      <w:pPr>
        <w:pStyle w:val="Heading3"/>
      </w:pPr>
      <w:bookmarkStart w:id="0" w:name="_Toc455661633"/>
      <w:bookmarkStart w:id="1" w:name="_Toc449543300"/>
      <w:bookmarkStart w:id="2" w:name="_GoBack"/>
      <w:r w:rsidRPr="002C3786">
        <w:t>AC-2</w:t>
      </w:r>
      <w:r>
        <w:t xml:space="preserve"> </w:t>
      </w:r>
      <w:r w:rsidRPr="002C3786">
        <w:t>Account Management</w:t>
      </w:r>
      <w:bookmarkEnd w:id="0"/>
      <w:r w:rsidRPr="002C3786">
        <w:t xml:space="preserve"> </w:t>
      </w:r>
      <w:bookmarkEnd w:id="1"/>
    </w:p>
    <w:bookmarkEnd w:id="2"/>
    <w:p w:rsidR="00275C15" w:rsidRPr="006F3117" w:rsidRDefault="00275C15" w:rsidP="00275C15">
      <w:pPr>
        <w:keepNext/>
        <w:keepLines/>
      </w:pPr>
      <w:r w:rsidRPr="001600E2">
        <w:t>The organizatio</w:t>
      </w:r>
      <w:r w:rsidRPr="006F3117">
        <w:t>n:</w:t>
      </w:r>
    </w:p>
    <w:p w:rsidR="00275C15" w:rsidRDefault="00275C15" w:rsidP="00275C15">
      <w:pPr>
        <w:pStyle w:val="GSAListParagraphalpha"/>
        <w:keepLines/>
        <w:widowControl/>
        <w:numPr>
          <w:ilvl w:val="0"/>
          <w:numId w:val="4"/>
        </w:numPr>
      </w:pPr>
      <w:r w:rsidRPr="006F3117">
        <w:t>Identifies and selects the following types of information system accounts to support organizational missions/business functions: [</w:t>
      </w:r>
      <w:r w:rsidRPr="002B4E6E">
        <w:rPr>
          <w:rStyle w:val="GSAItalicEmphasisChar"/>
        </w:rPr>
        <w:t>Assignment: organization-defined information system account types</w:t>
      </w:r>
      <w:r w:rsidRPr="006F3117">
        <w:t>];</w:t>
      </w:r>
    </w:p>
    <w:p w:rsidR="00275C15" w:rsidRDefault="00275C15" w:rsidP="00275C15">
      <w:pPr>
        <w:pStyle w:val="GSAListParagraphalpha"/>
        <w:numPr>
          <w:ilvl w:val="0"/>
          <w:numId w:val="3"/>
        </w:numPr>
      </w:pPr>
      <w:r w:rsidRPr="006F3117">
        <w:t>Assigns account managers for information system accounts;</w:t>
      </w:r>
    </w:p>
    <w:p w:rsidR="00275C15" w:rsidRDefault="00275C15" w:rsidP="00275C15">
      <w:pPr>
        <w:pStyle w:val="GSAListParagraphalpha"/>
        <w:numPr>
          <w:ilvl w:val="0"/>
          <w:numId w:val="3"/>
        </w:numPr>
      </w:pPr>
      <w:r w:rsidRPr="006F3117">
        <w:t>Establishes conditions for group and role membership;</w:t>
      </w:r>
    </w:p>
    <w:p w:rsidR="00275C15" w:rsidRDefault="00275C15" w:rsidP="00275C15">
      <w:pPr>
        <w:pStyle w:val="GSAListParagraphalpha"/>
        <w:numPr>
          <w:ilvl w:val="0"/>
          <w:numId w:val="3"/>
        </w:numPr>
      </w:pPr>
      <w:r w:rsidRPr="006F3117">
        <w:t>Specifies authorized users of the information system, group and role membership, and access authorizations (i.e., privileges) and other attributes (as required) for each account;</w:t>
      </w:r>
    </w:p>
    <w:p w:rsidR="00275C15" w:rsidRDefault="00275C15" w:rsidP="00275C15">
      <w:pPr>
        <w:pStyle w:val="GSAListParagraphalpha"/>
        <w:numPr>
          <w:ilvl w:val="0"/>
          <w:numId w:val="3"/>
        </w:numPr>
      </w:pPr>
      <w:r w:rsidRPr="006F3117">
        <w:t>Requires approvals by [</w:t>
      </w:r>
      <w:r w:rsidRPr="002B4E6E">
        <w:rPr>
          <w:rStyle w:val="GSAItalicEmphasisChar"/>
        </w:rPr>
        <w:t>Assignment: organization-defined personnel or roles</w:t>
      </w:r>
      <w:r w:rsidRPr="006F3117">
        <w:t>] for requests to create information system accounts;</w:t>
      </w:r>
    </w:p>
    <w:p w:rsidR="00275C15" w:rsidRDefault="00275C15" w:rsidP="00275C15">
      <w:pPr>
        <w:pStyle w:val="GSAListParagraphalpha"/>
        <w:numPr>
          <w:ilvl w:val="0"/>
          <w:numId w:val="3"/>
        </w:numPr>
      </w:pPr>
      <w:r w:rsidRPr="006F3117">
        <w:t>Creates, enables, modifies, disables, and removes information system accounts in accordance with [</w:t>
      </w:r>
      <w:r w:rsidRPr="002B4E6E">
        <w:rPr>
          <w:rStyle w:val="GSAItalicEmphasisChar"/>
        </w:rPr>
        <w:t>Assignment: organization-defined procedures or conditions</w:t>
      </w:r>
      <w:r w:rsidRPr="006F3117">
        <w:t>];</w:t>
      </w:r>
    </w:p>
    <w:p w:rsidR="00275C15" w:rsidRDefault="00275C15" w:rsidP="00275C15">
      <w:pPr>
        <w:pStyle w:val="GSAListParagraphalpha"/>
        <w:numPr>
          <w:ilvl w:val="0"/>
          <w:numId w:val="3"/>
        </w:numPr>
      </w:pPr>
      <w:r w:rsidRPr="006F3117">
        <w:t>Monitors the use of information system accounts;</w:t>
      </w:r>
    </w:p>
    <w:p w:rsidR="00275C15" w:rsidRDefault="00275C15" w:rsidP="00275C15">
      <w:pPr>
        <w:pStyle w:val="GSAListParagraphalpha"/>
        <w:keepNext/>
        <w:widowControl/>
        <w:numPr>
          <w:ilvl w:val="0"/>
          <w:numId w:val="3"/>
        </w:numPr>
      </w:pPr>
      <w:r w:rsidRPr="006F3117">
        <w:t>Notifies account managers:</w:t>
      </w:r>
    </w:p>
    <w:p w:rsidR="00275C15" w:rsidRDefault="00275C15" w:rsidP="00275C15">
      <w:pPr>
        <w:pStyle w:val="GSAListParagraphalpha2"/>
        <w:numPr>
          <w:ilvl w:val="1"/>
          <w:numId w:val="3"/>
        </w:numPr>
      </w:pPr>
      <w:r w:rsidRPr="006F3117">
        <w:t>When accounts are no longer required;</w:t>
      </w:r>
    </w:p>
    <w:p w:rsidR="00275C15" w:rsidRDefault="00275C15" w:rsidP="00275C15">
      <w:pPr>
        <w:pStyle w:val="GSAListParagraphalpha2"/>
        <w:numPr>
          <w:ilvl w:val="1"/>
          <w:numId w:val="3"/>
        </w:numPr>
      </w:pPr>
      <w:r w:rsidRPr="006F3117">
        <w:t>When users are terminated or transferred; and</w:t>
      </w:r>
    </w:p>
    <w:p w:rsidR="00275C15" w:rsidRDefault="00275C15" w:rsidP="00275C15">
      <w:pPr>
        <w:pStyle w:val="GSAListParagraphalpha2"/>
        <w:numPr>
          <w:ilvl w:val="1"/>
          <w:numId w:val="3"/>
        </w:numPr>
      </w:pPr>
      <w:r w:rsidRPr="006F3117">
        <w:t>When individual information system usage or need-to-know changes;</w:t>
      </w:r>
    </w:p>
    <w:p w:rsidR="00275C15" w:rsidRDefault="00275C15" w:rsidP="00275C15">
      <w:pPr>
        <w:pStyle w:val="GSAListParagraphalpha"/>
        <w:keepNext/>
        <w:widowControl/>
        <w:numPr>
          <w:ilvl w:val="0"/>
          <w:numId w:val="3"/>
        </w:numPr>
      </w:pPr>
      <w:r w:rsidRPr="006F3117">
        <w:t>Authorizes access to the information system based on:</w:t>
      </w:r>
    </w:p>
    <w:p w:rsidR="00275C15" w:rsidRDefault="00275C15" w:rsidP="00275C15">
      <w:pPr>
        <w:pStyle w:val="GSAListParagraphalpha2"/>
        <w:numPr>
          <w:ilvl w:val="1"/>
          <w:numId w:val="3"/>
        </w:numPr>
      </w:pPr>
      <w:r w:rsidRPr="006F3117">
        <w:t>A valid access authorization;</w:t>
      </w:r>
    </w:p>
    <w:p w:rsidR="00275C15" w:rsidRDefault="00275C15" w:rsidP="00275C15">
      <w:pPr>
        <w:pStyle w:val="GSAListParagraphalpha2"/>
        <w:numPr>
          <w:ilvl w:val="1"/>
          <w:numId w:val="3"/>
        </w:numPr>
      </w:pPr>
      <w:r w:rsidRPr="006F3117">
        <w:t>Intended system usage; and</w:t>
      </w:r>
    </w:p>
    <w:p w:rsidR="00275C15" w:rsidRDefault="00275C15" w:rsidP="00275C15">
      <w:pPr>
        <w:pStyle w:val="GSAListParagraphalpha2"/>
        <w:numPr>
          <w:ilvl w:val="1"/>
          <w:numId w:val="3"/>
        </w:numPr>
      </w:pPr>
      <w:r w:rsidRPr="006F3117">
        <w:t>Other attributes as required by the organization or associated missions/business functions;</w:t>
      </w:r>
    </w:p>
    <w:p w:rsidR="00275C15" w:rsidRDefault="00275C15" w:rsidP="00275C15">
      <w:pPr>
        <w:pStyle w:val="GSAListParagraphalpha"/>
        <w:numPr>
          <w:ilvl w:val="0"/>
          <w:numId w:val="3"/>
        </w:numPr>
      </w:pPr>
      <w:r w:rsidRPr="006F3117">
        <w:t>Reviews accounts for compliance with account management requirements [</w:t>
      </w:r>
      <w:r>
        <w:rPr>
          <w:rStyle w:val="GSAItalicEmphasisChar"/>
        </w:rPr>
        <w:t>FedRAMP</w:t>
      </w:r>
      <w:r w:rsidRPr="002B4E6E">
        <w:rPr>
          <w:rStyle w:val="GSAItalicEmphasisChar"/>
        </w:rPr>
        <w:t xml:space="preserve"> Assignment: </w:t>
      </w:r>
      <w:r>
        <w:rPr>
          <w:rStyle w:val="GSAItalicEmphasisChar"/>
        </w:rPr>
        <w:t>monthly</w:t>
      </w:r>
      <w:r w:rsidRPr="00C83964">
        <w:rPr>
          <w:rStyle w:val="GSAItalicEmphasisChar"/>
        </w:rPr>
        <w:t xml:space="preserve"> for privileged accessed, every six </w:t>
      </w:r>
      <w:r>
        <w:rPr>
          <w:rStyle w:val="GSAItalicEmphasisChar"/>
        </w:rPr>
        <w:t xml:space="preserve">(6) </w:t>
      </w:r>
      <w:r w:rsidRPr="00C83964">
        <w:rPr>
          <w:rStyle w:val="GSAItalicEmphasisChar"/>
        </w:rPr>
        <w:t>months for non-privileged access</w:t>
      </w:r>
      <w:r w:rsidRPr="001600E2">
        <w:t>]; and</w:t>
      </w:r>
    </w:p>
    <w:p w:rsidR="00275C15" w:rsidRDefault="00275C15" w:rsidP="00275C15">
      <w:pPr>
        <w:pStyle w:val="GSAListParagraphalpha"/>
        <w:numPr>
          <w:ilvl w:val="0"/>
          <w:numId w:val="3"/>
        </w:numPr>
      </w:pPr>
      <w:r w:rsidRPr="006F3117">
        <w:t>Establishes a process for reissuing shared/group account credentials (if deployed) when individuals are removed from the group.</w:t>
      </w:r>
    </w:p>
    <w:p w:rsidR="00275C15" w:rsidRDefault="00275C15" w:rsidP="00275C1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17"/>
        <w:gridCol w:w="7833"/>
      </w:tblGrid>
      <w:tr w:rsidR="00275C15" w:rsidRPr="002C3786" w:rsidTr="007A279E">
        <w:trPr>
          <w:cantSplit/>
          <w:trHeight w:val="288"/>
          <w:tblHeader/>
        </w:trPr>
        <w:tc>
          <w:tcPr>
            <w:tcW w:w="811" w:type="pct"/>
            <w:shd w:val="clear" w:color="auto" w:fill="DEEAF6" w:themeFill="accent1" w:themeFillTint="33"/>
            <w:tcMar>
              <w:top w:w="43" w:type="dxa"/>
              <w:bottom w:w="43" w:type="dxa"/>
            </w:tcMar>
          </w:tcPr>
          <w:p w:rsidR="00275C15" w:rsidRPr="002C3786" w:rsidRDefault="00275C15" w:rsidP="007A279E">
            <w:pPr>
              <w:pStyle w:val="GSATableHeading"/>
            </w:pPr>
            <w:r w:rsidRPr="002C3786">
              <w:t>AC-2</w:t>
            </w:r>
          </w:p>
        </w:tc>
        <w:tc>
          <w:tcPr>
            <w:tcW w:w="4189" w:type="pct"/>
            <w:shd w:val="clear" w:color="auto" w:fill="DEEAF6" w:themeFill="accent1" w:themeFillTint="33"/>
          </w:tcPr>
          <w:p w:rsidR="00275C15" w:rsidRPr="002C3786" w:rsidRDefault="00275C15" w:rsidP="007A279E">
            <w:pPr>
              <w:pStyle w:val="GSATableHeading"/>
            </w:pPr>
            <w:r w:rsidRPr="002C3786">
              <w:t>Control Summary Information</w:t>
            </w:r>
          </w:p>
        </w:tc>
      </w:tr>
      <w:tr w:rsidR="00275C15" w:rsidRPr="002C3786" w:rsidTr="007A279E">
        <w:trPr>
          <w:trHeight w:val="288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</w:tcPr>
          <w:p w:rsidR="00275C15" w:rsidRPr="002C3786" w:rsidRDefault="00275C15" w:rsidP="007A279E">
            <w:pPr>
              <w:pStyle w:val="GSATableText"/>
              <w:keepNext/>
              <w:keepLines/>
            </w:pPr>
            <w:r w:rsidRPr="002C3786">
              <w:t>Responsible Role:</w:t>
            </w:r>
            <w:r>
              <w:t xml:space="preserve"> </w:t>
            </w:r>
          </w:p>
        </w:tc>
      </w:tr>
      <w:tr w:rsidR="00275C15" w:rsidRPr="00D00D47" w:rsidTr="007A279E">
        <w:trPr>
          <w:trHeight w:val="288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</w:tcPr>
          <w:p w:rsidR="00275C15" w:rsidRPr="00D00D47" w:rsidRDefault="00275C15" w:rsidP="007A279E">
            <w:pPr>
              <w:pStyle w:val="GSATableText"/>
            </w:pPr>
            <w:bookmarkStart w:id="3" w:name="_Toc383441859"/>
            <w:bookmarkStart w:id="4" w:name="_Toc383444074"/>
            <w:bookmarkStart w:id="5" w:name="_Toc388623249"/>
            <w:r w:rsidRPr="00D00D47">
              <w:t>Parameter AC-2(a):</w:t>
            </w:r>
            <w:bookmarkEnd w:id="3"/>
            <w:bookmarkEnd w:id="4"/>
            <w:bookmarkEnd w:id="5"/>
            <w:r>
              <w:t xml:space="preserve"> </w:t>
            </w:r>
          </w:p>
        </w:tc>
      </w:tr>
      <w:tr w:rsidR="00275C15" w:rsidRPr="00D00D47" w:rsidTr="007A279E">
        <w:trPr>
          <w:trHeight w:val="288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</w:tcPr>
          <w:p w:rsidR="00275C15" w:rsidRPr="00D00D47" w:rsidRDefault="00275C15" w:rsidP="007A279E">
            <w:pPr>
              <w:pStyle w:val="GSATableText"/>
            </w:pPr>
            <w:bookmarkStart w:id="6" w:name="_Toc383441860"/>
            <w:bookmarkStart w:id="7" w:name="_Toc383444075"/>
            <w:bookmarkStart w:id="8" w:name="_Toc388623250"/>
            <w:r w:rsidRPr="00D00D47">
              <w:t>Parameter AC-2(e):</w:t>
            </w:r>
            <w:bookmarkEnd w:id="6"/>
            <w:bookmarkEnd w:id="7"/>
            <w:bookmarkEnd w:id="8"/>
            <w:r>
              <w:t xml:space="preserve"> </w:t>
            </w:r>
          </w:p>
        </w:tc>
      </w:tr>
      <w:tr w:rsidR="00275C15" w:rsidRPr="00D00D47" w:rsidTr="007A279E">
        <w:trPr>
          <w:trHeight w:val="288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</w:tcPr>
          <w:p w:rsidR="00275C15" w:rsidRPr="00D00D47" w:rsidRDefault="00275C15" w:rsidP="007A279E">
            <w:pPr>
              <w:pStyle w:val="GSATableText"/>
            </w:pPr>
            <w:bookmarkStart w:id="9" w:name="_Toc383441861"/>
            <w:bookmarkStart w:id="10" w:name="_Toc383444076"/>
            <w:bookmarkStart w:id="11" w:name="_Toc388623251"/>
            <w:r w:rsidRPr="00D00D47">
              <w:t>Parameter AC-2(f):</w:t>
            </w:r>
            <w:bookmarkEnd w:id="9"/>
            <w:bookmarkEnd w:id="10"/>
            <w:bookmarkEnd w:id="11"/>
            <w:r>
              <w:t xml:space="preserve"> </w:t>
            </w:r>
          </w:p>
        </w:tc>
      </w:tr>
      <w:tr w:rsidR="00275C15" w:rsidRPr="00D00D47" w:rsidTr="007A279E">
        <w:trPr>
          <w:trHeight w:val="288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</w:tcPr>
          <w:p w:rsidR="00275C15" w:rsidRPr="00D00D47" w:rsidRDefault="00275C15" w:rsidP="007A279E">
            <w:pPr>
              <w:pStyle w:val="GSATableText"/>
            </w:pPr>
            <w:bookmarkStart w:id="12" w:name="_Toc383441862"/>
            <w:bookmarkStart w:id="13" w:name="_Toc383444077"/>
            <w:bookmarkStart w:id="14" w:name="_Toc388623252"/>
            <w:r w:rsidRPr="00D00D47">
              <w:t>Parameter AC-2(j)</w:t>
            </w:r>
            <w:bookmarkEnd w:id="12"/>
            <w:bookmarkEnd w:id="13"/>
            <w:bookmarkEnd w:id="14"/>
            <w:r>
              <w:t xml:space="preserve">: </w:t>
            </w:r>
          </w:p>
        </w:tc>
      </w:tr>
      <w:tr w:rsidR="00275C15" w:rsidRPr="002C3786" w:rsidTr="007A279E">
        <w:trPr>
          <w:trHeight w:val="288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:rsidR="00275C15" w:rsidRPr="002C3786" w:rsidRDefault="00275C15" w:rsidP="007A279E">
            <w:pPr>
              <w:pStyle w:val="GSATableText"/>
            </w:pPr>
            <w:r w:rsidRPr="002C3786">
              <w:lastRenderedPageBreak/>
              <w:t>Implementation Status (check all that apply):</w:t>
            </w:r>
          </w:p>
          <w:p w:rsidR="00275C15" w:rsidRPr="002C3786" w:rsidRDefault="00275C15" w:rsidP="007A279E">
            <w:pPr>
              <w:pStyle w:val="GSATableText"/>
            </w:pPr>
            <w:sdt>
              <w:sdtPr>
                <w:id w:val="1606534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>Implemented</w:t>
            </w:r>
          </w:p>
          <w:p w:rsidR="00275C15" w:rsidRPr="002C3786" w:rsidRDefault="00275C15" w:rsidP="007A279E">
            <w:pPr>
              <w:pStyle w:val="GSATableText"/>
            </w:pPr>
            <w:sdt>
              <w:sdtPr>
                <w:id w:val="1278758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>Partially implemented</w:t>
            </w:r>
          </w:p>
          <w:p w:rsidR="00275C15" w:rsidRPr="002C3786" w:rsidRDefault="00275C15" w:rsidP="007A279E">
            <w:pPr>
              <w:pStyle w:val="GSATableText"/>
            </w:pPr>
            <w:sdt>
              <w:sdtPr>
                <w:id w:val="1435237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>Planned</w:t>
            </w:r>
          </w:p>
          <w:p w:rsidR="00275C15" w:rsidRPr="002C3786" w:rsidRDefault="00275C15" w:rsidP="007A279E">
            <w:pPr>
              <w:pStyle w:val="GSATableText"/>
            </w:pPr>
            <w:sdt>
              <w:sdtPr>
                <w:id w:val="1902552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>Alternative implementation</w:t>
            </w:r>
          </w:p>
          <w:p w:rsidR="00275C15" w:rsidRPr="002C3786" w:rsidRDefault="00275C15" w:rsidP="007A279E">
            <w:pPr>
              <w:pStyle w:val="GSATableText"/>
            </w:pPr>
            <w:sdt>
              <w:sdtPr>
                <w:id w:val="-1388949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>Not applicable</w:t>
            </w:r>
          </w:p>
        </w:tc>
      </w:tr>
      <w:tr w:rsidR="00275C15" w:rsidRPr="002C3786" w:rsidTr="007A279E">
        <w:trPr>
          <w:trHeight w:val="288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:rsidR="00275C15" w:rsidRPr="002C3786" w:rsidRDefault="00275C15" w:rsidP="007A279E">
            <w:pPr>
              <w:pStyle w:val="GSATableText"/>
            </w:pPr>
            <w:r w:rsidRPr="002C3786">
              <w:t>Control Origination (check all that apply):</w:t>
            </w:r>
          </w:p>
          <w:p w:rsidR="00275C15" w:rsidRPr="002C3786" w:rsidRDefault="00275C15" w:rsidP="007A279E">
            <w:pPr>
              <w:pStyle w:val="GSATableText"/>
            </w:pPr>
            <w:sdt>
              <w:sdtPr>
                <w:id w:val="1932861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>Service Provider Corporate</w:t>
            </w:r>
          </w:p>
          <w:p w:rsidR="00275C15" w:rsidRPr="002C3786" w:rsidRDefault="00275C15" w:rsidP="007A279E">
            <w:pPr>
              <w:pStyle w:val="GSATableText"/>
            </w:pPr>
            <w:sdt>
              <w:sdtPr>
                <w:id w:val="961617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>Service Provider System Specific</w:t>
            </w:r>
          </w:p>
          <w:p w:rsidR="00275C15" w:rsidRPr="002C3786" w:rsidRDefault="00275C15" w:rsidP="007A279E">
            <w:pPr>
              <w:pStyle w:val="GSATableText"/>
            </w:pPr>
            <w:sdt>
              <w:sdtPr>
                <w:id w:val="849379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>Service Provider Hybrid (Corporate and System Specific)</w:t>
            </w:r>
          </w:p>
          <w:p w:rsidR="00275C15" w:rsidRPr="002C3786" w:rsidRDefault="00275C15" w:rsidP="007A279E">
            <w:pPr>
              <w:pStyle w:val="GSATableText"/>
            </w:pPr>
            <w:sdt>
              <w:sdtPr>
                <w:id w:val="-735553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 xml:space="preserve">Configured by Customer (Customer System Specific) </w:t>
            </w:r>
          </w:p>
          <w:p w:rsidR="00275C15" w:rsidRPr="002C3786" w:rsidRDefault="00275C15" w:rsidP="007A279E">
            <w:pPr>
              <w:pStyle w:val="GSATableText"/>
            </w:pPr>
            <w:sdt>
              <w:sdtPr>
                <w:id w:val="-378853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 xml:space="preserve">Provided by Customer (Customer System Specific) </w:t>
            </w:r>
          </w:p>
          <w:p w:rsidR="00275C15" w:rsidRPr="002C3786" w:rsidRDefault="00275C15" w:rsidP="007A279E">
            <w:pPr>
              <w:pStyle w:val="GSATableText"/>
            </w:pPr>
            <w:sdt>
              <w:sdtPr>
                <w:id w:val="-940292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2C3786">
              <w:t>Shared (Service Provider and Customer Responsibility)</w:t>
            </w:r>
          </w:p>
          <w:p w:rsidR="00275C15" w:rsidRPr="002C3786" w:rsidRDefault="00275C15" w:rsidP="007A279E">
            <w:pPr>
              <w:pStyle w:val="GSATableText"/>
            </w:pPr>
            <w:sdt>
              <w:sdtPr>
                <w:id w:val="-1188290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4B9F">
                  <w:rPr>
                    <w:rFonts w:eastAsia="MS Gothic" w:hint="eastAsia"/>
                  </w:rPr>
                  <w:t>☐</w:t>
                </w:r>
              </w:sdtContent>
            </w:sdt>
            <w:r>
              <w:t xml:space="preserve"> Inherited from pre-existing FedRAMP Authorization for </w:t>
            </w:r>
            <w:sdt>
              <w:sdtPr>
                <w:alias w:val="PA System Abbreviation"/>
                <w:tag w:val="pasystemabbreviation"/>
                <w:id w:val="-1482534110"/>
                <w:showingPlcHdr/>
                <w:text/>
              </w:sdtPr>
              <w:sdtContent>
                <w:r w:rsidRPr="004C65C2">
                  <w:rPr>
                    <w:rStyle w:val="PlaceholderText"/>
                    <w:rFonts w:eastAsiaTheme="majorEastAsia"/>
                  </w:rPr>
                  <w:t>Click here to enter text.</w:t>
                </w:r>
              </w:sdtContent>
            </w:sdt>
            <w:r w:rsidRPr="00CE1081">
              <w:t xml:space="preserve"> , </w:t>
            </w:r>
            <w:sdt>
              <w:sdtPr>
                <w:alias w:val="Date of FedRAMP Authorization"/>
                <w:tag w:val="dateofauthorization"/>
                <w:id w:val="2111925541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Date of Authorization</w:t>
                </w:r>
              </w:sdtContent>
            </w:sdt>
            <w:r w:rsidRPr="002C3786">
              <w:t xml:space="preserve"> </w:t>
            </w:r>
          </w:p>
        </w:tc>
      </w:tr>
    </w:tbl>
    <w:p w:rsidR="00275C15" w:rsidRDefault="00275C15" w:rsidP="00275C1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5"/>
        <w:gridCol w:w="8445"/>
      </w:tblGrid>
      <w:tr w:rsidR="00275C15" w:rsidRPr="002C3786" w:rsidTr="007A279E">
        <w:trPr>
          <w:cantSplit/>
          <w:trHeight w:val="288"/>
          <w:tblHeader/>
        </w:trPr>
        <w:tc>
          <w:tcPr>
            <w:tcW w:w="5000" w:type="pct"/>
            <w:gridSpan w:val="2"/>
            <w:shd w:val="clear" w:color="auto" w:fill="DEEAF6" w:themeFill="accent1" w:themeFillTint="33"/>
            <w:vAlign w:val="center"/>
          </w:tcPr>
          <w:p w:rsidR="00275C15" w:rsidRPr="002C3786" w:rsidRDefault="00275C15" w:rsidP="007A279E">
            <w:pPr>
              <w:pStyle w:val="GSATableHeading"/>
            </w:pPr>
            <w:r w:rsidRPr="002C3786">
              <w:t>AC-2 What is the solution and how is it implemented?</w:t>
            </w:r>
          </w:p>
        </w:tc>
      </w:tr>
      <w:tr w:rsidR="00275C15" w:rsidRPr="002C3786" w:rsidTr="007A279E">
        <w:trPr>
          <w:trHeight w:val="288"/>
        </w:trPr>
        <w:tc>
          <w:tcPr>
            <w:tcW w:w="484" w:type="pct"/>
            <w:tcBorders>
              <w:right w:val="nil"/>
            </w:tcBorders>
            <w:shd w:val="clear" w:color="auto" w:fill="DEEAF6" w:themeFill="accent1" w:themeFillTint="33"/>
          </w:tcPr>
          <w:p w:rsidR="00275C15" w:rsidRPr="002C3786" w:rsidRDefault="00275C15" w:rsidP="007A279E">
            <w:pPr>
              <w:pStyle w:val="GSATableHeading"/>
            </w:pPr>
            <w:r w:rsidRPr="002C3786">
              <w:t>Part a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:rsidR="00275C15" w:rsidRPr="0036708B" w:rsidRDefault="00275C15" w:rsidP="007A279E">
            <w:pPr>
              <w:pStyle w:val="GSATableText"/>
              <w:keepNext/>
              <w:keepLines/>
            </w:pPr>
          </w:p>
        </w:tc>
      </w:tr>
      <w:tr w:rsidR="00275C15" w:rsidRPr="002C3786" w:rsidTr="007A279E">
        <w:trPr>
          <w:trHeight w:val="288"/>
        </w:trPr>
        <w:tc>
          <w:tcPr>
            <w:tcW w:w="484" w:type="pct"/>
            <w:tcBorders>
              <w:right w:val="nil"/>
            </w:tcBorders>
            <w:shd w:val="clear" w:color="auto" w:fill="DEEAF6" w:themeFill="accent1" w:themeFillTint="33"/>
          </w:tcPr>
          <w:p w:rsidR="00275C15" w:rsidRPr="002C3786" w:rsidRDefault="00275C15" w:rsidP="007A279E">
            <w:pPr>
              <w:pStyle w:val="GSATableHeading"/>
            </w:pPr>
            <w:r w:rsidRPr="002C3786">
              <w:t>Part b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:rsidR="00275C15" w:rsidRPr="0036708B" w:rsidRDefault="00275C15" w:rsidP="007A279E">
            <w:pPr>
              <w:pStyle w:val="GSATableText"/>
            </w:pPr>
          </w:p>
        </w:tc>
      </w:tr>
      <w:tr w:rsidR="00275C15" w:rsidRPr="002C3786" w:rsidTr="007A279E">
        <w:trPr>
          <w:trHeight w:val="288"/>
        </w:trPr>
        <w:tc>
          <w:tcPr>
            <w:tcW w:w="484" w:type="pct"/>
            <w:tcBorders>
              <w:right w:val="nil"/>
            </w:tcBorders>
            <w:shd w:val="clear" w:color="auto" w:fill="DEEAF6" w:themeFill="accent1" w:themeFillTint="33"/>
          </w:tcPr>
          <w:p w:rsidR="00275C15" w:rsidRPr="002C3786" w:rsidRDefault="00275C15" w:rsidP="007A279E">
            <w:pPr>
              <w:pStyle w:val="GSATableHeading"/>
            </w:pPr>
            <w:r w:rsidRPr="002C3786">
              <w:t>Part c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:rsidR="00275C15" w:rsidRPr="0036708B" w:rsidRDefault="00275C15" w:rsidP="007A279E">
            <w:pPr>
              <w:pStyle w:val="GSATableText"/>
            </w:pPr>
          </w:p>
        </w:tc>
      </w:tr>
      <w:tr w:rsidR="00275C15" w:rsidRPr="002C3786" w:rsidTr="007A279E">
        <w:trPr>
          <w:trHeight w:val="288"/>
        </w:trPr>
        <w:tc>
          <w:tcPr>
            <w:tcW w:w="484" w:type="pct"/>
            <w:tcBorders>
              <w:right w:val="nil"/>
            </w:tcBorders>
            <w:shd w:val="clear" w:color="auto" w:fill="DEEAF6" w:themeFill="accent1" w:themeFillTint="33"/>
          </w:tcPr>
          <w:p w:rsidR="00275C15" w:rsidRPr="002C3786" w:rsidRDefault="00275C15" w:rsidP="007A279E">
            <w:pPr>
              <w:pStyle w:val="GSATableHeading"/>
            </w:pPr>
            <w:r w:rsidRPr="002C3786">
              <w:t>Part d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:rsidR="00275C15" w:rsidRPr="0036708B" w:rsidRDefault="00275C15" w:rsidP="007A279E">
            <w:pPr>
              <w:pStyle w:val="GSATableText"/>
            </w:pPr>
          </w:p>
        </w:tc>
      </w:tr>
      <w:tr w:rsidR="00275C15" w:rsidRPr="002C3786" w:rsidTr="007A279E">
        <w:trPr>
          <w:trHeight w:val="288"/>
        </w:trPr>
        <w:tc>
          <w:tcPr>
            <w:tcW w:w="484" w:type="pct"/>
            <w:tcBorders>
              <w:right w:val="nil"/>
            </w:tcBorders>
            <w:shd w:val="clear" w:color="auto" w:fill="DEEAF6" w:themeFill="accent1" w:themeFillTint="33"/>
          </w:tcPr>
          <w:p w:rsidR="00275C15" w:rsidRPr="002C3786" w:rsidRDefault="00275C15" w:rsidP="007A279E">
            <w:pPr>
              <w:pStyle w:val="GSATableHeading"/>
            </w:pPr>
            <w:r w:rsidRPr="002C3786">
              <w:t>Part e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:rsidR="00275C15" w:rsidRPr="0036708B" w:rsidRDefault="00275C15" w:rsidP="007A279E">
            <w:pPr>
              <w:pStyle w:val="GSATableText"/>
            </w:pPr>
          </w:p>
        </w:tc>
      </w:tr>
      <w:tr w:rsidR="00275C15" w:rsidRPr="002C3786" w:rsidTr="007A279E">
        <w:trPr>
          <w:trHeight w:val="288"/>
        </w:trPr>
        <w:tc>
          <w:tcPr>
            <w:tcW w:w="484" w:type="pct"/>
            <w:tcBorders>
              <w:right w:val="nil"/>
            </w:tcBorders>
            <w:shd w:val="clear" w:color="auto" w:fill="DEEAF6" w:themeFill="accent1" w:themeFillTint="33"/>
          </w:tcPr>
          <w:p w:rsidR="00275C15" w:rsidRPr="002C3786" w:rsidRDefault="00275C15" w:rsidP="007A279E">
            <w:pPr>
              <w:pStyle w:val="GSATableHeading"/>
            </w:pPr>
            <w:r w:rsidRPr="002C3786">
              <w:t>Part f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:rsidR="00275C15" w:rsidRPr="0036708B" w:rsidRDefault="00275C15" w:rsidP="007A279E">
            <w:pPr>
              <w:pStyle w:val="GSATableText"/>
            </w:pPr>
          </w:p>
        </w:tc>
      </w:tr>
      <w:tr w:rsidR="00275C15" w:rsidRPr="002C3786" w:rsidTr="007A279E">
        <w:trPr>
          <w:trHeight w:val="288"/>
        </w:trPr>
        <w:tc>
          <w:tcPr>
            <w:tcW w:w="484" w:type="pct"/>
            <w:tcBorders>
              <w:right w:val="nil"/>
            </w:tcBorders>
            <w:shd w:val="clear" w:color="auto" w:fill="DEEAF6" w:themeFill="accent1" w:themeFillTint="33"/>
          </w:tcPr>
          <w:p w:rsidR="00275C15" w:rsidRPr="002C3786" w:rsidRDefault="00275C15" w:rsidP="007A279E">
            <w:pPr>
              <w:pStyle w:val="GSATableHeading"/>
            </w:pPr>
            <w:r w:rsidRPr="002C3786">
              <w:t>Part g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:rsidR="00275C15" w:rsidRPr="0036708B" w:rsidRDefault="00275C15" w:rsidP="007A279E">
            <w:pPr>
              <w:pStyle w:val="GSATableText"/>
            </w:pPr>
          </w:p>
        </w:tc>
      </w:tr>
      <w:tr w:rsidR="00275C15" w:rsidRPr="002C3786" w:rsidTr="007A279E">
        <w:trPr>
          <w:trHeight w:val="288"/>
        </w:trPr>
        <w:tc>
          <w:tcPr>
            <w:tcW w:w="484" w:type="pct"/>
            <w:tcBorders>
              <w:right w:val="nil"/>
            </w:tcBorders>
            <w:shd w:val="clear" w:color="auto" w:fill="DEEAF6" w:themeFill="accent1" w:themeFillTint="33"/>
          </w:tcPr>
          <w:p w:rsidR="00275C15" w:rsidRPr="002C3786" w:rsidRDefault="00275C15" w:rsidP="007A279E">
            <w:pPr>
              <w:pStyle w:val="GSATableHeading"/>
            </w:pPr>
            <w:r w:rsidRPr="002C3786">
              <w:t>Part h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:rsidR="00275C15" w:rsidRPr="0036708B" w:rsidRDefault="00275C15" w:rsidP="007A279E">
            <w:pPr>
              <w:pStyle w:val="GSATableText"/>
            </w:pPr>
          </w:p>
        </w:tc>
      </w:tr>
      <w:tr w:rsidR="00275C15" w:rsidRPr="002C3786" w:rsidTr="007A279E">
        <w:trPr>
          <w:trHeight w:val="288"/>
        </w:trPr>
        <w:tc>
          <w:tcPr>
            <w:tcW w:w="484" w:type="pct"/>
            <w:tcBorders>
              <w:right w:val="nil"/>
            </w:tcBorders>
            <w:shd w:val="clear" w:color="auto" w:fill="DEEAF6" w:themeFill="accent1" w:themeFillTint="33"/>
          </w:tcPr>
          <w:p w:rsidR="00275C15" w:rsidRPr="002C3786" w:rsidRDefault="00275C15" w:rsidP="007A279E">
            <w:pPr>
              <w:pStyle w:val="GSATableHeading"/>
            </w:pPr>
            <w:r w:rsidRPr="002C3786">
              <w:t xml:space="preserve">Part </w:t>
            </w:r>
            <w:proofErr w:type="spellStart"/>
            <w:r w:rsidRPr="002C3786">
              <w:t>i</w:t>
            </w:r>
            <w:proofErr w:type="spellEnd"/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:rsidR="00275C15" w:rsidRPr="0036708B" w:rsidRDefault="00275C15" w:rsidP="007A279E">
            <w:pPr>
              <w:pStyle w:val="GSATableText"/>
            </w:pPr>
          </w:p>
        </w:tc>
      </w:tr>
      <w:tr w:rsidR="00275C15" w:rsidRPr="002C3786" w:rsidTr="007A279E">
        <w:trPr>
          <w:trHeight w:val="288"/>
        </w:trPr>
        <w:tc>
          <w:tcPr>
            <w:tcW w:w="484" w:type="pct"/>
            <w:tcBorders>
              <w:right w:val="nil"/>
            </w:tcBorders>
            <w:shd w:val="clear" w:color="auto" w:fill="DEEAF6" w:themeFill="accent1" w:themeFillTint="33"/>
          </w:tcPr>
          <w:p w:rsidR="00275C15" w:rsidRPr="002C3786" w:rsidRDefault="00275C15" w:rsidP="007A279E">
            <w:pPr>
              <w:pStyle w:val="GSATableHeading"/>
            </w:pPr>
            <w:r w:rsidRPr="002C3786">
              <w:t>Part j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:rsidR="00275C15" w:rsidRPr="0036708B" w:rsidRDefault="00275C15" w:rsidP="007A279E">
            <w:pPr>
              <w:pStyle w:val="GSATableText"/>
            </w:pPr>
          </w:p>
        </w:tc>
      </w:tr>
      <w:tr w:rsidR="00275C15" w:rsidRPr="002C3786" w:rsidTr="007A279E">
        <w:trPr>
          <w:trHeight w:val="288"/>
        </w:trPr>
        <w:tc>
          <w:tcPr>
            <w:tcW w:w="484" w:type="pct"/>
            <w:tcBorders>
              <w:right w:val="nil"/>
            </w:tcBorders>
            <w:shd w:val="clear" w:color="auto" w:fill="DEEAF6" w:themeFill="accent1" w:themeFillTint="33"/>
          </w:tcPr>
          <w:p w:rsidR="00275C15" w:rsidRPr="002C3786" w:rsidRDefault="00275C15" w:rsidP="007A279E">
            <w:pPr>
              <w:pStyle w:val="GSATableHeading"/>
            </w:pPr>
            <w:r>
              <w:t>Part k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:rsidR="00275C15" w:rsidRPr="0036708B" w:rsidRDefault="00275C15" w:rsidP="007A279E">
            <w:pPr>
              <w:pStyle w:val="GSATableText"/>
            </w:pPr>
          </w:p>
        </w:tc>
      </w:tr>
    </w:tbl>
    <w:p w:rsidR="003A0700" w:rsidRDefault="00275C15"/>
    <w:sectPr w:rsidR="003A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058EC"/>
    <w:multiLevelType w:val="multilevel"/>
    <w:tmpl w:val="2AECEB10"/>
    <w:styleLink w:val="GSACtrlList"/>
    <w:lvl w:ilvl="0">
      <w:start w:val="1"/>
      <w:numFmt w:val="lowerLetter"/>
      <w:pStyle w:val="GSAListParagraphalpha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pStyle w:val="GSAListParagraphalpha2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13845E24"/>
    <w:multiLevelType w:val="multilevel"/>
    <w:tmpl w:val="2AECEB10"/>
    <w:numStyleLink w:val="GSACtrlList"/>
  </w:abstractNum>
  <w:abstractNum w:abstractNumId="2" w15:restartNumberingAfterBreak="0">
    <w:nsid w:val="6908353D"/>
    <w:multiLevelType w:val="multilevel"/>
    <w:tmpl w:val="2AECEB10"/>
    <w:numStyleLink w:val="GSACtrlList"/>
  </w:abstractNum>
  <w:num w:numId="1">
    <w:abstractNumId w:val="0"/>
  </w:num>
  <w:num w:numId="2">
    <w:abstractNumId w:val="2"/>
    <w:lvlOverride w:ilvl="0">
      <w:lvl w:ilvl="0">
        <w:start w:val="1"/>
        <w:numFmt w:val="lowerLetter"/>
        <w:pStyle w:val="GSAListParagraphalpha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lvl w:ilvl="1">
        <w:start w:val="1"/>
        <w:numFmt w:val="decimal"/>
        <w:pStyle w:val="GSAListParagraphalpha2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3">
    <w:abstractNumId w:val="1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4">
    <w:abstractNumId w:val="1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15"/>
    <w:rsid w:val="00275C15"/>
    <w:rsid w:val="00452D84"/>
    <w:rsid w:val="00E6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D22D5-40C8-4698-A33E-E6CF5334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15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color w:val="000000"/>
      <w:kern w:val="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75C15"/>
    <w:pPr>
      <w:keepNext/>
      <w:keepLines/>
      <w:spacing w:before="40"/>
      <w:outlineLvl w:val="2"/>
    </w:pPr>
    <w:rPr>
      <w:rFonts w:eastAsia="Times New Roman"/>
      <w:b/>
      <w:color w:val="1F4E79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5C15"/>
    <w:rPr>
      <w:rFonts w:ascii="Times New Roman" w:eastAsia="Times New Roman" w:hAnsi="Times New Roman" w:cs="Times New Roman"/>
      <w:b/>
      <w:color w:val="1F4E79" w:themeColor="accent1" w:themeShade="80"/>
      <w:kern w:val="1"/>
      <w:sz w:val="28"/>
      <w:szCs w:val="24"/>
    </w:rPr>
  </w:style>
  <w:style w:type="character" w:customStyle="1" w:styleId="GSATableTextChar">
    <w:name w:val="GSA Table Text Char"/>
    <w:basedOn w:val="DefaultParagraphFont"/>
    <w:link w:val="GSATableText"/>
    <w:rsid w:val="00275C15"/>
    <w:rPr>
      <w:rFonts w:ascii="Calibri" w:eastAsia="Lucida Sans Unicode" w:hAnsi="Calibri" w:cs="Arial"/>
      <w:color w:val="000000"/>
      <w:spacing w:val="-5"/>
      <w:kern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275C15"/>
    <w:rPr>
      <w:color w:val="808080"/>
    </w:rPr>
  </w:style>
  <w:style w:type="numbering" w:customStyle="1" w:styleId="GSACtrlList">
    <w:name w:val="GSA Ctrl List"/>
    <w:uiPriority w:val="99"/>
    <w:rsid w:val="00275C15"/>
    <w:pPr>
      <w:numPr>
        <w:numId w:val="1"/>
      </w:numPr>
    </w:pPr>
  </w:style>
  <w:style w:type="paragraph" w:customStyle="1" w:styleId="GSATableHeading">
    <w:name w:val="GSA Table Heading"/>
    <w:basedOn w:val="Normal"/>
    <w:next w:val="Normal"/>
    <w:uiPriority w:val="99"/>
    <w:qFormat/>
    <w:rsid w:val="00275C15"/>
    <w:pPr>
      <w:keepNext/>
      <w:keepLines/>
      <w:spacing w:after="0" w:line="200" w:lineRule="atLeast"/>
      <w:jc w:val="center"/>
    </w:pPr>
    <w:rPr>
      <w:rFonts w:ascii="Calibri" w:eastAsia="Times New Roman" w:hAnsi="Calibri" w:cs="Arial"/>
      <w:b/>
      <w:color w:val="auto"/>
      <w:kern w:val="0"/>
      <w:sz w:val="20"/>
      <w:szCs w:val="22"/>
      <w:lang w:eastAsia="zh-TW"/>
    </w:rPr>
  </w:style>
  <w:style w:type="paragraph" w:customStyle="1" w:styleId="GSATableText">
    <w:name w:val="GSA Table Text"/>
    <w:basedOn w:val="Normal"/>
    <w:link w:val="GSATableTextChar"/>
    <w:qFormat/>
    <w:rsid w:val="00275C15"/>
    <w:pPr>
      <w:overflowPunct w:val="0"/>
      <w:spacing w:after="0" w:line="200" w:lineRule="atLeast"/>
      <w:textAlignment w:val="baseline"/>
    </w:pPr>
    <w:rPr>
      <w:rFonts w:ascii="Calibri" w:hAnsi="Calibri" w:cs="Arial"/>
      <w:spacing w:val="-5"/>
      <w:kern w:val="20"/>
      <w:sz w:val="22"/>
    </w:rPr>
  </w:style>
  <w:style w:type="paragraph" w:customStyle="1" w:styleId="GSAItalicEmphasis">
    <w:name w:val="GSA Italic Emphasis"/>
    <w:basedOn w:val="GSAListParagraphalpha"/>
    <w:link w:val="GSAItalicEmphasisChar"/>
    <w:qFormat/>
    <w:rsid w:val="00275C15"/>
    <w:rPr>
      <w:i/>
    </w:rPr>
  </w:style>
  <w:style w:type="character" w:customStyle="1" w:styleId="GSAItalicEmphasisChar">
    <w:name w:val="GSA Italic Emphasis Char"/>
    <w:basedOn w:val="DefaultParagraphFont"/>
    <w:link w:val="GSAItalicEmphasis"/>
    <w:rsid w:val="00275C15"/>
    <w:rPr>
      <w:rFonts w:ascii="Times New Roman" w:eastAsia="Lucida Sans Unicode" w:hAnsi="Times New Roman" w:cs="Times New Roman"/>
      <w:i/>
      <w:color w:val="000000"/>
      <w:kern w:val="1"/>
      <w:sz w:val="24"/>
      <w:szCs w:val="24"/>
    </w:rPr>
  </w:style>
  <w:style w:type="paragraph" w:customStyle="1" w:styleId="GSAListParagraphalpha">
    <w:name w:val="GSA List Paragraph (alpha)"/>
    <w:basedOn w:val="ListParagraph"/>
    <w:uiPriority w:val="99"/>
    <w:qFormat/>
    <w:rsid w:val="00275C15"/>
    <w:pPr>
      <w:numPr>
        <w:numId w:val="2"/>
      </w:numPr>
      <w:contextualSpacing w:val="0"/>
    </w:pPr>
  </w:style>
  <w:style w:type="paragraph" w:customStyle="1" w:styleId="GSAListParagraphalpha2">
    <w:name w:val="GSA List Paragraph (alpha2)"/>
    <w:basedOn w:val="GSAListParagraphalpha"/>
    <w:uiPriority w:val="99"/>
    <w:qFormat/>
    <w:rsid w:val="00275C15"/>
    <w:pPr>
      <w:numPr>
        <w:ilvl w:val="1"/>
      </w:numPr>
      <w:tabs>
        <w:tab w:val="clear" w:pos="988"/>
        <w:tab w:val="num" w:pos="360"/>
        <w:tab w:val="num" w:pos="1800"/>
      </w:tabs>
      <w:contextualSpacing/>
    </w:pPr>
  </w:style>
  <w:style w:type="paragraph" w:styleId="ListParagraph">
    <w:name w:val="List Paragraph"/>
    <w:basedOn w:val="Normal"/>
    <w:uiPriority w:val="34"/>
    <w:qFormat/>
    <w:rsid w:val="0027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2083</Characters>
  <Application>Microsoft Office Word</Application>
  <DocSecurity>0</DocSecurity>
  <Lines>17</Lines>
  <Paragraphs>4</Paragraphs>
  <ScaleCrop>false</ScaleCrop>
  <Company>Amazon.com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Steffan, Ted</dc:creator>
  <cp:keywords/>
  <dc:description/>
  <cp:lastModifiedBy>Steffan, Ted</cp:lastModifiedBy>
  <cp:revision>1</cp:revision>
  <dcterms:created xsi:type="dcterms:W3CDTF">2016-12-15T20:25:00Z</dcterms:created>
  <dcterms:modified xsi:type="dcterms:W3CDTF">2016-12-15T20:26:00Z</dcterms:modified>
</cp:coreProperties>
</file>