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D03445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东莞市鸿蒙场景供需对接会（教育专场）</w:t>
      </w:r>
    </w:p>
    <w:p w14:paraId="4C28691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会议基本信息</w:t>
      </w:r>
    </w:p>
    <w:p w14:paraId="45559D35">
      <w:pPr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时间：</w:t>
      </w:r>
      <w:r>
        <w:rPr>
          <w:sz w:val="28"/>
          <w:szCs w:val="28"/>
        </w:rPr>
        <w:t> 2026年7月30日 14:30 - 17:30</w:t>
      </w:r>
    </w:p>
    <w:p w14:paraId="007CD705">
      <w:pPr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地点：</w:t>
      </w:r>
      <w:r>
        <w:rPr>
          <w:sz w:val="28"/>
          <w:szCs w:val="28"/>
        </w:rPr>
        <w:t> 东莞市松山湖园区 东莞科创金融广场C栋1楼</w:t>
      </w:r>
    </w:p>
    <w:p w14:paraId="50518959">
      <w:pPr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主办/联系单位：</w:t>
      </w:r>
      <w:r>
        <w:rPr>
          <w:sz w:val="28"/>
          <w:szCs w:val="28"/>
        </w:rPr>
        <w:t> 东莞市“鸿蒙之城”建设攻坚工作专班、东莞市教育局、东莞市发展和改革局。</w:t>
      </w:r>
    </w:p>
    <w:p w14:paraId="2C4C792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会议核心目的</w:t>
      </w:r>
    </w:p>
    <w:p w14:paraId="0CD0FEAD">
      <w:pPr>
        <w:numPr>
          <w:ilvl w:val="0"/>
          <w:numId w:val="2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政策落地与推进：</w:t>
      </w:r>
      <w:r>
        <w:rPr>
          <w:sz w:val="28"/>
          <w:szCs w:val="28"/>
        </w:rPr>
        <w:t> 响应2026年东莞将“建设开源鸿蒙生态城市”列为“十大亮点”工作的战略，推动鸿蒙在具体行业（教育）的落地。</w:t>
      </w:r>
    </w:p>
    <w:p w14:paraId="48C6F216">
      <w:pPr>
        <w:numPr>
          <w:ilvl w:val="0"/>
          <w:numId w:val="2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推广教育新架构：</w:t>
      </w:r>
      <w:r>
        <w:rPr>
          <w:sz w:val="28"/>
          <w:szCs w:val="28"/>
        </w:rPr>
        <w:t> 展示和落实东莞市教育局初步形成的</w:t>
      </w:r>
      <w:r>
        <w:rPr>
          <w:b/>
          <w:bCs/>
          <w:sz w:val="28"/>
          <w:szCs w:val="28"/>
        </w:rPr>
        <w:t>鸿蒙智慧校园“1+3+N”全域协同试点方案</w:t>
      </w:r>
      <w:r>
        <w:rPr>
          <w:sz w:val="28"/>
          <w:szCs w:val="28"/>
        </w:rPr>
        <w:t>（即1个市级教育数字基座、3所标杆试点校、N个创新应用场景）。</w:t>
      </w:r>
    </w:p>
    <w:p w14:paraId="13421B86">
      <w:pPr>
        <w:numPr>
          <w:ilvl w:val="0"/>
          <w:numId w:val="2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供需精准对接：</w:t>
      </w:r>
      <w:r>
        <w:rPr>
          <w:sz w:val="28"/>
          <w:szCs w:val="28"/>
        </w:rPr>
        <w:t> 搭建平台，让</w:t>
      </w:r>
      <w:r>
        <w:rPr>
          <w:b/>
          <w:bCs/>
          <w:sz w:val="28"/>
          <w:szCs w:val="28"/>
        </w:rPr>
        <w:t>鸿蒙生态企业（供给侧）</w:t>
      </w:r>
      <w:r>
        <w:rPr>
          <w:sz w:val="28"/>
          <w:szCs w:val="28"/>
        </w:rPr>
        <w:t>与</w:t>
      </w:r>
      <w:r>
        <w:rPr>
          <w:b/>
          <w:bCs/>
          <w:sz w:val="28"/>
          <w:szCs w:val="28"/>
        </w:rPr>
        <w:t>学校/教育机构（需求侧）</w:t>
      </w:r>
      <w:r>
        <w:rPr>
          <w:sz w:val="28"/>
          <w:szCs w:val="28"/>
        </w:rPr>
        <w:t>面对面交流，解决实际应用问题。</w:t>
      </w:r>
    </w:p>
    <w:p w14:paraId="6A269BE0">
      <w:pPr>
        <w:numPr>
          <w:ilvl w:val="0"/>
          <w:numId w:val="2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提升智慧化水平：</w:t>
      </w:r>
      <w:r>
        <w:rPr>
          <w:sz w:val="28"/>
          <w:szCs w:val="28"/>
        </w:rPr>
        <w:t> 加速推进“鸿蒙+教育”场景应用，从而提升教育教学与校园管理的智慧化水平。</w:t>
      </w:r>
    </w:p>
    <w:p w14:paraId="63C0A75B">
      <w:pPr>
        <w:rPr>
          <w:sz w:val="28"/>
          <w:szCs w:val="28"/>
        </w:rPr>
      </w:pPr>
    </w:p>
    <w:p w14:paraId="09314063">
      <w:pPr>
        <w:rPr>
          <w:sz w:val="28"/>
          <w:szCs w:val="28"/>
        </w:rPr>
      </w:pPr>
    </w:p>
    <w:p w14:paraId="4D3816A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 会场（共9家）</w:t>
      </w:r>
    </w:p>
    <w:p w14:paraId="7BC8D52F">
      <w:pPr>
        <w:numPr>
          <w:ilvl w:val="0"/>
          <w:numId w:val="3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华为技术有限公司</w:t>
      </w:r>
    </w:p>
    <w:p w14:paraId="62A75CD7">
      <w:pPr>
        <w:numPr>
          <w:ilvl w:val="0"/>
          <w:numId w:val="3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广东先知大数据股份有限公司</w:t>
      </w:r>
    </w:p>
    <w:p w14:paraId="49A18C2E">
      <w:pPr>
        <w:numPr>
          <w:ilvl w:val="0"/>
          <w:numId w:val="3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诚迈科技股份有限公司</w:t>
      </w:r>
    </w:p>
    <w:p w14:paraId="558BA603">
      <w:pPr>
        <w:numPr>
          <w:ilvl w:val="0"/>
          <w:numId w:val="3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中国联合网络通信有限公司东莞市分公司</w:t>
      </w:r>
    </w:p>
    <w:p w14:paraId="696CB11B">
      <w:pPr>
        <w:numPr>
          <w:ilvl w:val="0"/>
          <w:numId w:val="3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东莞中软国际科技服务有限公司</w:t>
      </w:r>
    </w:p>
    <w:p w14:paraId="09D347DB">
      <w:pPr>
        <w:numPr>
          <w:ilvl w:val="0"/>
          <w:numId w:val="3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拓维信息系统股份有限公司</w:t>
      </w:r>
    </w:p>
    <w:p w14:paraId="09785762">
      <w:pPr>
        <w:numPr>
          <w:ilvl w:val="0"/>
          <w:numId w:val="3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鸿湖万联（江苏）科技发展有限公司</w:t>
      </w:r>
    </w:p>
    <w:p w14:paraId="68BCEE44">
      <w:pPr>
        <w:numPr>
          <w:ilvl w:val="0"/>
          <w:numId w:val="3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深圳市证通电子股份有限公司</w:t>
      </w:r>
    </w:p>
    <w:p w14:paraId="330D923A">
      <w:pPr>
        <w:numPr>
          <w:ilvl w:val="0"/>
          <w:numId w:val="3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中软华智（深圳）科技有限公司</w:t>
      </w:r>
    </w:p>
    <w:p w14:paraId="5D5D115C">
      <w:pPr>
        <w:rPr>
          <w:sz w:val="28"/>
          <w:szCs w:val="28"/>
        </w:rPr>
      </w:pPr>
    </w:p>
    <w:p w14:paraId="1F6C29F5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学校</w:t>
      </w:r>
    </w:p>
    <w:p w14:paraId="36580E9F">
      <w:pPr>
        <w:rPr>
          <w:sz w:val="28"/>
          <w:szCs w:val="28"/>
        </w:rPr>
      </w:pPr>
      <w:r>
        <w:rPr>
          <w:b/>
          <w:bCs/>
          <w:sz w:val="28"/>
          <w:szCs w:val="28"/>
        </w:rPr>
        <w:t>1. 鸿蒙智慧图书馆场景</w:t>
      </w:r>
    </w:p>
    <w:p w14:paraId="6B35C4B9">
      <w:pPr>
        <w:numPr>
          <w:ilvl w:val="0"/>
          <w:numId w:val="4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痛点：</w:t>
      </w:r>
      <w:r>
        <w:rPr>
          <w:sz w:val="28"/>
          <w:szCs w:val="28"/>
        </w:rPr>
        <w:t> 设备异构、数据孤岛、借还流程繁琐、座位混乱、缺乏个性化服务。</w:t>
      </w:r>
    </w:p>
    <w:p w14:paraId="08C8DAAE">
      <w:pPr>
        <w:numPr>
          <w:ilvl w:val="0"/>
          <w:numId w:val="4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解决方案：</w:t>
      </w:r>
      <w:r>
        <w:rPr>
          <w:sz w:val="28"/>
          <w:szCs w:val="28"/>
        </w:rPr>
        <w:t> 依托鸿蒙分布式软总线和AI能力，打造“无感通行+智能借阅+智能书架+绿色阅读”的全链条生态。</w:t>
      </w:r>
    </w:p>
    <w:p w14:paraId="1C7A073A">
      <w:pPr>
        <w:numPr>
          <w:ilvl w:val="0"/>
          <w:numId w:val="4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预期成效：</w:t>
      </w:r>
      <w:r>
        <w:rPr>
          <w:sz w:val="28"/>
          <w:szCs w:val="28"/>
        </w:rPr>
        <w:t> 提升借阅效率70%，图书盘点效率提升80%，降低能耗15%，构建新一代智慧阅读空间。</w:t>
      </w:r>
    </w:p>
    <w:p w14:paraId="1073F086">
      <w:pPr>
        <w:rPr>
          <w:sz w:val="28"/>
          <w:szCs w:val="28"/>
        </w:rPr>
      </w:pPr>
      <w:r>
        <w:rPr>
          <w:b/>
          <w:bCs/>
          <w:sz w:val="28"/>
          <w:szCs w:val="28"/>
        </w:rPr>
        <w:t>2. 鸿蒙校园智慧物联平台场景</w:t>
      </w:r>
    </w:p>
    <w:p w14:paraId="4ADEFDDA">
      <w:pPr>
        <w:numPr>
          <w:ilvl w:val="0"/>
          <w:numId w:val="5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需求概述：</w:t>
      </w:r>
      <w:r>
        <w:rPr>
          <w:sz w:val="28"/>
          <w:szCs w:val="28"/>
        </w:rPr>
        <w:t> 基于鸿蒙国产化分布式技术底座，搭建校园全域一体化物联管控平台。</w:t>
      </w:r>
    </w:p>
    <w:p w14:paraId="67BD5E5F">
      <w:pPr>
        <w:numPr>
          <w:ilvl w:val="0"/>
          <w:numId w:val="5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核心应用：</w:t>
      </w:r>
      <w:r>
        <w:rPr>
          <w:sz w:val="28"/>
          <w:szCs w:val="28"/>
        </w:rPr>
        <w:t> 统一接入教学、安防、能耗、后勤等全场景设备，实现设施互联互通。</w:t>
      </w:r>
    </w:p>
    <w:p w14:paraId="66DA5BF8">
      <w:pPr>
        <w:numPr>
          <w:ilvl w:val="0"/>
          <w:numId w:val="5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项目需求：</w:t>
      </w:r>
      <w:r>
        <w:rPr>
          <w:sz w:val="28"/>
          <w:szCs w:val="28"/>
        </w:rPr>
        <w:t> 重点在于国产化底座打造、全场景物联设备接入以及运维与能耗管理。</w:t>
      </w:r>
    </w:p>
    <w:p w14:paraId="620723CA">
      <w:pPr>
        <w:rPr>
          <w:sz w:val="28"/>
          <w:szCs w:val="28"/>
        </w:rPr>
      </w:pPr>
      <w:r>
        <w:rPr>
          <w:b/>
          <w:bCs/>
          <w:sz w:val="28"/>
          <w:szCs w:val="28"/>
        </w:rPr>
        <w:t>3. 鸿蒙电子班牌场景</w:t>
      </w:r>
    </w:p>
    <w:p w14:paraId="46F4EF66">
      <w:pPr>
        <w:numPr>
          <w:ilvl w:val="0"/>
          <w:numId w:val="6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场景定位：</w:t>
      </w:r>
      <w:r>
        <w:rPr>
          <w:sz w:val="28"/>
          <w:szCs w:val="28"/>
        </w:rPr>
        <w:t> 教室场景的核心入口和智能中枢。</w:t>
      </w:r>
    </w:p>
    <w:p w14:paraId="3D90EEED">
      <w:pPr>
        <w:numPr>
          <w:ilvl w:val="0"/>
          <w:numId w:val="6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核心功能：</w:t>
      </w:r>
      <w:r>
        <w:rPr>
          <w:sz w:val="28"/>
          <w:szCs w:val="28"/>
        </w:rPr>
        <w:t> 打通家校信息壁垒，整合环境控制，实现原生交互、NFC无感考勤、教务信息高效流转。</w:t>
      </w:r>
    </w:p>
    <w:p w14:paraId="7C2ACFE3">
      <w:pPr>
        <w:numPr>
          <w:ilvl w:val="0"/>
          <w:numId w:val="6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预期成效：</w:t>
      </w:r>
      <w:r>
        <w:rPr>
          <w:sz w:val="28"/>
          <w:szCs w:val="28"/>
        </w:rPr>
        <w:t> 逐步替代传统纸质通知，提升无纸化办公水平；考勤数据自动生成，减轻教师事务性负担，提升家校透明度。</w:t>
      </w:r>
    </w:p>
    <w:p w14:paraId="7C3EA7CE">
      <w:pPr>
        <w:rPr>
          <w:sz w:val="28"/>
          <w:szCs w:val="28"/>
        </w:rPr>
      </w:pPr>
      <w:r>
        <w:rPr>
          <w:b/>
          <w:bCs/>
          <w:sz w:val="28"/>
          <w:szCs w:val="28"/>
        </w:rPr>
        <w:t>4. 鸿蒙智能学习诊断（智能批阅）场景</w:t>
      </w:r>
    </w:p>
    <w:p w14:paraId="0AB88925">
      <w:pPr>
        <w:numPr>
          <w:ilvl w:val="0"/>
          <w:numId w:val="7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痛点：</w:t>
      </w:r>
      <w:r>
        <w:rPr>
          <w:sz w:val="28"/>
          <w:szCs w:val="28"/>
        </w:rPr>
        <w:t> 教师手工批阅耗时耗力，且结果难以形成有效数据。</w:t>
      </w:r>
    </w:p>
    <w:p w14:paraId="6471F4EE">
      <w:pPr>
        <w:numPr>
          <w:ilvl w:val="0"/>
          <w:numId w:val="7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解决方案：</w:t>
      </w:r>
      <w:r>
        <w:rPr>
          <w:sz w:val="28"/>
          <w:szCs w:val="28"/>
        </w:rPr>
        <w:t> 依托鸿蒙原生AI算力，实现手写OCR识别与智能评分，做到“原卷留痕、即批即取”。</w:t>
      </w:r>
    </w:p>
    <w:p w14:paraId="02CE39EA">
      <w:pPr>
        <w:numPr>
          <w:ilvl w:val="0"/>
          <w:numId w:val="7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深层价值：</w:t>
      </w:r>
      <w:r>
        <w:rPr>
          <w:sz w:val="28"/>
          <w:szCs w:val="28"/>
        </w:rPr>
        <w:t> 批阅数据纳入“一生一档”数字化学情档案，结合鸿蒙AI算法生成知识图谱、错题巩固练习及个性化学习路径建议。</w:t>
      </w:r>
    </w:p>
    <w:p w14:paraId="6502BC11">
      <w:pPr>
        <w:rPr>
          <w:sz w:val="28"/>
          <w:szCs w:val="28"/>
        </w:rPr>
      </w:pPr>
    </w:p>
    <w:p w14:paraId="55A79AAB">
      <w:pPr>
        <w:rPr>
          <w:sz w:val="28"/>
          <w:szCs w:val="28"/>
        </w:rPr>
      </w:pPr>
    </w:p>
    <w:p w14:paraId="120C86CD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平台与机制</w:t>
      </w:r>
    </w:p>
    <w:p w14:paraId="0E007AD0">
      <w:pPr>
        <w:rPr>
          <w:sz w:val="28"/>
          <w:szCs w:val="28"/>
        </w:rPr>
      </w:pPr>
      <w:r>
        <w:rPr>
          <w:b/>
          <w:bCs/>
          <w:sz w:val="28"/>
          <w:szCs w:val="28"/>
        </w:rPr>
        <w:t>1. 机构成立背景（东莞市应用场景创新中心）</w:t>
      </w:r>
    </w:p>
    <w:p w14:paraId="43743D40">
      <w:pPr>
        <w:numPr>
          <w:ilvl w:val="0"/>
          <w:numId w:val="8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成立时间：</w:t>
      </w:r>
      <w:r>
        <w:rPr>
          <w:sz w:val="28"/>
          <w:szCs w:val="28"/>
        </w:rPr>
        <w:t> 2026年3月24日正式揭牌。</w:t>
      </w:r>
    </w:p>
    <w:p w14:paraId="5D5EA939">
      <w:pPr>
        <w:numPr>
          <w:ilvl w:val="0"/>
          <w:numId w:val="8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主导单位：</w:t>
      </w:r>
      <w:r>
        <w:rPr>
          <w:sz w:val="28"/>
          <w:szCs w:val="28"/>
        </w:rPr>
        <w:t> 由东莞市发展和改革局指导成立，东莞科创集团建设运营。</w:t>
      </w:r>
    </w:p>
    <w:p w14:paraId="138EDBE8">
      <w:pPr>
        <w:numPr>
          <w:ilvl w:val="0"/>
          <w:numId w:val="8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定位：</w:t>
      </w:r>
      <w:r>
        <w:rPr>
          <w:sz w:val="28"/>
          <w:szCs w:val="28"/>
        </w:rPr>
        <w:t> 东莞市全域场景创新的枢纽中心。构建“运营机构+展示中心+在线平台”三位一体的场景创新综合服务平台。</w:t>
      </w:r>
    </w:p>
    <w:p w14:paraId="6A9711D8">
      <w:pPr>
        <w:rPr>
          <w:sz w:val="28"/>
          <w:szCs w:val="28"/>
        </w:rPr>
      </w:pPr>
      <w:r>
        <w:rPr>
          <w:b/>
          <w:bCs/>
          <w:sz w:val="28"/>
          <w:szCs w:val="28"/>
        </w:rPr>
        <w:t>2. 核心使命与双端服务对象</w:t>
      </w:r>
    </w:p>
    <w:p w14:paraId="40947F02">
      <w:pPr>
        <w:numPr>
          <w:ilvl w:val="0"/>
          <w:numId w:val="9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核心使命：</w:t>
      </w:r>
      <w:r>
        <w:rPr>
          <w:sz w:val="28"/>
          <w:szCs w:val="28"/>
        </w:rPr>
        <w:t> “让技术找到好场景，让真需求得到高效回应”。</w:t>
      </w:r>
    </w:p>
    <w:p w14:paraId="1BD94D04">
      <w:pPr>
        <w:numPr>
          <w:ilvl w:val="0"/>
          <w:numId w:val="9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服务两端：</w:t>
      </w:r>
    </w:p>
    <w:p w14:paraId="7A6C4B65">
      <w:pPr>
        <w:numPr>
          <w:ilvl w:val="1"/>
          <w:numId w:val="9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手握技术、亟待落地的科创企业：</w:t>
      </w:r>
      <w:r>
        <w:rPr>
          <w:sz w:val="28"/>
          <w:szCs w:val="28"/>
        </w:rPr>
        <w:t> 帮他们精准匹配行业需求，打破信息壁垒，加速商业化。</w:t>
      </w:r>
    </w:p>
    <w:p w14:paraId="279563B2">
      <w:pPr>
        <w:numPr>
          <w:ilvl w:val="1"/>
          <w:numId w:val="9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开放场景、寻求方案的业主单位（如学校、机关等）：</w:t>
      </w:r>
      <w:r>
        <w:rPr>
          <w:sz w:val="28"/>
          <w:szCs w:val="28"/>
        </w:rPr>
        <w:t> 帮他们高效遴选适配的技术与解决方案，让真实需求落地。</w:t>
      </w:r>
    </w:p>
    <w:p w14:paraId="5CF6C906">
      <w:pPr>
        <w:rPr>
          <w:sz w:val="28"/>
          <w:szCs w:val="28"/>
        </w:rPr>
      </w:pPr>
      <w:r>
        <w:rPr>
          <w:b/>
          <w:bCs/>
          <w:sz w:val="28"/>
          <w:szCs w:val="28"/>
        </w:rPr>
        <w:t>3. 落地抓手：全市首个场景在线服务平台</w:t>
      </w:r>
    </w:p>
    <w:p w14:paraId="028ADF8C">
      <w:pPr>
        <w:numPr>
          <w:ilvl w:val="0"/>
          <w:numId w:val="10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载体：</w:t>
      </w:r>
      <w:r>
        <w:rPr>
          <w:sz w:val="28"/>
          <w:szCs w:val="28"/>
        </w:rPr>
        <w:t> “东莞场景服务”小程序（全市首个应用场景在线服务平台）。</w:t>
      </w:r>
    </w:p>
    <w:p w14:paraId="24AEB4B5">
      <w:pPr>
        <w:numPr>
          <w:ilvl w:val="0"/>
          <w:numId w:val="10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四大功能模块：</w:t>
      </w:r>
      <w:r>
        <w:rPr>
          <w:sz w:val="28"/>
          <w:szCs w:val="28"/>
        </w:rPr>
        <w:t> 场景探索、服务大厅、特色专区、个人中心。</w:t>
      </w:r>
    </w:p>
    <w:p w14:paraId="5D575C18">
      <w:pPr>
        <w:numPr>
          <w:ilvl w:val="0"/>
          <w:numId w:val="10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核心功能区【服务大厅】亮点：</w:t>
      </w:r>
    </w:p>
    <w:p w14:paraId="7B74FB7A">
      <w:pPr>
        <w:numPr>
          <w:ilvl w:val="1"/>
          <w:numId w:val="10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机会征集：</w:t>
      </w:r>
      <w:r>
        <w:rPr>
          <w:sz w:val="28"/>
          <w:szCs w:val="28"/>
        </w:rPr>
        <w:t> 场景联络员报送场景需求入口。</w:t>
      </w:r>
    </w:p>
    <w:p w14:paraId="51E073B3">
      <w:pPr>
        <w:numPr>
          <w:ilvl w:val="1"/>
          <w:numId w:val="10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能力征集：</w:t>
      </w:r>
      <w:r>
        <w:rPr>
          <w:sz w:val="28"/>
          <w:szCs w:val="28"/>
        </w:rPr>
        <w:t> 企业展示技术实力，进入能力库，让机会主动找上门。</w:t>
      </w:r>
    </w:p>
    <w:p w14:paraId="2AC387F3">
      <w:pPr>
        <w:numPr>
          <w:ilvl w:val="1"/>
          <w:numId w:val="10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案例征集：</w:t>
      </w:r>
      <w:r>
        <w:rPr>
          <w:sz w:val="28"/>
          <w:szCs w:val="28"/>
        </w:rPr>
        <w:t> 成功对接案例征集入口。</w:t>
      </w:r>
    </w:p>
    <w:p w14:paraId="2A433AAA">
      <w:pPr>
        <w:numPr>
          <w:ilvl w:val="1"/>
          <w:numId w:val="10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政策解读：</w:t>
      </w:r>
      <w:r>
        <w:rPr>
          <w:sz w:val="28"/>
          <w:szCs w:val="28"/>
        </w:rPr>
        <w:t> 获取相关场景政策信息。</w:t>
      </w:r>
    </w:p>
    <w:p w14:paraId="7C993814">
      <w:pPr>
        <w:rPr>
          <w:sz w:val="28"/>
          <w:szCs w:val="28"/>
        </w:rPr>
      </w:pPr>
    </w:p>
    <w:p w14:paraId="2FC77D0B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  <w:u w:val="single"/>
          <w:lang w:val="en-US" w:eastAsia="zh-CN"/>
        </w:rPr>
        <w:t>企业路演：部分PPT总结</w:t>
      </w:r>
      <w:bookmarkStart w:id="0" w:name="_GoBack"/>
      <w:bookmarkEnd w:id="0"/>
    </w:p>
    <w:p w14:paraId="670BECA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先知大数据（SeerGo）</w:t>
      </w:r>
    </w:p>
    <w:p w14:paraId="4F839B90">
      <w:pPr>
        <w:rPr>
          <w:sz w:val="28"/>
          <w:szCs w:val="28"/>
        </w:rPr>
      </w:pPr>
      <w:r>
        <w:rPr>
          <w:b/>
          <w:bCs/>
          <w:sz w:val="28"/>
          <w:szCs w:val="28"/>
        </w:rPr>
        <w:t>1. 核心定位：鸿蒙科学运动联合试点方案</w:t>
      </w:r>
    </w:p>
    <w:p w14:paraId="06F3C0AD">
      <w:pPr>
        <w:numPr>
          <w:ilvl w:val="0"/>
          <w:numId w:val="1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总目标：</w:t>
      </w:r>
      <w:r>
        <w:rPr>
          <w:sz w:val="28"/>
          <w:szCs w:val="28"/>
        </w:rPr>
        <w:t> 在90天内，打造一个“可复制、可验证、可推广”的鸿蒙科学运动标准包（分三个阶段推进：0-30天方案定义，31-60天设备接入与单场景验证，61-90天业务闭环）。</w:t>
      </w:r>
    </w:p>
    <w:p w14:paraId="50336CC3">
      <w:pPr>
        <w:numPr>
          <w:ilvl w:val="0"/>
          <w:numId w:val="1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逻辑基石：</w:t>
      </w:r>
      <w:r>
        <w:rPr>
          <w:sz w:val="28"/>
          <w:szCs w:val="28"/>
        </w:rPr>
        <w:t> 依托OpenHarmony端侧能力（分布式软总线、数据管理、HDF驱动框架等），与SeerGo自身的能力（AI视觉识别、体育教学管理、体质健康画像）进行深度融合。</w:t>
      </w:r>
    </w:p>
    <w:p w14:paraId="5FE04C5B">
      <w:pPr>
        <w:rPr>
          <w:sz w:val="28"/>
          <w:szCs w:val="28"/>
        </w:rPr>
      </w:pPr>
      <w:r>
        <w:rPr>
          <w:b/>
          <w:bCs/>
          <w:sz w:val="28"/>
          <w:szCs w:val="28"/>
        </w:rPr>
        <w:t>2. 核心场景一：课表驱动的“智能体育课堂”</w:t>
      </w:r>
    </w:p>
    <w:p w14:paraId="3ADE1EE4">
      <w:pPr>
        <w:numPr>
          <w:ilvl w:val="0"/>
          <w:numId w:val="12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打通流程：</w:t>
      </w:r>
      <w:r>
        <w:rPr>
          <w:sz w:val="28"/>
          <w:szCs w:val="28"/>
        </w:rPr>
        <w:t> 变传统手动操作为</w:t>
      </w:r>
      <w:r>
        <w:rPr>
          <w:b/>
          <w:bCs/>
          <w:sz w:val="28"/>
          <w:szCs w:val="28"/>
        </w:rPr>
        <w:t>“课表驱动”</w:t>
      </w:r>
      <w:r>
        <w:rPr>
          <w:sz w:val="28"/>
          <w:szCs w:val="28"/>
        </w:rPr>
        <w:t>。</w:t>
      </w:r>
    </w:p>
    <w:p w14:paraId="7653F6E1">
      <w:pPr>
        <w:numPr>
          <w:ilvl w:val="0"/>
          <w:numId w:val="12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课前：</w:t>
      </w:r>
      <w:r>
        <w:rPr>
          <w:sz w:val="28"/>
          <w:szCs w:val="28"/>
        </w:rPr>
        <w:t> 课表自动同步，系统识别教师、场地、教学内容，设备进入待机状态。</w:t>
      </w:r>
    </w:p>
    <w:p w14:paraId="0E32FEB7">
      <w:pPr>
        <w:numPr>
          <w:ilvl w:val="0"/>
          <w:numId w:val="12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课中：</w:t>
      </w:r>
      <w:r>
        <w:rPr>
          <w:sz w:val="28"/>
          <w:szCs w:val="28"/>
        </w:rPr>
        <w:t> 教师通过移动端/鸿蒙中控屏“一键”启动AI摄像机和IoT设备，自动采集学生运动数据，实现异常情况即时提醒。</w:t>
      </w:r>
    </w:p>
    <w:p w14:paraId="55627863">
      <w:pPr>
        <w:numPr>
          <w:ilvl w:val="0"/>
          <w:numId w:val="12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课后：</w:t>
      </w:r>
      <w:r>
        <w:rPr>
          <w:sz w:val="28"/>
          <w:szCs w:val="28"/>
        </w:rPr>
        <w:t> 自动生成班级体育课堂报告、学生个人运动记录，实时同步至校园IOC。</w:t>
      </w:r>
    </w:p>
    <w:p w14:paraId="0B6B157F">
      <w:pPr>
        <w:rPr>
          <w:sz w:val="28"/>
          <w:szCs w:val="28"/>
        </w:rPr>
      </w:pPr>
      <w:r>
        <w:rPr>
          <w:b/>
          <w:bCs/>
          <w:sz w:val="28"/>
          <w:szCs w:val="28"/>
        </w:rPr>
        <w:t>3. 核心场景二：全流程数据闭环（采集—分析—呈现—决策）</w:t>
      </w:r>
    </w:p>
    <w:p w14:paraId="262466CE">
      <w:pPr>
        <w:numPr>
          <w:ilvl w:val="0"/>
          <w:numId w:val="13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统一数据标准：</w:t>
      </w:r>
      <w:r>
        <w:rPr>
          <w:sz w:val="28"/>
          <w:szCs w:val="28"/>
        </w:rPr>
        <w:t> 打通学校教务平台与SeerGo平台。</w:t>
      </w:r>
    </w:p>
    <w:p w14:paraId="5D88B31E">
      <w:pPr>
        <w:numPr>
          <w:ilvl w:val="0"/>
          <w:numId w:val="13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四步闭环：</w:t>
      </w:r>
    </w:p>
    <w:p w14:paraId="604C6E46">
      <w:pPr>
        <w:numPr>
          <w:ilvl w:val="1"/>
          <w:numId w:val="13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基础数据同步：</w:t>
      </w:r>
      <w:r>
        <w:rPr>
          <w:sz w:val="28"/>
          <w:szCs w:val="28"/>
        </w:rPr>
        <w:t> 组织机构、师生、场地课表同步。</w:t>
      </w:r>
    </w:p>
    <w:p w14:paraId="6F2F4E3D">
      <w:pPr>
        <w:numPr>
          <w:ilvl w:val="1"/>
          <w:numId w:val="13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运动过程采集：</w:t>
      </w:r>
      <w:r>
        <w:rPr>
          <w:sz w:val="28"/>
          <w:szCs w:val="28"/>
        </w:rPr>
        <w:t> 体育终端自动采集项目、次数、时长、动作。</w:t>
      </w:r>
    </w:p>
    <w:p w14:paraId="04D98010">
      <w:pPr>
        <w:numPr>
          <w:ilvl w:val="1"/>
          <w:numId w:val="13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AI分析与业务处理：</w:t>
      </w:r>
      <w:r>
        <w:rPr>
          <w:sz w:val="28"/>
          <w:szCs w:val="28"/>
        </w:rPr>
        <w:t> 动作识别、成绩判定、体质趋势分析。</w:t>
      </w:r>
    </w:p>
    <w:p w14:paraId="271289B4">
      <w:pPr>
        <w:numPr>
          <w:ilvl w:val="1"/>
          <w:numId w:val="13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数据分级回流：</w:t>
      </w:r>
      <w:r>
        <w:rPr>
          <w:sz w:val="28"/>
          <w:szCs w:val="28"/>
        </w:rPr>
        <w:t> 报表推送至教师端，数据呈现于校园IOC，分析上传至区域平台。</w:t>
      </w:r>
    </w:p>
    <w:p w14:paraId="0D399875">
      <w:pPr>
        <w:rPr>
          <w:sz w:val="28"/>
          <w:szCs w:val="28"/>
        </w:rPr>
      </w:pPr>
      <w:r>
        <w:rPr>
          <w:b/>
          <w:bCs/>
          <w:sz w:val="28"/>
          <w:szCs w:val="28"/>
        </w:rPr>
        <w:t>4. 核心产品形态：超级终端理念</w:t>
      </w:r>
    </w:p>
    <w:p w14:paraId="759A80B7">
      <w:pPr>
        <w:numPr>
          <w:ilvl w:val="0"/>
          <w:numId w:val="14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一屏编排多设备：</w:t>
      </w:r>
      <w:r>
        <w:rPr>
          <w:sz w:val="28"/>
          <w:szCs w:val="28"/>
        </w:rPr>
        <w:t> 教师使用鸿蒙体育超级终端（或中控平板），通过鸿蒙原生交互（1拖N启动），即可联动管理AI摄像头、智能跳绳、AI主机、大屏等N类体育设备。</w:t>
      </w:r>
    </w:p>
    <w:p w14:paraId="4348DFDF">
      <w:pPr>
        <w:numPr>
          <w:ilvl w:val="0"/>
          <w:numId w:val="14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实现价值：</w:t>
      </w:r>
      <w:r>
        <w:rPr>
          <w:sz w:val="28"/>
          <w:szCs w:val="28"/>
        </w:rPr>
        <w:t> 极大减少教师逐个操作设备的时间，减少人工记录，提高数据完整度，支撑分层教学。</w:t>
      </w:r>
    </w:p>
    <w:p w14:paraId="5DC13D5C">
      <w:pPr>
        <w:rPr>
          <w:sz w:val="28"/>
          <w:szCs w:val="28"/>
        </w:rPr>
      </w:pPr>
      <w:r>
        <w:rPr>
          <w:b/>
          <w:bCs/>
          <w:sz w:val="28"/>
          <w:szCs w:val="28"/>
        </w:rPr>
        <w:t>5. 综合价值总结</w:t>
      </w:r>
    </w:p>
    <w:p w14:paraId="595BD9F9">
      <w:pPr>
        <w:numPr>
          <w:ilvl w:val="0"/>
          <w:numId w:val="15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数据可信：</w:t>
      </w:r>
      <w:r>
        <w:rPr>
          <w:sz w:val="28"/>
          <w:szCs w:val="28"/>
        </w:rPr>
        <w:t> 标准化设备+AI识别，自动形成学生体质健康档案。</w:t>
      </w:r>
    </w:p>
    <w:p w14:paraId="33C60059">
      <w:pPr>
        <w:numPr>
          <w:ilvl w:val="0"/>
          <w:numId w:val="15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协同高效：</w:t>
      </w:r>
      <w:r>
        <w:rPr>
          <w:sz w:val="28"/>
          <w:szCs w:val="28"/>
        </w:rPr>
        <w:t> 鸿蒙OS原生特性确保多设备统一接入、统一管控，实现教学数据的无缝流转。</w:t>
      </w:r>
    </w:p>
    <w:p w14:paraId="4E081678">
      <w:pPr>
        <w:numPr>
          <w:ilvl w:val="0"/>
          <w:numId w:val="15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教育普惠：</w:t>
      </w:r>
      <w:r>
        <w:rPr>
          <w:sz w:val="28"/>
          <w:szCs w:val="28"/>
        </w:rPr>
        <w:t> 配套面向青少年的“人工智能与数据科学通识课”（强调数据眼、算法脑、责任心），让体育与AI教育充分融合。</w:t>
      </w:r>
    </w:p>
    <w:p w14:paraId="1F6402E6">
      <w:pPr>
        <w:rPr>
          <w:sz w:val="28"/>
          <w:szCs w:val="28"/>
        </w:rPr>
      </w:pPr>
    </w:p>
    <w:p w14:paraId="23C37E45">
      <w:pPr>
        <w:rPr>
          <w:sz w:val="28"/>
          <w:szCs w:val="28"/>
        </w:rPr>
      </w:pPr>
    </w:p>
    <w:p w14:paraId="01EC818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诚迈科技</w:t>
      </w:r>
    </w:p>
    <w:p w14:paraId="6931373C">
      <w:pPr>
        <w:rPr>
          <w:sz w:val="28"/>
          <w:szCs w:val="28"/>
        </w:rPr>
      </w:pPr>
      <w:r>
        <w:rPr>
          <w:b/>
          <w:bCs/>
          <w:sz w:val="28"/>
          <w:szCs w:val="28"/>
        </w:rPr>
        <w:t>1. 企业背景与核心能力</w:t>
      </w:r>
    </w:p>
    <w:p w14:paraId="2020DEEE">
      <w:pPr>
        <w:numPr>
          <w:ilvl w:val="0"/>
          <w:numId w:val="16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公司定位：</w:t>
      </w:r>
      <w:r>
        <w:rPr>
          <w:sz w:val="28"/>
          <w:szCs w:val="28"/>
        </w:rPr>
        <w:t> 领先的操作系统专家、信创技术先锋企业。2006年成立，2017年深交所上市（代码300598），员工超10000人。</w:t>
      </w:r>
    </w:p>
    <w:p w14:paraId="28150AAF">
      <w:pPr>
        <w:numPr>
          <w:ilvl w:val="0"/>
          <w:numId w:val="16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技术基因：</w:t>
      </w:r>
      <w:r>
        <w:rPr>
          <w:sz w:val="28"/>
          <w:szCs w:val="28"/>
        </w:rPr>
        <w:t> 以操作系统为核心竞争力，融合“操作系统 + 芯片”核心技术，构建覆盖智能手机、汽车、IoT、桌面、服务器等多领域的产品矩阵。</w:t>
      </w:r>
    </w:p>
    <w:p w14:paraId="4A479438">
      <w:pPr>
        <w:numPr>
          <w:ilvl w:val="0"/>
          <w:numId w:val="16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信创使命：</w:t>
      </w:r>
      <w:r>
        <w:rPr>
          <w:sz w:val="28"/>
          <w:szCs w:val="28"/>
        </w:rPr>
        <w:t> 作为国家信创战略深度参与者，致力于为党政、教育、企业、医疗等行业提供自主可控的数字底座。</w:t>
      </w:r>
    </w:p>
    <w:p w14:paraId="370E0E79">
      <w:pPr>
        <w:rPr>
          <w:sz w:val="28"/>
          <w:szCs w:val="28"/>
        </w:rPr>
      </w:pPr>
      <w:r>
        <w:rPr>
          <w:b/>
          <w:bCs/>
          <w:sz w:val="28"/>
          <w:szCs w:val="28"/>
        </w:rPr>
        <w:t>2. 核心顶层架构：鸿蒙全场景智慧校园（结合信创底座）</w:t>
      </w:r>
    </w:p>
    <w:p w14:paraId="314E018A">
      <w:pPr>
        <w:numPr>
          <w:ilvl w:val="0"/>
          <w:numId w:val="17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三层架构体系：</w:t>
      </w:r>
    </w:p>
    <w:p w14:paraId="189DCCD9">
      <w:pPr>
        <w:numPr>
          <w:ilvl w:val="1"/>
          <w:numId w:val="17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感知执行层（终端）：</w:t>
      </w:r>
      <w:r>
        <w:rPr>
          <w:sz w:val="28"/>
          <w:szCs w:val="28"/>
        </w:rPr>
        <w:t> 覆盖环境感知、安防执行、管理服务终端。</w:t>
      </w:r>
    </w:p>
    <w:p w14:paraId="78C85FC5">
      <w:pPr>
        <w:numPr>
          <w:ilvl w:val="1"/>
          <w:numId w:val="17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数字基座层（中台）：</w:t>
      </w:r>
      <w:r>
        <w:rPr>
          <w:sz w:val="28"/>
          <w:szCs w:val="28"/>
        </w:rPr>
        <w:t> </w:t>
      </w:r>
      <w:r>
        <w:rPr>
          <w:b/>
          <w:bCs/>
          <w:sz w:val="28"/>
          <w:szCs w:val="28"/>
        </w:rPr>
        <w:t>全域物联平台</w:t>
      </w:r>
      <w:r>
        <w:rPr>
          <w:sz w:val="28"/>
          <w:szCs w:val="28"/>
        </w:rPr>
        <w:t>、</w:t>
      </w:r>
      <w:r>
        <w:rPr>
          <w:b/>
          <w:bCs/>
          <w:sz w:val="28"/>
          <w:szCs w:val="28"/>
        </w:rPr>
        <w:t>统一身份认证平台</w:t>
      </w:r>
      <w:r>
        <w:rPr>
          <w:sz w:val="28"/>
          <w:szCs w:val="28"/>
        </w:rPr>
        <w:t>（对接区级平台，实现“一人一ID、一脸通全校”）、AI智能体中心及数据中台。</w:t>
      </w:r>
    </w:p>
    <w:p w14:paraId="3A0EF896">
      <w:pPr>
        <w:numPr>
          <w:ilvl w:val="1"/>
          <w:numId w:val="17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场景应用层：</w:t>
      </w:r>
      <w:r>
        <w:rPr>
          <w:sz w:val="28"/>
          <w:szCs w:val="28"/>
        </w:rPr>
        <w:t> 覆盖智慧教室、未来学习中心、各类OA/教务/信息发布管理系统。</w:t>
      </w:r>
    </w:p>
    <w:p w14:paraId="0736EB49">
      <w:pPr>
        <w:rPr>
          <w:sz w:val="28"/>
          <w:szCs w:val="28"/>
        </w:rPr>
      </w:pPr>
      <w:r>
        <w:rPr>
          <w:b/>
          <w:bCs/>
          <w:sz w:val="28"/>
          <w:szCs w:val="28"/>
        </w:rPr>
        <w:t>3. 核心亮点一：全域物联平台基座与智能运维</w:t>
      </w:r>
    </w:p>
    <w:p w14:paraId="60ED0C6F">
      <w:pPr>
        <w:numPr>
          <w:ilvl w:val="0"/>
          <w:numId w:val="18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打破碎片化：</w:t>
      </w:r>
      <w:r>
        <w:rPr>
          <w:sz w:val="28"/>
          <w:szCs w:val="28"/>
        </w:rPr>
        <w:t> 通过网关统一接入，兼容非鸿蒙设备，从底向上实现“设备能力库”的标准化调用。</w:t>
      </w:r>
    </w:p>
    <w:p w14:paraId="0102F205">
      <w:pPr>
        <w:numPr>
          <w:ilvl w:val="0"/>
          <w:numId w:val="18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运维闭环：</w:t>
      </w:r>
      <w:r>
        <w:rPr>
          <w:sz w:val="28"/>
          <w:szCs w:val="28"/>
        </w:rPr>
        <w:t> 配套鸿蒙设备监控运维平台，实现状态监控、健康度评估、故障预测的闭环管理。</w:t>
      </w:r>
    </w:p>
    <w:p w14:paraId="690B484F">
      <w:pPr>
        <w:rPr>
          <w:sz w:val="28"/>
          <w:szCs w:val="28"/>
        </w:rPr>
      </w:pPr>
      <w:r>
        <w:rPr>
          <w:b/>
          <w:bCs/>
          <w:sz w:val="28"/>
          <w:szCs w:val="28"/>
        </w:rPr>
        <w:t>4. 核心亮点二：鸿蒙安防系统 + 数字孪生</w:t>
      </w:r>
    </w:p>
    <w:p w14:paraId="70E1FC21">
      <w:pPr>
        <w:numPr>
          <w:ilvl w:val="0"/>
          <w:numId w:val="19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主动预警：</w:t>
      </w:r>
      <w:r>
        <w:rPr>
          <w:sz w:val="28"/>
          <w:szCs w:val="28"/>
        </w:rPr>
        <w:t> 引入防霸凌报警器、鸿蒙摄像头等AI感知设备，实现从“被动处置”向“事前预防、快速响应”的根本性转变。</w:t>
      </w:r>
    </w:p>
    <w:p w14:paraId="289265D7">
      <w:pPr>
        <w:numPr>
          <w:ilvl w:val="0"/>
          <w:numId w:val="19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三维管控：</w:t>
      </w:r>
      <w:r>
        <w:rPr>
          <w:sz w:val="28"/>
          <w:szCs w:val="28"/>
        </w:rPr>
        <w:t> 结合数字孪生技术，实现校园安防与异常环境监测的三维可视化集中管控。</w:t>
      </w:r>
    </w:p>
    <w:p w14:paraId="1359B9A8">
      <w:pPr>
        <w:rPr>
          <w:sz w:val="28"/>
          <w:szCs w:val="28"/>
        </w:rPr>
      </w:pPr>
      <w:r>
        <w:rPr>
          <w:b/>
          <w:bCs/>
          <w:sz w:val="28"/>
          <w:szCs w:val="28"/>
        </w:rPr>
        <w:t>5. 核心亮点三：软硬一体化的“鸿蒙智慧教室”</w:t>
      </w:r>
    </w:p>
    <w:p w14:paraId="74341F9F">
      <w:pPr>
        <w:numPr>
          <w:ilvl w:val="0"/>
          <w:numId w:val="20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信创硬件：</w:t>
      </w:r>
      <w:r>
        <w:rPr>
          <w:sz w:val="28"/>
          <w:szCs w:val="28"/>
        </w:rPr>
        <w:t> 鸿蒙智慧黑板、讲桌、985学生笔记本及全场无感拾音系统。</w:t>
      </w:r>
    </w:p>
    <w:p w14:paraId="0EADFC71">
      <w:pPr>
        <w:numPr>
          <w:ilvl w:val="0"/>
          <w:numId w:val="20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AI教学：</w:t>
      </w:r>
      <w:r>
        <w:rPr>
          <w:sz w:val="28"/>
          <w:szCs w:val="28"/>
        </w:rPr>
        <w:t> 结合灵静球（一机双景）实现全场景录播与AI多模态分析，支撑基础学科的数字化教学。</w:t>
      </w:r>
    </w:p>
    <w:p w14:paraId="43BA4142">
      <w:pPr>
        <w:rPr>
          <w:sz w:val="28"/>
          <w:szCs w:val="28"/>
        </w:rPr>
      </w:pPr>
      <w:r>
        <w:rPr>
          <w:b/>
          <w:bCs/>
          <w:sz w:val="28"/>
          <w:szCs w:val="28"/>
        </w:rPr>
        <w:t>6. 核心亮点四：鸿蒙电子班牌与科创学习中心</w:t>
      </w:r>
    </w:p>
    <w:p w14:paraId="5B666262">
      <w:pPr>
        <w:numPr>
          <w:ilvl w:val="0"/>
          <w:numId w:val="2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电子班牌：</w:t>
      </w:r>
      <w:r>
        <w:rPr>
          <w:sz w:val="28"/>
          <w:szCs w:val="28"/>
        </w:rPr>
        <w:t> 基于鸿蒙分布式架构与TEE安全机制，集信息发布、无感考勤、校园展示与便民服务于一体。</w:t>
      </w:r>
    </w:p>
    <w:p w14:paraId="01D9288A">
      <w:pPr>
        <w:numPr>
          <w:ilvl w:val="0"/>
          <w:numId w:val="2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科创教育：</w:t>
      </w:r>
      <w:r>
        <w:rPr>
          <w:sz w:val="28"/>
          <w:szCs w:val="28"/>
        </w:rPr>
        <w:t> 以鸿蒙主控板与信创编程软件为载体，解决传统科创“脱节产业”的痛点，让学生掌握万物互联时代的底层逻辑与架构思维。</w:t>
      </w:r>
    </w:p>
    <w:p w14:paraId="51293CA6">
      <w:pPr>
        <w:rPr>
          <w:sz w:val="28"/>
          <w:szCs w:val="28"/>
        </w:rPr>
      </w:pPr>
      <w:r>
        <w:rPr>
          <w:b/>
          <w:bCs/>
          <w:sz w:val="28"/>
          <w:szCs w:val="28"/>
        </w:rPr>
        <w:t>7. 落地标杆案例：深圳罗湖清水河学校</w:t>
      </w:r>
    </w:p>
    <w:p w14:paraId="36087A62">
      <w:pPr>
        <w:numPr>
          <w:ilvl w:val="0"/>
          <w:numId w:val="22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首发意义：</w:t>
      </w:r>
      <w:r>
        <w:rPr>
          <w:sz w:val="28"/>
          <w:szCs w:val="28"/>
        </w:rPr>
        <w:t> 深圳首个“全场景鸿蒙学校”。</w:t>
      </w:r>
    </w:p>
    <w:p w14:paraId="7E4BBF6A">
      <w:pPr>
        <w:numPr>
          <w:ilvl w:val="0"/>
          <w:numId w:val="22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核心实现：</w:t>
      </w:r>
      <w:r>
        <w:rPr>
          <w:sz w:val="28"/>
          <w:szCs w:val="28"/>
        </w:rPr>
        <w:t> 打造全栈自主统一的鸿蒙安全基座，构建虚实融合互联与AI深度融合的数智化教学管理新范式。</w:t>
      </w:r>
    </w:p>
    <w:p w14:paraId="4A99BDFC">
      <w:pPr>
        <w:rPr>
          <w:sz w:val="28"/>
          <w:szCs w:val="28"/>
        </w:rPr>
      </w:pPr>
    </w:p>
    <w:p w14:paraId="48F5624C">
      <w:pPr>
        <w:rPr>
          <w:sz w:val="28"/>
          <w:szCs w:val="28"/>
        </w:rPr>
      </w:pPr>
    </w:p>
    <w:p w14:paraId="1F427A2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中国联通</w:t>
      </w:r>
    </w:p>
    <w:p w14:paraId="54558BB4">
      <w:pPr>
        <w:rPr>
          <w:sz w:val="28"/>
          <w:szCs w:val="28"/>
        </w:rPr>
      </w:pPr>
      <w:r>
        <w:rPr>
          <w:b/>
          <w:bCs/>
          <w:sz w:val="28"/>
          <w:szCs w:val="28"/>
        </w:rPr>
        <w:t>1. 核心底座的差异化优势：联通智能终端统一底座（联鸿OS）</w:t>
      </w:r>
    </w:p>
    <w:p w14:paraId="70DD4830">
      <w:pPr>
        <w:numPr>
          <w:ilvl w:val="0"/>
          <w:numId w:val="23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独特能力：</w:t>
      </w:r>
      <w:r>
        <w:rPr>
          <w:sz w:val="28"/>
          <w:szCs w:val="28"/>
        </w:rPr>
        <w:t> 深度融合</w:t>
      </w:r>
      <w:r>
        <w:rPr>
          <w:b/>
          <w:bCs/>
          <w:sz w:val="28"/>
          <w:szCs w:val="28"/>
        </w:rPr>
        <w:t>5G专网、卫星通信与端边云协同</w:t>
      </w:r>
      <w:r>
        <w:rPr>
          <w:sz w:val="28"/>
          <w:szCs w:val="28"/>
        </w:rPr>
        <w:t>优势，提供自主可控的信创智能终端统一底座。</w:t>
      </w:r>
    </w:p>
    <w:p w14:paraId="7427446F">
      <w:pPr>
        <w:numPr>
          <w:ilvl w:val="0"/>
          <w:numId w:val="23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核心优势：</w:t>
      </w:r>
    </w:p>
    <w:p w14:paraId="21793EDA">
      <w:pPr>
        <w:numPr>
          <w:ilvl w:val="1"/>
          <w:numId w:val="23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通信能力增强（独家）：</w:t>
      </w:r>
      <w:r>
        <w:rPr>
          <w:sz w:val="28"/>
          <w:szCs w:val="28"/>
        </w:rPr>
        <w:t> 内置5G切片SDK及高通/北斗高精度定位，实现“空天地一体化”连接。</w:t>
      </w:r>
    </w:p>
    <w:p w14:paraId="436CF3A8">
      <w:pPr>
        <w:numPr>
          <w:ilvl w:val="1"/>
          <w:numId w:val="23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跨设备协同：</w:t>
      </w:r>
      <w:r>
        <w:rPr>
          <w:sz w:val="28"/>
          <w:szCs w:val="28"/>
        </w:rPr>
        <w:t> 基于分布式软总线，实现轻量到标准设备的无感发现与算力共享。</w:t>
      </w:r>
    </w:p>
    <w:p w14:paraId="45CC524A">
      <w:pPr>
        <w:numPr>
          <w:ilvl w:val="1"/>
          <w:numId w:val="23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系统级智能：</w:t>
      </w:r>
      <w:r>
        <w:rPr>
          <w:sz w:val="28"/>
          <w:szCs w:val="28"/>
        </w:rPr>
        <w:t> 预置高性能AI子系统与系统级“通通AI助手”，简化操作步骤超30%。</w:t>
      </w:r>
    </w:p>
    <w:p w14:paraId="4A7DCE0E">
      <w:pPr>
        <w:rPr>
          <w:sz w:val="28"/>
          <w:szCs w:val="28"/>
        </w:rPr>
      </w:pPr>
      <w:r>
        <w:rPr>
          <w:b/>
          <w:bCs/>
          <w:sz w:val="28"/>
          <w:szCs w:val="28"/>
        </w:rPr>
        <w:t>2. 鸿蒙生态的产业赋能：国家级中试基地与原生开发能力</w:t>
      </w:r>
    </w:p>
    <w:p w14:paraId="5756BB83">
      <w:pPr>
        <w:numPr>
          <w:ilvl w:val="0"/>
          <w:numId w:val="24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国家级中试基地：</w:t>
      </w:r>
      <w:r>
        <w:rPr>
          <w:sz w:val="28"/>
          <w:szCs w:val="28"/>
        </w:rPr>
        <w:t> 依托开源鸿蒙平台，构建覆盖各行业的</w:t>
      </w:r>
      <w:r>
        <w:rPr>
          <w:b/>
          <w:bCs/>
          <w:sz w:val="28"/>
          <w:szCs w:val="28"/>
        </w:rPr>
        <w:t>开发、认证和生态全链路适配服务体系</w:t>
      </w:r>
      <w:r>
        <w:rPr>
          <w:sz w:val="28"/>
          <w:szCs w:val="28"/>
        </w:rPr>
        <w:t>。提供应用迁移评估、多架构适配、兼容性验证等服务，加速行业商用落地。</w:t>
      </w:r>
    </w:p>
    <w:p w14:paraId="356474EB">
      <w:pPr>
        <w:numPr>
          <w:ilvl w:val="0"/>
          <w:numId w:val="24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原生开发成果：</w:t>
      </w:r>
      <w:r>
        <w:rPr>
          <w:sz w:val="28"/>
          <w:szCs w:val="28"/>
        </w:rPr>
        <w:t> 依托鸿蒙统一开发底座，联通已实现</w:t>
      </w:r>
      <w:r>
        <w:rPr>
          <w:b/>
          <w:bCs/>
          <w:sz w:val="28"/>
          <w:szCs w:val="28"/>
        </w:rPr>
        <w:t>核心办公应用鸿蒙化</w:t>
      </w:r>
      <w:r>
        <w:rPr>
          <w:sz w:val="28"/>
          <w:szCs w:val="28"/>
        </w:rPr>
        <w:t>。</w:t>
      </w:r>
    </w:p>
    <w:p w14:paraId="69E63D86">
      <w:pPr>
        <w:numPr>
          <w:ilvl w:val="1"/>
          <w:numId w:val="24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数据表现：</w:t>
      </w:r>
      <w:r>
        <w:rPr>
          <w:sz w:val="28"/>
          <w:szCs w:val="28"/>
        </w:rPr>
        <w:t> 上线功能超5400个，累计下载超1608万+，月活417万+。</w:t>
      </w:r>
    </w:p>
    <w:p w14:paraId="40D33BEF">
      <w:pPr>
        <w:numPr>
          <w:ilvl w:val="1"/>
          <w:numId w:val="24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行业地位：</w:t>
      </w:r>
      <w:r>
        <w:rPr>
          <w:sz w:val="28"/>
          <w:szCs w:val="28"/>
        </w:rPr>
        <w:t> 全国第一批上架鸿蒙应用，首批通过最高等级KCP7认证。</w:t>
      </w:r>
    </w:p>
    <w:p w14:paraId="02AF1C24">
      <w:pPr>
        <w:numPr>
          <w:ilvl w:val="1"/>
          <w:numId w:val="24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输出能力：</w:t>
      </w:r>
      <w:r>
        <w:rPr>
          <w:sz w:val="28"/>
          <w:szCs w:val="28"/>
        </w:rPr>
        <w:t> 形成企业级鸿蒙统一开发底座，可赋能外部央企及政务智能应用建设，缩短研发周期6个月。</w:t>
      </w:r>
    </w:p>
    <w:p w14:paraId="008A3BC1">
      <w:pPr>
        <w:rPr>
          <w:sz w:val="28"/>
          <w:szCs w:val="28"/>
        </w:rPr>
      </w:pPr>
      <w:r>
        <w:rPr>
          <w:b/>
          <w:bCs/>
          <w:sz w:val="28"/>
          <w:szCs w:val="28"/>
        </w:rPr>
        <w:t>3. 泛终端物联生态：联网纽带构建鸿蒙物联生态体系</w:t>
      </w:r>
    </w:p>
    <w:p w14:paraId="52231542">
      <w:pPr>
        <w:numPr>
          <w:ilvl w:val="0"/>
          <w:numId w:val="25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平台架构：</w:t>
      </w:r>
      <w:r>
        <w:rPr>
          <w:sz w:val="28"/>
          <w:szCs w:val="28"/>
        </w:rPr>
        <w:t> 聚焦边端载体，自研“物联感知平台”与“格物管理平台”。</w:t>
      </w:r>
    </w:p>
    <w:p w14:paraId="26F35D05">
      <w:pPr>
        <w:numPr>
          <w:ilvl w:val="0"/>
          <w:numId w:val="25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全面覆盖：</w:t>
      </w:r>
      <w:r>
        <w:rPr>
          <w:sz w:val="28"/>
          <w:szCs w:val="28"/>
        </w:rPr>
        <w:t> 广泛支持包括监控、烟感、RFID、传感器、智能门锁等在内的各类行业部件与通用部件，提供从连接应用到融合运营的全链条服务。</w:t>
      </w:r>
    </w:p>
    <w:p w14:paraId="6144582A">
      <w:pPr>
        <w:rPr>
          <w:sz w:val="28"/>
          <w:szCs w:val="28"/>
        </w:rPr>
      </w:pPr>
      <w:r>
        <w:rPr>
          <w:b/>
          <w:bCs/>
          <w:sz w:val="28"/>
          <w:szCs w:val="28"/>
        </w:rPr>
        <w:t>4. 教育场景落地：AI+开源鸿蒙“家、校、社”一体化智慧校园</w:t>
      </w:r>
    </w:p>
    <w:p w14:paraId="15F72AD0">
      <w:pPr>
        <w:numPr>
          <w:ilvl w:val="0"/>
          <w:numId w:val="26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九大场景覆盖：</w:t>
      </w:r>
      <w:r>
        <w:rPr>
          <w:sz w:val="28"/>
          <w:szCs w:val="28"/>
        </w:rPr>
        <w:t> 基于OpenHarmony基座，构建</w:t>
      </w:r>
      <w:r>
        <w:rPr>
          <w:b/>
          <w:bCs/>
          <w:sz w:val="28"/>
          <w:szCs w:val="28"/>
        </w:rPr>
        <w:t>“教、学、研、管、评、体、消、家、社”</w:t>
      </w:r>
      <w:r>
        <w:rPr>
          <w:sz w:val="28"/>
          <w:szCs w:val="28"/>
        </w:rPr>
        <w:t>九大校园场景。</w:t>
      </w:r>
    </w:p>
    <w:p w14:paraId="46322216">
      <w:pPr>
        <w:numPr>
          <w:ilvl w:val="0"/>
          <w:numId w:val="26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架构与目标：</w:t>
      </w:r>
      <w:r>
        <w:rPr>
          <w:sz w:val="28"/>
          <w:szCs w:val="28"/>
        </w:rPr>
        <w:t> 打通省/市级教育数字基座与学校鸿蒙校园平台，依托分布式能力实现全域设备互联，构建一体化鸿蒙智慧校园体系。</w:t>
      </w:r>
    </w:p>
    <w:p w14:paraId="0C528C7F">
      <w:pPr>
        <w:rPr>
          <w:sz w:val="28"/>
          <w:szCs w:val="28"/>
        </w:rPr>
      </w:pPr>
      <w:r>
        <w:rPr>
          <w:b/>
          <w:bCs/>
          <w:sz w:val="28"/>
          <w:szCs w:val="28"/>
        </w:rPr>
        <w:t>5. 双轮驱动：行业与通用智能体</w:t>
      </w:r>
    </w:p>
    <w:p w14:paraId="55E4AA32">
      <w:pPr>
        <w:numPr>
          <w:ilvl w:val="0"/>
          <w:numId w:val="27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能力架构：</w:t>
      </w:r>
      <w:r>
        <w:rPr>
          <w:sz w:val="28"/>
          <w:szCs w:val="28"/>
        </w:rPr>
        <w:t> 以</w:t>
      </w:r>
      <w:r>
        <w:rPr>
          <w:b/>
          <w:bCs/>
          <w:sz w:val="28"/>
          <w:szCs w:val="28"/>
        </w:rPr>
        <w:t>“行业智能体”</w:t>
      </w:r>
      <w:r>
        <w:rPr>
          <w:sz w:val="28"/>
          <w:szCs w:val="28"/>
        </w:rPr>
        <w:t>（深入教育、政务、医疗、工业等业务场景）和</w:t>
      </w:r>
      <w:r>
        <w:rPr>
          <w:b/>
          <w:bCs/>
          <w:sz w:val="28"/>
          <w:szCs w:val="28"/>
        </w:rPr>
        <w:t>“通用智能体”</w:t>
      </w:r>
      <w:r>
        <w:rPr>
          <w:sz w:val="28"/>
          <w:szCs w:val="28"/>
        </w:rPr>
        <w:t>（如智能问答、公文写作、文档审核等办公场景）双轮驱动，构建深度融合行业知识的AI解决方案。</w:t>
      </w:r>
    </w:p>
    <w:p w14:paraId="1C7CA2C3">
      <w:pPr>
        <w:rPr>
          <w:sz w:val="28"/>
          <w:szCs w:val="28"/>
        </w:rPr>
      </w:pPr>
    </w:p>
    <w:p w14:paraId="1ABC7B7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中软国际</w:t>
      </w:r>
    </w:p>
    <w:p w14:paraId="4BD88AEC">
      <w:pPr>
        <w:rPr>
          <w:sz w:val="28"/>
          <w:szCs w:val="28"/>
        </w:rPr>
      </w:pPr>
      <w:r>
        <w:rPr>
          <w:b/>
          <w:bCs/>
          <w:sz w:val="28"/>
          <w:szCs w:val="28"/>
        </w:rPr>
        <w:t>1. 顶层架构：鸿蒙全域互联智慧校园</w:t>
      </w:r>
    </w:p>
    <w:p w14:paraId="4D5656A7">
      <w:pPr>
        <w:numPr>
          <w:ilvl w:val="0"/>
          <w:numId w:val="28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四层架构：</w:t>
      </w:r>
      <w:r>
        <w:rPr>
          <w:sz w:val="28"/>
          <w:szCs w:val="28"/>
        </w:rPr>
        <w:t> 以OpenHarmony为底层，构建“装备-数据-场景-应用”体系，覆盖教学、研学、管评、育美、体创等全域。</w:t>
      </w:r>
    </w:p>
    <w:p w14:paraId="0447131F">
      <w:pPr>
        <w:numPr>
          <w:ilvl w:val="0"/>
          <w:numId w:val="28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端云协同五大价值：</w:t>
      </w:r>
      <w:r>
        <w:rPr>
          <w:sz w:val="28"/>
          <w:szCs w:val="28"/>
        </w:rPr>
        <w:t> 筑牢数据基座（破解孤岛）、生态兼容扩容（降低第三方门槛）、智能能力延伸（AI下沉至端侧）、安全防线加固、场景落地支撑（变云端可及为课堂可用）。</w:t>
      </w:r>
    </w:p>
    <w:p w14:paraId="35B5468F">
      <w:pPr>
        <w:rPr>
          <w:sz w:val="28"/>
          <w:szCs w:val="28"/>
        </w:rPr>
      </w:pPr>
      <w:r>
        <w:rPr>
          <w:b/>
          <w:bCs/>
          <w:sz w:val="28"/>
          <w:szCs w:val="28"/>
        </w:rPr>
        <w:t>2. 核心业务场景一：AI Agent赋能安防与通行</w:t>
      </w:r>
    </w:p>
    <w:p w14:paraId="06609B91">
      <w:pPr>
        <w:numPr>
          <w:ilvl w:val="0"/>
          <w:numId w:val="29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鸿蒙智慧通行：</w:t>
      </w:r>
      <w:r>
        <w:rPr>
          <w:sz w:val="28"/>
          <w:szCs w:val="28"/>
        </w:rPr>
        <w:t> 鸿蒙手机“碰一碰”/人脸识别3秒开门，联动电梯提前派梯，</w:t>
      </w:r>
      <w:r>
        <w:rPr>
          <w:b/>
          <w:bCs/>
          <w:sz w:val="28"/>
          <w:szCs w:val="28"/>
        </w:rPr>
        <w:t>高峰期通行效率提升40%以上</w:t>
      </w:r>
      <w:r>
        <w:rPr>
          <w:sz w:val="28"/>
          <w:szCs w:val="28"/>
        </w:rPr>
        <w:t>。</w:t>
      </w:r>
    </w:p>
    <w:p w14:paraId="433CC552">
      <w:pPr>
        <w:numPr>
          <w:ilvl w:val="0"/>
          <w:numId w:val="29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访客全流程闭环：</w:t>
      </w:r>
      <w:r>
        <w:rPr>
          <w:sz w:val="28"/>
          <w:szCs w:val="28"/>
        </w:rPr>
        <w:t> 打通“莞易学”平台，实现“预约-登记-核验-通行”，设备采用</w:t>
      </w:r>
      <w:r>
        <w:rPr>
          <w:b/>
          <w:bCs/>
          <w:sz w:val="28"/>
          <w:szCs w:val="28"/>
        </w:rPr>
        <w:t>双屏异显</w:t>
      </w:r>
      <w:r>
        <w:rPr>
          <w:sz w:val="28"/>
          <w:szCs w:val="28"/>
        </w:rPr>
        <w:t>保护数据隐私。</w:t>
      </w:r>
    </w:p>
    <w:p w14:paraId="2E801CF2">
      <w:pPr>
        <w:numPr>
          <w:ilvl w:val="0"/>
          <w:numId w:val="29"/>
        </w:numPr>
        <w:rPr>
          <w:rFonts w:hint="eastAsia"/>
          <w:sz w:val="28"/>
          <w:szCs w:val="28"/>
        </w:rPr>
      </w:pPr>
      <w:r>
        <w:rPr>
          <w:b/>
          <w:bCs/>
          <w:sz w:val="28"/>
          <w:szCs w:val="28"/>
        </w:rPr>
        <w:t>综合安防AI Agent（接入DeepSeek）：</w:t>
      </w:r>
      <w:r>
        <w:rPr>
          <w:sz w:val="28"/>
          <w:szCs w:val="28"/>
        </w:rPr>
        <w:t> 颠覆传统操作，支持</w:t>
      </w:r>
      <w:r>
        <w:rPr>
          <w:b/>
          <w:bCs/>
          <w:sz w:val="28"/>
          <w:szCs w:val="28"/>
        </w:rPr>
        <w:t>“一句话搜索”</w:t>
      </w:r>
      <w:r>
        <w:rPr>
          <w:sz w:val="28"/>
          <w:szCs w:val="28"/>
        </w:rPr>
        <w:t>（快速调取视频、图搜人、文搜规则）。</w:t>
      </w:r>
      <w:r>
        <w:rPr>
          <w:b/>
          <w:bCs/>
          <w:sz w:val="28"/>
          <w:szCs w:val="28"/>
        </w:rPr>
        <w:t>检索效率提升20%，异常处置路径缩短至2步</w:t>
      </w:r>
      <w:r>
        <w:rPr>
          <w:sz w:val="28"/>
          <w:szCs w:val="28"/>
        </w:rPr>
        <w:t>。</w:t>
      </w:r>
    </w:p>
    <w:p w14:paraId="38F9337B">
      <w:pPr>
        <w:rPr>
          <w:sz w:val="28"/>
          <w:szCs w:val="28"/>
        </w:rPr>
      </w:pPr>
      <w:r>
        <w:rPr>
          <w:b/>
          <w:bCs/>
          <w:sz w:val="28"/>
          <w:szCs w:val="28"/>
        </w:rPr>
        <w:t>3. 核心业务场景二：智慧教室与全域物联管控</w:t>
      </w:r>
    </w:p>
    <w:p w14:paraId="4B38C901">
      <w:pPr>
        <w:numPr>
          <w:ilvl w:val="0"/>
          <w:numId w:val="30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跨设备一体互联：</w:t>
      </w:r>
      <w:r>
        <w:rPr>
          <w:sz w:val="28"/>
          <w:szCs w:val="28"/>
        </w:rPr>
        <w:t> 跨品牌/跨结构设备直接连接，解决孤岛问题。</w:t>
      </w:r>
    </w:p>
    <w:p w14:paraId="5C84049A">
      <w:pPr>
        <w:numPr>
          <w:ilvl w:val="0"/>
          <w:numId w:val="30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智能环境控制：</w:t>
      </w:r>
      <w:r>
        <w:rPr>
          <w:sz w:val="28"/>
          <w:szCs w:val="28"/>
        </w:rPr>
        <w:t> 统一电源定时开关机，空调根据温湿度</w:t>
      </w:r>
      <w:r>
        <w:rPr>
          <w:b/>
          <w:bCs/>
          <w:sz w:val="28"/>
          <w:szCs w:val="28"/>
        </w:rPr>
        <w:t>自动调节</w:t>
      </w:r>
      <w:r>
        <w:rPr>
          <w:sz w:val="28"/>
          <w:szCs w:val="28"/>
        </w:rPr>
        <w:t>。支持远程运维与过流预警。</w:t>
      </w:r>
    </w:p>
    <w:p w14:paraId="4FB16E99">
      <w:pPr>
        <w:rPr>
          <w:sz w:val="28"/>
          <w:szCs w:val="28"/>
        </w:rPr>
      </w:pPr>
      <w:r>
        <w:rPr>
          <w:b/>
          <w:bCs/>
          <w:sz w:val="28"/>
          <w:szCs w:val="28"/>
        </w:rPr>
        <w:t>4. 核心业务场景三：AI Agent重构信息发布</w:t>
      </w:r>
    </w:p>
    <w:p w14:paraId="64ECB793">
      <w:pPr>
        <w:numPr>
          <w:ilvl w:val="0"/>
          <w:numId w:val="3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统一管控与安全：</w:t>
      </w:r>
      <w:r>
        <w:rPr>
          <w:sz w:val="28"/>
          <w:szCs w:val="28"/>
        </w:rPr>
        <w:t> 统一管理校园内多种显示终端。利用鸿蒙安全数字证书、国密加密传输、周边摄像头实时校验，保障发布安全。</w:t>
      </w:r>
    </w:p>
    <w:p w14:paraId="684B73FE">
      <w:pPr>
        <w:numPr>
          <w:ilvl w:val="0"/>
          <w:numId w:val="3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AI场景联动：</w:t>
      </w:r>
      <w:r>
        <w:rPr>
          <w:sz w:val="28"/>
          <w:szCs w:val="28"/>
        </w:rPr>
        <w:t> AI助手让信息发布灵活简单。例如，识别到VIP访客时，行进路线屏幕自动显示欢迎词与会议指引。</w:t>
      </w:r>
    </w:p>
    <w:p w14:paraId="31ADBF33">
      <w:pPr>
        <w:rPr>
          <w:sz w:val="28"/>
          <w:szCs w:val="28"/>
        </w:rPr>
      </w:pPr>
      <w:r>
        <w:rPr>
          <w:b/>
          <w:bCs/>
          <w:sz w:val="28"/>
          <w:szCs w:val="28"/>
        </w:rPr>
        <w:t>5. 核心业务场景四：AI会议Agent（智能会议服务平台）</w:t>
      </w:r>
    </w:p>
    <w:p w14:paraId="718CDEE4">
      <w:pPr>
        <w:numPr>
          <w:ilvl w:val="0"/>
          <w:numId w:val="32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会前：</w:t>
      </w:r>
      <w:r>
        <w:rPr>
          <w:sz w:val="28"/>
          <w:szCs w:val="28"/>
        </w:rPr>
        <w:t> AI智能匹配参会人与空闲会议室，一键预约；支持多端预约、外邀电子邀请函。</w:t>
      </w:r>
    </w:p>
    <w:p w14:paraId="444FC917">
      <w:pPr>
        <w:numPr>
          <w:ilvl w:val="0"/>
          <w:numId w:val="32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会中：</w:t>
      </w:r>
      <w:r>
        <w:rPr>
          <w:sz w:val="28"/>
          <w:szCs w:val="28"/>
        </w:rPr>
        <w:t> 人脸/扫码签到联动开门（无感入会）；</w:t>
      </w:r>
      <w:r>
        <w:rPr>
          <w:b/>
          <w:bCs/>
          <w:sz w:val="28"/>
          <w:szCs w:val="28"/>
        </w:rPr>
        <w:t>全流程录音，自动转写并区分发言人</w:t>
      </w:r>
      <w:r>
        <w:rPr>
          <w:sz w:val="28"/>
          <w:szCs w:val="28"/>
        </w:rPr>
        <w:t>，实现“会议发言0停顿、记录0遗漏”。</w:t>
      </w:r>
    </w:p>
    <w:p w14:paraId="43E23F5D">
      <w:pPr>
        <w:numPr>
          <w:ilvl w:val="0"/>
          <w:numId w:val="32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会后：</w:t>
      </w:r>
      <w:r>
        <w:rPr>
          <w:sz w:val="28"/>
          <w:szCs w:val="28"/>
        </w:rPr>
        <w:t> 多语言同声传译，</w:t>
      </w:r>
      <w:r>
        <w:rPr>
          <w:b/>
          <w:bCs/>
          <w:sz w:val="28"/>
          <w:szCs w:val="28"/>
        </w:rPr>
        <w:t>AI生成会议纪要及兴趣点报告</w:t>
      </w:r>
      <w:r>
        <w:rPr>
          <w:sz w:val="28"/>
          <w:szCs w:val="28"/>
        </w:rPr>
        <w:t>，自动发送与会人。传统方案需耗时半小时以上，AI方案仅需</w:t>
      </w:r>
      <w:r>
        <w:rPr>
          <w:b/>
          <w:bCs/>
          <w:sz w:val="28"/>
          <w:szCs w:val="28"/>
        </w:rPr>
        <w:t>10秒出初稿，审核5秒发送</w:t>
      </w:r>
      <w:r>
        <w:rPr>
          <w:sz w:val="28"/>
          <w:szCs w:val="28"/>
        </w:rPr>
        <w:t>。</w:t>
      </w:r>
    </w:p>
    <w:p w14:paraId="417A936A">
      <w:pPr>
        <w:rPr>
          <w:sz w:val="28"/>
          <w:szCs w:val="28"/>
        </w:rPr>
      </w:pPr>
      <w:r>
        <w:rPr>
          <w:b/>
          <w:bCs/>
          <w:sz w:val="28"/>
          <w:szCs w:val="28"/>
        </w:rPr>
        <w:t>6. 核心业务场景五：智能运维（远程巡检与工单闭环）</w:t>
      </w:r>
    </w:p>
    <w:p w14:paraId="16762CDE">
      <w:pPr>
        <w:numPr>
          <w:ilvl w:val="0"/>
          <w:numId w:val="33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一碰触发巡检：</w:t>
      </w:r>
      <w:r>
        <w:rPr>
          <w:sz w:val="28"/>
          <w:szCs w:val="28"/>
        </w:rPr>
        <w:t> 鸿蒙NFC“一碰”拉起设备巡检页面，大屏集中展示视频质量诊断（17+种指标）、录像完整性、服务器/存储/门禁等所有设备状态。</w:t>
      </w:r>
    </w:p>
    <w:p w14:paraId="4EA3EE94">
      <w:pPr>
        <w:numPr>
          <w:ilvl w:val="0"/>
          <w:numId w:val="33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故障自动闭环：</w:t>
      </w:r>
      <w:r>
        <w:rPr>
          <w:sz w:val="28"/>
          <w:szCs w:val="28"/>
        </w:rPr>
        <w:t> 发现故障</w:t>
      </w:r>
      <w:r>
        <w:rPr>
          <w:b/>
          <w:bCs/>
          <w:sz w:val="28"/>
          <w:szCs w:val="28"/>
        </w:rPr>
        <w:t>2秒自动填写工单</w:t>
      </w:r>
      <w:r>
        <w:rPr>
          <w:sz w:val="28"/>
          <w:szCs w:val="28"/>
        </w:rPr>
        <w:t>，</w:t>
      </w:r>
      <w:r>
        <w:rPr>
          <w:b/>
          <w:bCs/>
          <w:sz w:val="28"/>
          <w:szCs w:val="28"/>
        </w:rPr>
        <w:t>2秒智能匹配派单</w:t>
      </w:r>
      <w:r>
        <w:rPr>
          <w:sz w:val="28"/>
          <w:szCs w:val="28"/>
        </w:rPr>
        <w:t>给值班维修人员，实现“故障上报-派单-维修-结果确认”全流程数字化。彻底取代过去现场手工填单、耗时30秒通知的落后模式。</w:t>
      </w:r>
    </w:p>
    <w:p w14:paraId="3F581C64">
      <w:pPr>
        <w:rPr>
          <w:sz w:val="28"/>
          <w:szCs w:val="28"/>
        </w:rPr>
      </w:pPr>
    </w:p>
    <w:p w14:paraId="23916027">
      <w:pPr>
        <w:rPr>
          <w:sz w:val="28"/>
          <w:szCs w:val="28"/>
        </w:rPr>
      </w:pPr>
    </w:p>
    <w:p w14:paraId="44C66897">
      <w:pPr>
        <w:rPr>
          <w:rFonts w:hint="eastAsia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拓维信息</w:t>
      </w:r>
    </w:p>
    <w:p w14:paraId="0AA733B6">
      <w:pPr>
        <w:rPr>
          <w:sz w:val="28"/>
          <w:szCs w:val="28"/>
        </w:rPr>
      </w:pPr>
      <w:r>
        <w:rPr>
          <w:b/>
          <w:bCs/>
          <w:sz w:val="28"/>
          <w:szCs w:val="28"/>
        </w:rPr>
        <w:t>1. 产业背景与破题思路（为什么用鸿蒙？）</w:t>
      </w:r>
    </w:p>
    <w:p w14:paraId="4B779233">
      <w:pPr>
        <w:numPr>
          <w:ilvl w:val="0"/>
          <w:numId w:val="34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宏观诉求：</w:t>
      </w:r>
      <w:r>
        <w:rPr>
          <w:sz w:val="28"/>
          <w:szCs w:val="28"/>
        </w:rPr>
        <w:t> 响应国家“十四五”规划，满足教育行业“国产化、平台互联、数据互通、安全可控”的迫切需求。</w:t>
      </w:r>
    </w:p>
    <w:p w14:paraId="45309A80">
      <w:pPr>
        <w:numPr>
          <w:ilvl w:val="0"/>
          <w:numId w:val="34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四大痛点：</w:t>
      </w:r>
      <w:r>
        <w:rPr>
          <w:sz w:val="28"/>
          <w:szCs w:val="28"/>
        </w:rPr>
        <w:t> ①设备繁多，互联度低（缺乏顶层设计）；②数据孤岛，共享度低；③人机协同度低；④个性化支撑度低（缺乏过程性数据与科学决策依据）。</w:t>
      </w:r>
    </w:p>
    <w:p w14:paraId="74A3F085">
      <w:pPr>
        <w:numPr>
          <w:ilvl w:val="0"/>
          <w:numId w:val="34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转变方向：</w:t>
      </w:r>
      <w:r>
        <w:rPr>
          <w:sz w:val="28"/>
          <w:szCs w:val="28"/>
        </w:rPr>
        <w:t> 向“人机协同、人工智能、数据互联、个性适应”转变。</w:t>
      </w:r>
    </w:p>
    <w:p w14:paraId="504F1E38">
      <w:pPr>
        <w:rPr>
          <w:sz w:val="28"/>
          <w:szCs w:val="28"/>
        </w:rPr>
      </w:pPr>
      <w:r>
        <w:rPr>
          <w:b/>
          <w:bCs/>
          <w:sz w:val="28"/>
          <w:szCs w:val="28"/>
        </w:rPr>
        <w:t>2. 核心底层架构：开鸿智慧校园“1+2+N”体系</w:t>
      </w:r>
    </w:p>
    <w:p w14:paraId="06472696">
      <w:pPr>
        <w:numPr>
          <w:ilvl w:val="0"/>
          <w:numId w:val="35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“1”：</w:t>
      </w:r>
      <w:r>
        <w:rPr>
          <w:sz w:val="28"/>
          <w:szCs w:val="28"/>
        </w:rPr>
        <w:t> 一个核心发行版——</w:t>
      </w:r>
      <w:r>
        <w:rPr>
          <w:b/>
          <w:bCs/>
          <w:sz w:val="28"/>
          <w:szCs w:val="28"/>
        </w:rPr>
        <w:t>开鸿教育行业发行版</w:t>
      </w:r>
      <w:r>
        <w:rPr>
          <w:sz w:val="28"/>
          <w:szCs w:val="28"/>
        </w:rPr>
        <w:t>（作为底座，向下适配硬件，向上提供系统服务）。</w:t>
      </w:r>
    </w:p>
    <w:p w14:paraId="729FEC9B">
      <w:pPr>
        <w:numPr>
          <w:ilvl w:val="0"/>
          <w:numId w:val="35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“2”：</w:t>
      </w:r>
      <w:r>
        <w:rPr>
          <w:sz w:val="28"/>
          <w:szCs w:val="28"/>
        </w:rPr>
        <w:t> 两大核心平台——</w:t>
      </w:r>
      <w:r>
        <w:rPr>
          <w:b/>
          <w:bCs/>
          <w:sz w:val="28"/>
          <w:szCs w:val="28"/>
        </w:rPr>
        <w:t>开鸿 AIoT 物联平台</w:t>
      </w:r>
      <w:r>
        <w:rPr>
          <w:sz w:val="28"/>
          <w:szCs w:val="28"/>
        </w:rPr>
        <w:t>（打通多协议多设备接入）与 </w:t>
      </w:r>
      <w:r>
        <w:rPr>
          <w:b/>
          <w:bCs/>
          <w:sz w:val="28"/>
          <w:szCs w:val="28"/>
        </w:rPr>
        <w:t>开鸿应用融合枢纽</w:t>
      </w:r>
      <w:r>
        <w:rPr>
          <w:sz w:val="28"/>
          <w:szCs w:val="28"/>
        </w:rPr>
        <w:t>（实现数据清洗、AI分析与业务分发）。</w:t>
      </w:r>
    </w:p>
    <w:p w14:paraId="7C44E546">
      <w:pPr>
        <w:numPr>
          <w:ilvl w:val="0"/>
          <w:numId w:val="35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“N”：</w:t>
      </w:r>
      <w:r>
        <w:rPr>
          <w:sz w:val="28"/>
          <w:szCs w:val="28"/>
        </w:rPr>
        <w:t> 赋能校园N类创新智慧空间（涵盖教、学、测、评、管及各类课堂、作业、体测场景）。</w:t>
      </w:r>
    </w:p>
    <w:p w14:paraId="3AFE1D57">
      <w:pPr>
        <w:rPr>
          <w:sz w:val="28"/>
          <w:szCs w:val="28"/>
        </w:rPr>
      </w:pPr>
      <w:r>
        <w:rPr>
          <w:b/>
          <w:bCs/>
          <w:sz w:val="28"/>
          <w:szCs w:val="28"/>
        </w:rPr>
        <w:t>3. 核心枢纽设备：电子学生证（打破孤岛的关键）</w:t>
      </w:r>
    </w:p>
    <w:p w14:paraId="41B85751">
      <w:pPr>
        <w:numPr>
          <w:ilvl w:val="0"/>
          <w:numId w:val="36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产品特性：</w:t>
      </w:r>
      <w:r>
        <w:rPr>
          <w:sz w:val="28"/>
          <w:szCs w:val="28"/>
        </w:rPr>
        <w:t> 基于开鸿发行版，具备伴生式数据采集、鉴权能力。</w:t>
      </w:r>
    </w:p>
    <w:p w14:paraId="57FA878E">
      <w:pPr>
        <w:numPr>
          <w:ilvl w:val="0"/>
          <w:numId w:val="36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核心交互：</w:t>
      </w:r>
      <w:r>
        <w:rPr>
          <w:sz w:val="28"/>
          <w:szCs w:val="28"/>
        </w:rPr>
        <w:t> </w:t>
      </w:r>
      <w:r>
        <w:rPr>
          <w:b/>
          <w:bCs/>
          <w:sz w:val="28"/>
          <w:szCs w:val="28"/>
        </w:rPr>
        <w:t>“碰一碰”</w:t>
      </w:r>
      <w:r>
        <w:rPr>
          <w:sz w:val="28"/>
          <w:szCs w:val="28"/>
        </w:rPr>
        <w:t>。学生证既是身份ID，也是数据传输的“连接器”，解决了多端鉴权与物理隔离的难题。</w:t>
      </w:r>
    </w:p>
    <w:p w14:paraId="412F3737">
      <w:pPr>
        <w:rPr>
          <w:sz w:val="28"/>
          <w:szCs w:val="28"/>
        </w:rPr>
      </w:pPr>
      <w:r>
        <w:rPr>
          <w:b/>
          <w:bCs/>
          <w:sz w:val="28"/>
          <w:szCs w:val="28"/>
        </w:rPr>
        <w:t>4. 五大核心应用场景（以“碰一碰”串联）</w:t>
      </w:r>
    </w:p>
    <w:p w14:paraId="4B6610A5">
      <w:pPr>
        <w:numPr>
          <w:ilvl w:val="0"/>
          <w:numId w:val="37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开鸿智慧手写板教学：</w:t>
      </w:r>
      <w:r>
        <w:rPr>
          <w:sz w:val="28"/>
          <w:szCs w:val="28"/>
        </w:rPr>
        <w:t> 电子学生证与智能手写板“碰一碰”鉴权，伴随式采集笔迹、举手、客观题数据。通过云平台快速分析，形成教学大数据与学情展示中心，支撑精准教学。</w:t>
      </w:r>
    </w:p>
    <w:p w14:paraId="259977B7">
      <w:pPr>
        <w:numPr>
          <w:ilvl w:val="0"/>
          <w:numId w:val="37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开鸿智慧作业：</w:t>
      </w:r>
      <w:r>
        <w:rPr>
          <w:sz w:val="28"/>
          <w:szCs w:val="28"/>
        </w:rPr>
        <w:t> 从资源下发、纸质作答到书写轨迹采集、AI智能批阅。为老师提供错因统计和精准化备课依据；为学生和家长提供个人错题集、类题推送和视频微课辅助，实现精准画像。</w:t>
      </w:r>
    </w:p>
    <w:p w14:paraId="0B925EEE">
      <w:pPr>
        <w:numPr>
          <w:ilvl w:val="0"/>
          <w:numId w:val="37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开鸿智慧体测：</w:t>
      </w:r>
      <w:r>
        <w:rPr>
          <w:sz w:val="28"/>
          <w:szCs w:val="28"/>
        </w:rPr>
        <w:t> 学生证与运动手环/跳绳等体测设备“碰一碰”，自动绑定身份并实时采集心率、跳绳次数等运动过程数据。结果同步至现场大屏、教师平板和家长手机，实现无感鉴权和即时反馈。</w:t>
      </w:r>
    </w:p>
    <w:p w14:paraId="095093D3">
      <w:pPr>
        <w:numPr>
          <w:ilvl w:val="0"/>
          <w:numId w:val="37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开鸿校园环境/安防：</w:t>
      </w:r>
      <w:r>
        <w:rPr>
          <w:sz w:val="28"/>
          <w:szCs w:val="28"/>
        </w:rPr>
        <w:t> 学生证“碰一碰”高效管控智慧教室环境设备（如开/关一体机、灯光等）。依托学生证能力，实现健康与安全数据的伴随式采集分析。</w:t>
      </w:r>
    </w:p>
    <w:p w14:paraId="7343C470">
      <w:pPr>
        <w:numPr>
          <w:ilvl w:val="0"/>
          <w:numId w:val="37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开鸿家校通：</w:t>
      </w:r>
      <w:r>
        <w:rPr>
          <w:sz w:val="28"/>
          <w:szCs w:val="28"/>
        </w:rPr>
        <w:t> 学生证作为家校共育核心设备。学生回家后，将学生证与家校通APP终端“碰一碰”，即可将校园数据同步至家庭环境（如作业辅导、学情报告查看、健康数据了解），实现家校协同，打破了传统家校沟通壁垒。</w:t>
      </w:r>
    </w:p>
    <w:p w14:paraId="0362D022">
      <w:pPr>
        <w:rPr>
          <w:sz w:val="28"/>
          <w:szCs w:val="28"/>
        </w:rPr>
      </w:pPr>
      <w:r>
        <w:rPr>
          <w:b/>
          <w:bCs/>
          <w:sz w:val="28"/>
          <w:szCs w:val="28"/>
        </w:rPr>
        <w:t>5. 愿景目标：“四新”全场景智慧校园</w:t>
      </w:r>
    </w:p>
    <w:p w14:paraId="00D74B0C">
      <w:pPr>
        <w:numPr>
          <w:ilvl w:val="0"/>
          <w:numId w:val="38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新硬件：</w:t>
      </w:r>
      <w:r>
        <w:rPr>
          <w:sz w:val="28"/>
          <w:szCs w:val="28"/>
        </w:rPr>
        <w:t> 具备伴生式数据采集、鉴权能力，打破同质化。</w:t>
      </w:r>
    </w:p>
    <w:p w14:paraId="5E66C2A8">
      <w:pPr>
        <w:numPr>
          <w:ilvl w:val="0"/>
          <w:numId w:val="38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新交互：</w:t>
      </w:r>
      <w:r>
        <w:rPr>
          <w:sz w:val="28"/>
          <w:szCs w:val="28"/>
        </w:rPr>
        <w:t> 依托分布式软总线，实现多设备协同、碰一碰鉴权。</w:t>
      </w:r>
    </w:p>
    <w:p w14:paraId="274682D2">
      <w:pPr>
        <w:numPr>
          <w:ilvl w:val="0"/>
          <w:numId w:val="38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新体验：</w:t>
      </w:r>
      <w:r>
        <w:rPr>
          <w:sz w:val="28"/>
          <w:szCs w:val="28"/>
        </w:rPr>
        <w:t> 打通端到端，数据随时随地可查。</w:t>
      </w:r>
    </w:p>
    <w:p w14:paraId="571584C9">
      <w:pPr>
        <w:numPr>
          <w:ilvl w:val="0"/>
          <w:numId w:val="38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新服务：</w:t>
      </w:r>
      <w:r>
        <w:rPr>
          <w:sz w:val="28"/>
          <w:szCs w:val="28"/>
        </w:rPr>
        <w:t> AIoT+IMS 融合，实现生态设备统一接入与数据共享。</w:t>
      </w:r>
    </w:p>
    <w:p w14:paraId="1725D577">
      <w:pPr>
        <w:rPr>
          <w:sz w:val="28"/>
          <w:szCs w:val="28"/>
        </w:rPr>
      </w:pPr>
    </w:p>
    <w:p w14:paraId="04318B6C">
      <w:pPr>
        <w:rPr>
          <w:sz w:val="28"/>
          <w:szCs w:val="28"/>
        </w:rPr>
      </w:pPr>
    </w:p>
    <w:p w14:paraId="54655C2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鸿湖万联</w:t>
      </w:r>
    </w:p>
    <w:p w14:paraId="4F8C222C">
      <w:pPr>
        <w:rPr>
          <w:sz w:val="28"/>
          <w:szCs w:val="28"/>
        </w:rPr>
      </w:pPr>
      <w:r>
        <w:rPr>
          <w:b/>
          <w:bCs/>
          <w:sz w:val="28"/>
          <w:szCs w:val="28"/>
        </w:rPr>
        <w:t>1. 总体方案架构：N+4+1模式</w:t>
      </w:r>
    </w:p>
    <w:p w14:paraId="4E07D710">
      <w:pPr>
        <w:numPr>
          <w:ilvl w:val="0"/>
          <w:numId w:val="39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核心理念：</w:t>
      </w:r>
      <w:r>
        <w:rPr>
          <w:sz w:val="28"/>
          <w:szCs w:val="28"/>
        </w:rPr>
        <w:t> 基于鸿蒙分布式软总线及AI能力，打破数据孤岛与设备壁垒，构建 </w:t>
      </w:r>
      <w:r>
        <w:rPr>
          <w:b/>
          <w:bCs/>
          <w:sz w:val="28"/>
          <w:szCs w:val="28"/>
        </w:rPr>
        <w:t>“一人一空间、一校一OS”</w:t>
      </w:r>
      <w:r>
        <w:rPr>
          <w:sz w:val="28"/>
          <w:szCs w:val="28"/>
        </w:rPr>
        <w:t> 的智慧教育新基建。</w:t>
      </w:r>
    </w:p>
    <w:p w14:paraId="1DD25BED">
      <w:pPr>
        <w:numPr>
          <w:ilvl w:val="0"/>
          <w:numId w:val="39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架构分层：</w:t>
      </w:r>
    </w:p>
    <w:p w14:paraId="2A1D6825">
      <w:pPr>
        <w:numPr>
          <w:ilvl w:val="1"/>
          <w:numId w:val="39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数字底座（1）：</w:t>
      </w:r>
      <w:r>
        <w:rPr>
          <w:sz w:val="28"/>
          <w:szCs w:val="28"/>
        </w:rPr>
        <w:t> 鸿蒙校园设备管理平台，打通网络、硬件底层。</w:t>
      </w:r>
    </w:p>
    <w:p w14:paraId="45310D23">
      <w:pPr>
        <w:numPr>
          <w:ilvl w:val="1"/>
          <w:numId w:val="39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教育AI中台（1）：</w:t>
      </w:r>
      <w:r>
        <w:rPr>
          <w:sz w:val="28"/>
          <w:szCs w:val="28"/>
        </w:rPr>
        <w:t> 集成了大模型、机器学习、语音处理、计算机视觉等能力，支撑上层应用。</w:t>
      </w:r>
    </w:p>
    <w:p w14:paraId="05D1CC50">
      <w:pPr>
        <w:numPr>
          <w:ilvl w:val="1"/>
          <w:numId w:val="39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核心场景（4）：</w:t>
      </w:r>
      <w:r>
        <w:rPr>
          <w:sz w:val="28"/>
          <w:szCs w:val="28"/>
        </w:rPr>
        <w:t> 智慧教学、校园安全管理、智慧空间、智能运维。</w:t>
      </w:r>
    </w:p>
    <w:p w14:paraId="5C97CF4F">
      <w:pPr>
        <w:numPr>
          <w:ilvl w:val="1"/>
          <w:numId w:val="39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元服务卡（N）：</w:t>
      </w:r>
      <w:r>
        <w:rPr>
          <w:sz w:val="28"/>
          <w:szCs w:val="28"/>
        </w:rPr>
        <w:t> 提供轻量、跨端流转的原子化应用（如智慧评价、智慧办公、急救服务等）。</w:t>
      </w:r>
    </w:p>
    <w:p w14:paraId="46F8F705">
      <w:pPr>
        <w:rPr>
          <w:sz w:val="28"/>
          <w:szCs w:val="28"/>
        </w:rPr>
      </w:pPr>
      <w:r>
        <w:rPr>
          <w:b/>
          <w:bCs/>
          <w:sz w:val="28"/>
          <w:szCs w:val="28"/>
        </w:rPr>
        <w:t>2. 核心场景一：智慧教学（无感交互与原子化服务）</w:t>
      </w:r>
    </w:p>
    <w:p w14:paraId="5829552E">
      <w:pPr>
        <w:numPr>
          <w:ilvl w:val="0"/>
          <w:numId w:val="40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课中无感操作：</w:t>
      </w:r>
      <w:r>
        <w:rPr>
          <w:sz w:val="28"/>
          <w:szCs w:val="28"/>
        </w:rPr>
        <w:t> 教师手机“碰一碰”智慧黑板，自动登录并投屏课件；学生刷卡或靠近感应自动完成无感签到。</w:t>
      </w:r>
    </w:p>
    <w:p w14:paraId="44B5A1CC">
      <w:pPr>
        <w:numPr>
          <w:ilvl w:val="0"/>
          <w:numId w:val="40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原子化服务卡片：</w:t>
      </w:r>
      <w:r>
        <w:rPr>
          <w:sz w:val="28"/>
          <w:szCs w:val="28"/>
        </w:rPr>
        <w:t> 将教学功能封装为轻量卡片，支持跨端流转与“即用即走”。可实现</w:t>
      </w:r>
      <w:r>
        <w:rPr>
          <w:b/>
          <w:bCs/>
          <w:sz w:val="28"/>
          <w:szCs w:val="28"/>
        </w:rPr>
        <w:t>课堂快评</w:t>
      </w:r>
      <w:r>
        <w:rPr>
          <w:sz w:val="28"/>
          <w:szCs w:val="28"/>
        </w:rPr>
        <w:t>（学生反馈懂/不懂）、</w:t>
      </w:r>
      <w:r>
        <w:rPr>
          <w:b/>
          <w:bCs/>
          <w:sz w:val="28"/>
          <w:szCs w:val="28"/>
        </w:rPr>
        <w:t>一键分组</w:t>
      </w:r>
      <w:r>
        <w:rPr>
          <w:sz w:val="28"/>
          <w:szCs w:val="28"/>
        </w:rPr>
        <w:t>推送任务、</w:t>
      </w:r>
      <w:r>
        <w:rPr>
          <w:b/>
          <w:bCs/>
          <w:sz w:val="28"/>
          <w:szCs w:val="28"/>
        </w:rPr>
        <w:t>设备协同</w:t>
      </w:r>
      <w:r>
        <w:rPr>
          <w:sz w:val="28"/>
          <w:szCs w:val="28"/>
        </w:rPr>
        <w:t>（平板投屏）以及</w:t>
      </w:r>
      <w:r>
        <w:rPr>
          <w:b/>
          <w:bCs/>
          <w:sz w:val="28"/>
          <w:szCs w:val="28"/>
        </w:rPr>
        <w:t>课后延伸</w:t>
      </w:r>
      <w:r>
        <w:rPr>
          <w:sz w:val="28"/>
          <w:szCs w:val="28"/>
        </w:rPr>
        <w:t>（自动推送预习卡与微课）。</w:t>
      </w:r>
    </w:p>
    <w:p w14:paraId="070CF205">
      <w:pPr>
        <w:numPr>
          <w:ilvl w:val="0"/>
          <w:numId w:val="40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AI教学分析：</w:t>
      </w:r>
      <w:r>
        <w:rPr>
          <w:sz w:val="28"/>
          <w:szCs w:val="28"/>
        </w:rPr>
        <w:t> 利用物联感知与AI行为识别技术，采集课堂师生对话、面部表情等数据。自动生成多维度教学分析报告，帮助教研从“主观评估”转向“客观数据驱动”，追踪教学改进过程。</w:t>
      </w:r>
    </w:p>
    <w:p w14:paraId="16AD544E">
      <w:pPr>
        <w:numPr>
          <w:ilvl w:val="0"/>
          <w:numId w:val="40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多屏协同办公：</w:t>
      </w:r>
      <w:r>
        <w:rPr>
          <w:sz w:val="28"/>
          <w:szCs w:val="28"/>
        </w:rPr>
        <w:t> 打破设备传输瓶颈，手机、PC、平板上的文件可无缝流转跨屏编辑，实现多设备任务同步。</w:t>
      </w:r>
    </w:p>
    <w:p w14:paraId="07C9A742">
      <w:pPr>
        <w:rPr>
          <w:sz w:val="28"/>
          <w:szCs w:val="28"/>
        </w:rPr>
      </w:pPr>
      <w:r>
        <w:rPr>
          <w:b/>
          <w:bCs/>
          <w:sz w:val="28"/>
          <w:szCs w:val="28"/>
        </w:rPr>
        <w:t>3. 核心场景二：校园安全（主动预警与家校联动）</w:t>
      </w:r>
    </w:p>
    <w:p w14:paraId="5E223F14">
      <w:pPr>
        <w:numPr>
          <w:ilvl w:val="0"/>
          <w:numId w:val="4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AI智能感知网络：</w:t>
      </w:r>
      <w:r>
        <w:rPr>
          <w:sz w:val="28"/>
          <w:szCs w:val="28"/>
        </w:rPr>
        <w:t> 依托鸿蒙分布式能力构建“端-边-云”协同体系，实现从</w:t>
      </w:r>
      <w:r>
        <w:rPr>
          <w:b/>
          <w:bCs/>
          <w:sz w:val="28"/>
          <w:szCs w:val="28"/>
        </w:rPr>
        <w:t>“被动查看”向“主动预警”</w:t>
      </w:r>
      <w:r>
        <w:rPr>
          <w:sz w:val="28"/>
          <w:szCs w:val="28"/>
        </w:rPr>
        <w:t>转变，从单点防控升级为</w:t>
      </w:r>
      <w:r>
        <w:rPr>
          <w:b/>
          <w:bCs/>
          <w:sz w:val="28"/>
          <w:szCs w:val="28"/>
        </w:rPr>
        <w:t>全局智能</w:t>
      </w:r>
      <w:r>
        <w:rPr>
          <w:sz w:val="28"/>
          <w:szCs w:val="28"/>
        </w:rPr>
        <w:t>。</w:t>
      </w:r>
    </w:p>
    <w:p w14:paraId="62DAD3A1">
      <w:pPr>
        <w:numPr>
          <w:ilvl w:val="0"/>
          <w:numId w:val="4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具体安全功能：</w:t>
      </w:r>
      <w:r>
        <w:rPr>
          <w:sz w:val="28"/>
          <w:szCs w:val="28"/>
        </w:rPr>
        <w:t> 覆盖周界防范、消防通道占用、楼梯拥堵提醒、陌生人预警、打架/异常倒地/人员密集AI自动报警等。</w:t>
      </w:r>
    </w:p>
    <w:p w14:paraId="7FF5C0DE">
      <w:pPr>
        <w:numPr>
          <w:ilvl w:val="0"/>
          <w:numId w:val="4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家校安全闭环：</w:t>
      </w:r>
      <w:r>
        <w:rPr>
          <w:sz w:val="28"/>
          <w:szCs w:val="28"/>
        </w:rPr>
        <w:t> 覆盖学生离校、返校全流程。靠近闸机自动放行并推送给家长；老师可在手机端推送放学情况，校门口大屏实时展示班级放学状态与滞留学生。</w:t>
      </w:r>
    </w:p>
    <w:p w14:paraId="11F50EBF">
      <w:pPr>
        <w:rPr>
          <w:sz w:val="28"/>
          <w:szCs w:val="28"/>
        </w:rPr>
      </w:pPr>
      <w:r>
        <w:rPr>
          <w:b/>
          <w:bCs/>
          <w:sz w:val="28"/>
          <w:szCs w:val="28"/>
        </w:rPr>
        <w:t>4. 核心场景三：核心产品（鸿蒙设备管理平台）</w:t>
      </w:r>
    </w:p>
    <w:p w14:paraId="01435FE0">
      <w:pPr>
        <w:numPr>
          <w:ilvl w:val="0"/>
          <w:numId w:val="42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物联网极速接入：</w:t>
      </w:r>
      <w:r>
        <w:rPr>
          <w:sz w:val="28"/>
          <w:szCs w:val="28"/>
        </w:rPr>
        <w:t> 支持</w:t>
      </w:r>
      <w:r>
        <w:rPr>
          <w:b/>
          <w:bCs/>
          <w:sz w:val="28"/>
          <w:szCs w:val="28"/>
        </w:rPr>
        <w:t>单平台最大1万个设备</w:t>
      </w:r>
      <w:r>
        <w:rPr>
          <w:sz w:val="28"/>
          <w:szCs w:val="28"/>
        </w:rPr>
        <w:t>接入，支持公有云、私有云、混合云及整机独立部署。</w:t>
      </w:r>
    </w:p>
    <w:p w14:paraId="10C1C77B">
      <w:pPr>
        <w:numPr>
          <w:ilvl w:val="0"/>
          <w:numId w:val="42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全生命周期管理：</w:t>
      </w:r>
      <w:r>
        <w:rPr>
          <w:sz w:val="28"/>
          <w:szCs w:val="28"/>
        </w:rPr>
        <w:t> 包含设备自动发现、物模型管理、License管理、OTA批量升级、应用推送/卸载、安全管理等功能。提供开放API接口，支持三方系统对接。</w:t>
      </w:r>
    </w:p>
    <w:p w14:paraId="750E6883">
      <w:pPr>
        <w:rPr>
          <w:sz w:val="28"/>
          <w:szCs w:val="28"/>
        </w:rPr>
      </w:pPr>
      <w:r>
        <w:rPr>
          <w:b/>
          <w:bCs/>
          <w:sz w:val="28"/>
          <w:szCs w:val="28"/>
        </w:rPr>
        <w:t>5. 核心场景四：智能运维与配套课程体系</w:t>
      </w:r>
    </w:p>
    <w:p w14:paraId="44CC6316">
      <w:pPr>
        <w:numPr>
          <w:ilvl w:val="0"/>
          <w:numId w:val="43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智能运维：</w:t>
      </w:r>
      <w:r>
        <w:rPr>
          <w:sz w:val="28"/>
          <w:szCs w:val="28"/>
        </w:rPr>
        <w:t> 提供“零代码”告警配置与故障诊断。通过实时监控（网关、安防、能源设备）结合数据分析，实现故障维修、设备寿命延长及校园绿色节能。</w:t>
      </w:r>
    </w:p>
    <w:p w14:paraId="70021E07">
      <w:pPr>
        <w:numPr>
          <w:ilvl w:val="0"/>
          <w:numId w:val="43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L1-L5小初高体系课程：</w:t>
      </w:r>
      <w:r>
        <w:rPr>
          <w:sz w:val="28"/>
          <w:szCs w:val="28"/>
        </w:rPr>
        <w:t> 提供适配全学段的AI及编程教育课程体系。从小学低年级的</w:t>
      </w:r>
      <w:r>
        <w:rPr>
          <w:b/>
          <w:bCs/>
          <w:sz w:val="28"/>
          <w:szCs w:val="28"/>
        </w:rPr>
        <w:t>图形化编程与AI兴趣入门</w:t>
      </w:r>
      <w:r>
        <w:rPr>
          <w:sz w:val="28"/>
          <w:szCs w:val="28"/>
        </w:rPr>
        <w:t>，进阶至高年级的</w:t>
      </w:r>
      <w:r>
        <w:rPr>
          <w:b/>
          <w:bCs/>
          <w:sz w:val="28"/>
          <w:szCs w:val="28"/>
        </w:rPr>
        <w:t>Python基础与AI创意应用</w:t>
      </w:r>
      <w:r>
        <w:rPr>
          <w:sz w:val="28"/>
          <w:szCs w:val="28"/>
        </w:rPr>
        <w:t>，再到高中的</w:t>
      </w:r>
      <w:r>
        <w:rPr>
          <w:b/>
          <w:bCs/>
          <w:sz w:val="28"/>
          <w:szCs w:val="28"/>
        </w:rPr>
        <w:t>数据科学神经网络与复杂AI项目设计</w:t>
      </w:r>
      <w:r>
        <w:rPr>
          <w:sz w:val="28"/>
          <w:szCs w:val="28"/>
        </w:rPr>
        <w:t>，形成完整的跨学段信息科技教学链条。</w:t>
      </w:r>
    </w:p>
    <w:p w14:paraId="541B993E">
      <w:pPr>
        <w:rPr>
          <w:sz w:val="28"/>
          <w:szCs w:val="28"/>
        </w:rPr>
      </w:pPr>
    </w:p>
    <w:p w14:paraId="7079AAE6">
      <w:pPr>
        <w:rPr>
          <w:sz w:val="28"/>
          <w:szCs w:val="28"/>
        </w:rPr>
      </w:pPr>
    </w:p>
    <w:p w14:paraId="4D4DF77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 证通电子（证开鸿）路演核心要点总结</w:t>
      </w:r>
    </w:p>
    <w:p w14:paraId="431AFF72">
      <w:pPr>
        <w:rPr>
          <w:sz w:val="28"/>
          <w:szCs w:val="28"/>
        </w:rPr>
      </w:pPr>
      <w:r>
        <w:rPr>
          <w:b/>
          <w:bCs/>
          <w:sz w:val="28"/>
          <w:szCs w:val="28"/>
        </w:rPr>
        <w:t>1. 企业背景与核心能力</w:t>
      </w:r>
    </w:p>
    <w:p w14:paraId="7DC69E3D">
      <w:pPr>
        <w:numPr>
          <w:ilvl w:val="0"/>
          <w:numId w:val="44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公司底蕴：</w:t>
      </w:r>
      <w:r>
        <w:rPr>
          <w:sz w:val="28"/>
          <w:szCs w:val="28"/>
        </w:rPr>
        <w:t> 1993年创立，拥有64亿+总资产，研发人员占比75%。在金融支付与信息安全领域深耕多年，是国家级高新技术企业，拥有国家级密码安全芯片研发能力及多项国际认证。</w:t>
      </w:r>
    </w:p>
    <w:p w14:paraId="47B18498">
      <w:pPr>
        <w:numPr>
          <w:ilvl w:val="0"/>
          <w:numId w:val="44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战略转型：</w:t>
      </w:r>
      <w:r>
        <w:rPr>
          <w:sz w:val="28"/>
          <w:szCs w:val="28"/>
        </w:rPr>
        <w:t> 以云计算、安全支付为核心技术，定位为“数据中心+生态”的智慧城市大数据运营商。</w:t>
      </w:r>
    </w:p>
    <w:p w14:paraId="00388D92">
      <w:pPr>
        <w:numPr>
          <w:ilvl w:val="0"/>
          <w:numId w:val="44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鸿蒙布局（证开鸿）：</w:t>
      </w:r>
      <w:r>
        <w:rPr>
          <w:sz w:val="28"/>
          <w:szCs w:val="28"/>
        </w:rPr>
        <w:t> 依托证开鸿科技，聚焦OpenHarmony业务。打造“端、边、云、网、智、用”全栈服务。采用“1+N”战略，即以金融领域为基础，广泛赋能教育、安平、政务、医疗等行业。</w:t>
      </w:r>
    </w:p>
    <w:p w14:paraId="149BBF0E">
      <w:pPr>
        <w:rPr>
          <w:sz w:val="28"/>
          <w:szCs w:val="28"/>
        </w:rPr>
      </w:pPr>
      <w:r>
        <w:rPr>
          <w:b/>
          <w:bCs/>
          <w:sz w:val="28"/>
          <w:szCs w:val="28"/>
        </w:rPr>
        <w:t>2. 核心教育场景一：证通智慧食堂解决方案</w:t>
      </w:r>
    </w:p>
    <w:p w14:paraId="35FD4B96">
      <w:pPr>
        <w:numPr>
          <w:ilvl w:val="0"/>
          <w:numId w:val="45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AI消费机终端（核心硬件）：</w:t>
      </w:r>
    </w:p>
    <w:p w14:paraId="514996FC">
      <w:pPr>
        <w:numPr>
          <w:ilvl w:val="1"/>
          <w:numId w:val="45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秒级支付：</w:t>
      </w:r>
      <w:r>
        <w:rPr>
          <w:sz w:val="28"/>
          <w:szCs w:val="28"/>
        </w:rPr>
        <w:t> 支持“刷脸支付”，系统无需提前录入人脸即可实现秒级识别，支持定额/按键计费。</w:t>
      </w:r>
    </w:p>
    <w:p w14:paraId="0F321745">
      <w:pPr>
        <w:numPr>
          <w:ilvl w:val="1"/>
          <w:numId w:val="45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高效管理：</w:t>
      </w:r>
      <w:r>
        <w:rPr>
          <w:sz w:val="28"/>
          <w:szCs w:val="28"/>
        </w:rPr>
        <w:t> 摄像头可秒级识别菜品，减少打菜员人工核算。支持1个AI算法盒子拖拽10台消费终端。</w:t>
      </w:r>
    </w:p>
    <w:p w14:paraId="0FB35DC1">
      <w:pPr>
        <w:numPr>
          <w:ilvl w:val="1"/>
          <w:numId w:val="45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场景适配：</w:t>
      </w:r>
      <w:r>
        <w:rPr>
          <w:sz w:val="28"/>
          <w:szCs w:val="28"/>
        </w:rPr>
        <w:t> 采用可拆式键盘满足多种场景，具备防油渍、水、虫子、火的四重工业级防护。</w:t>
      </w:r>
    </w:p>
    <w:p w14:paraId="6F20649E">
      <w:pPr>
        <w:numPr>
          <w:ilvl w:val="0"/>
          <w:numId w:val="45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管理系统：</w:t>
      </w:r>
      <w:r>
        <w:rPr>
          <w:sz w:val="28"/>
          <w:szCs w:val="28"/>
        </w:rPr>
        <w:t> 为企业及学校等提供“多商户、多食堂、多种消费场景、多维度报表”的数字化管理，降低运营成本，提升效率。</w:t>
      </w:r>
    </w:p>
    <w:p w14:paraId="533007C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 核心教育场景二：证通AI课室解决方案</w:t>
      </w:r>
    </w:p>
    <w:p w14:paraId="74A77E3C">
      <w:pPr>
        <w:rPr>
          <w:sz w:val="28"/>
          <w:szCs w:val="28"/>
        </w:rPr>
      </w:pPr>
      <w:r>
        <w:rPr>
          <w:b/>
          <w:bCs/>
          <w:sz w:val="28"/>
          <w:szCs w:val="28"/>
        </w:rPr>
        <w:t>4. 核心教育场景三：证通智慧图书馆解决方案</w:t>
      </w:r>
    </w:p>
    <w:p w14:paraId="7FB0127F">
      <w:pPr>
        <w:rPr>
          <w:sz w:val="28"/>
          <w:szCs w:val="28"/>
        </w:rPr>
      </w:pPr>
    </w:p>
    <w:p w14:paraId="5752BA8E">
      <w:pPr>
        <w:rPr>
          <w:sz w:val="28"/>
          <w:szCs w:val="28"/>
        </w:rPr>
      </w:pPr>
    </w:p>
    <w:p w14:paraId="338E5021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中软</w:t>
      </w:r>
      <w:r>
        <w:rPr>
          <w:b/>
          <w:bCs/>
          <w:sz w:val="28"/>
          <w:szCs w:val="28"/>
        </w:rPr>
        <w:t>华智</w:t>
      </w:r>
    </w:p>
    <w:p w14:paraId="75A4C499">
      <w:pPr>
        <w:rPr>
          <w:sz w:val="28"/>
          <w:szCs w:val="28"/>
        </w:rPr>
      </w:pPr>
      <w:r>
        <w:rPr>
          <w:b/>
          <w:bCs/>
          <w:sz w:val="28"/>
          <w:szCs w:val="28"/>
        </w:rPr>
        <w:t>1. 企业背景与核心底座</w:t>
      </w:r>
    </w:p>
    <w:p w14:paraId="4D170DC7">
      <w:pPr>
        <w:numPr>
          <w:ilvl w:val="0"/>
          <w:numId w:val="46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公司定位：</w:t>
      </w:r>
      <w:r>
        <w:rPr>
          <w:sz w:val="28"/>
          <w:szCs w:val="28"/>
        </w:rPr>
        <w:t> 全球领先的自主创新数字教育解决方案提供商，自研 </w:t>
      </w:r>
      <w:r>
        <w:rPr>
          <w:b/>
          <w:bCs/>
          <w:sz w:val="28"/>
          <w:szCs w:val="28"/>
        </w:rPr>
        <w:t>“SmartEOS”</w:t>
      </w:r>
      <w:r>
        <w:rPr>
          <w:sz w:val="28"/>
          <w:szCs w:val="28"/>
        </w:rPr>
        <w:t> 教育专属信创操作系统。</w:t>
      </w:r>
    </w:p>
    <w:p w14:paraId="0878703A">
      <w:pPr>
        <w:numPr>
          <w:ilvl w:val="0"/>
          <w:numId w:val="46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官方背书：</w:t>
      </w:r>
      <w:r>
        <w:rPr>
          <w:sz w:val="28"/>
          <w:szCs w:val="28"/>
        </w:rPr>
        <w:t> 拥有中国教育部教育技术与资源发展中心、华为、中软国际等强大支撑。</w:t>
      </w:r>
    </w:p>
    <w:p w14:paraId="0F7607E3">
      <w:pPr>
        <w:numPr>
          <w:ilvl w:val="0"/>
          <w:numId w:val="46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标准制定参与：</w:t>
      </w:r>
      <w:r>
        <w:rPr>
          <w:sz w:val="28"/>
          <w:szCs w:val="28"/>
        </w:rPr>
        <w:t> 协助制订了“面向智慧教育的SmartEOS操作系统标准”、“区域中小学智慧教育平台标准”以及“中小学智慧教室建设国家标准”。</w:t>
      </w:r>
    </w:p>
    <w:p w14:paraId="3E194663">
      <w:pPr>
        <w:numPr>
          <w:ilvl w:val="0"/>
          <w:numId w:val="46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发行版认证：</w:t>
      </w:r>
      <w:r>
        <w:rPr>
          <w:sz w:val="28"/>
          <w:szCs w:val="28"/>
        </w:rPr>
        <w:t> 其 SmartEOS V1.0 软件发行版已正式通过 </w:t>
      </w:r>
      <w:r>
        <w:rPr>
          <w:b/>
          <w:bCs/>
          <w:sz w:val="28"/>
          <w:szCs w:val="28"/>
        </w:rPr>
        <w:t>OpenHarmony 5.1.0 Release 版本生态产品兼容性测评</w:t>
      </w:r>
      <w:r>
        <w:rPr>
          <w:sz w:val="28"/>
          <w:szCs w:val="28"/>
        </w:rPr>
        <w:t>，并获颁开放原子开源基金会证书。</w:t>
      </w:r>
    </w:p>
    <w:p w14:paraId="6AAE2345">
      <w:pPr>
        <w:rPr>
          <w:sz w:val="28"/>
          <w:szCs w:val="28"/>
        </w:rPr>
      </w:pPr>
      <w:r>
        <w:rPr>
          <w:b/>
          <w:bCs/>
          <w:sz w:val="28"/>
          <w:szCs w:val="28"/>
        </w:rPr>
        <w:t>2. 宏观政策驱动与创新联合实验室</w:t>
      </w:r>
    </w:p>
    <w:p w14:paraId="358C1011">
      <w:pPr>
        <w:numPr>
          <w:ilvl w:val="0"/>
          <w:numId w:val="47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政策指引：</w:t>
      </w:r>
      <w:r>
        <w:rPr>
          <w:sz w:val="28"/>
          <w:szCs w:val="28"/>
        </w:rPr>
        <w:t> 紧扣国家《教育强国建设规划纲要》、九部门《关于加快推进教育数字化的意见》、教育部《人工智能教育行动计划》等政策。尤其强调2025年起中小学启动信创试点，2027年底全面使用正版操作系统。</w:t>
      </w:r>
    </w:p>
    <w:p w14:paraId="59513BA2">
      <w:pPr>
        <w:numPr>
          <w:ilvl w:val="0"/>
          <w:numId w:val="47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教育创新联合实验室：</w:t>
      </w:r>
      <w:r>
        <w:rPr>
          <w:sz w:val="28"/>
          <w:szCs w:val="28"/>
        </w:rPr>
        <w:t> 2024年10月，由</w:t>
      </w:r>
      <w:r>
        <w:rPr>
          <w:b/>
          <w:bCs/>
          <w:sz w:val="28"/>
          <w:szCs w:val="28"/>
        </w:rPr>
        <w:t>教育部教育技术与资源发展中心、华为、中软国际教育科技</w:t>
      </w:r>
      <w:r>
        <w:rPr>
          <w:sz w:val="28"/>
          <w:szCs w:val="28"/>
        </w:rPr>
        <w:t>三方共同签署成立，华智创科深度参与。实验室聚焦三大方向：</w:t>
      </w:r>
    </w:p>
    <w:p w14:paraId="1C699F6E">
      <w:pPr>
        <w:numPr>
          <w:ilvl w:val="1"/>
          <w:numId w:val="47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开源鸿蒙生态建设：</w:t>
      </w:r>
      <w:r>
        <w:rPr>
          <w:sz w:val="28"/>
          <w:szCs w:val="28"/>
        </w:rPr>
        <w:t> 研制教育版开源鸿蒙及智能装备系统行业标准。</w:t>
      </w:r>
    </w:p>
    <w:p w14:paraId="1B15EFD1">
      <w:pPr>
        <w:numPr>
          <w:ilvl w:val="1"/>
          <w:numId w:val="47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大模型教育融合：</w:t>
      </w:r>
      <w:r>
        <w:rPr>
          <w:sz w:val="28"/>
          <w:szCs w:val="28"/>
        </w:rPr>
        <w:t> 探索AI大模型在教学平台、能力评估等方面的应用。</w:t>
      </w:r>
    </w:p>
    <w:p w14:paraId="339DE8E3">
      <w:pPr>
        <w:numPr>
          <w:ilvl w:val="1"/>
          <w:numId w:val="47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教育物联标准：</w:t>
      </w:r>
      <w:r>
        <w:rPr>
          <w:sz w:val="28"/>
          <w:szCs w:val="28"/>
        </w:rPr>
        <w:t> 制定物联标准，打造新一代智慧教室建设标准。</w:t>
      </w:r>
    </w:p>
    <w:p w14:paraId="7C96D0FB">
      <w:pPr>
        <w:rPr>
          <w:sz w:val="28"/>
          <w:szCs w:val="28"/>
        </w:rPr>
      </w:pPr>
      <w:r>
        <w:rPr>
          <w:b/>
          <w:bCs/>
          <w:sz w:val="28"/>
          <w:szCs w:val="28"/>
        </w:rPr>
        <w:t>3. 核心方案：鸿蒙校园“全场景解决方案”</w:t>
      </w:r>
    </w:p>
    <w:p w14:paraId="40DC24FF">
      <w:pPr>
        <w:numPr>
          <w:ilvl w:val="0"/>
          <w:numId w:val="48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核心痛点对比：</w:t>
      </w:r>
      <w:r>
        <w:rPr>
          <w:sz w:val="28"/>
          <w:szCs w:val="28"/>
        </w:rPr>
        <w:t> 将</w:t>
      </w:r>
      <w:r>
        <w:rPr>
          <w:b/>
          <w:bCs/>
          <w:sz w:val="28"/>
          <w:szCs w:val="28"/>
        </w:rPr>
        <w:t>“普通校园”</w:t>
      </w:r>
      <w:r>
        <w:rPr>
          <w:sz w:val="28"/>
          <w:szCs w:val="28"/>
        </w:rPr>
        <w:t>（平台多且数据孤岛、新设备适配成本高、依赖传统人工评估、多卡多码、安全防护弱）与</w:t>
      </w:r>
      <w:r>
        <w:rPr>
          <w:b/>
          <w:bCs/>
          <w:sz w:val="28"/>
          <w:szCs w:val="28"/>
        </w:rPr>
        <w:t>“鸿蒙校园”</w:t>
      </w:r>
      <w:r>
        <w:rPr>
          <w:sz w:val="28"/>
          <w:szCs w:val="28"/>
        </w:rPr>
        <w:t>进行鲜明对比。</w:t>
      </w:r>
    </w:p>
    <w:p w14:paraId="58840F32">
      <w:pPr>
        <w:numPr>
          <w:ilvl w:val="0"/>
          <w:numId w:val="48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鸿蒙校园核心能力：</w:t>
      </w:r>
    </w:p>
    <w:p w14:paraId="5D47D2B8">
      <w:pPr>
        <w:numPr>
          <w:ilvl w:val="1"/>
          <w:numId w:val="48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统一数字基座：</w:t>
      </w:r>
      <w:r>
        <w:rPr>
          <w:sz w:val="28"/>
          <w:szCs w:val="28"/>
        </w:rPr>
        <w:t> 采用“校园一套鸿蒙数字底座”，实现平台、设备、数据的统一管理。</w:t>
      </w:r>
    </w:p>
    <w:p w14:paraId="276BC9B7">
      <w:pPr>
        <w:numPr>
          <w:ilvl w:val="1"/>
          <w:numId w:val="48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分布式架构：</w:t>
      </w:r>
      <w:r>
        <w:rPr>
          <w:sz w:val="28"/>
          <w:szCs w:val="28"/>
        </w:rPr>
        <w:t> 新增设备即插即用，无需重新适配；平板、大屏、门禁、摄像头等设备实现“一拉即合、无缝协同”。</w:t>
      </w:r>
    </w:p>
    <w:p w14:paraId="6D264865">
      <w:pPr>
        <w:numPr>
          <w:ilvl w:val="1"/>
          <w:numId w:val="48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智慧化应用：</w:t>
      </w:r>
      <w:r>
        <w:rPr>
          <w:sz w:val="28"/>
          <w:szCs w:val="28"/>
        </w:rPr>
        <w:t> 支持AI备课、自动批改、实时学情分析、千人千面教学。</w:t>
      </w:r>
    </w:p>
    <w:p w14:paraId="70B43F81">
      <w:pPr>
        <w:numPr>
          <w:ilvl w:val="1"/>
          <w:numId w:val="48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高效管理：</w:t>
      </w:r>
      <w:r>
        <w:rPr>
          <w:sz w:val="28"/>
          <w:szCs w:val="28"/>
        </w:rPr>
        <w:t> 实现“一证通行、无感考勤”，融合消费、借阅、安防、门禁，真正实现“一账号走遍校园”。</w:t>
      </w:r>
    </w:p>
    <w:p w14:paraId="4DF51898">
      <w:pPr>
        <w:numPr>
          <w:ilvl w:val="1"/>
          <w:numId w:val="48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自主安全：</w:t>
      </w:r>
      <w:r>
        <w:rPr>
          <w:sz w:val="28"/>
          <w:szCs w:val="28"/>
        </w:rPr>
        <w:t> 数据本地/云端加密，国产化高安全、易运维。</w:t>
      </w:r>
    </w:p>
    <w:p w14:paraId="72613ABD">
      <w:pPr>
        <w:rPr>
          <w:rFonts w:hint="eastAsia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E38FC"/>
    <w:multiLevelType w:val="multilevel"/>
    <w:tmpl w:val="00AE38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13874FC"/>
    <w:multiLevelType w:val="multilevel"/>
    <w:tmpl w:val="013874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14E48E5"/>
    <w:multiLevelType w:val="multilevel"/>
    <w:tmpl w:val="014E48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04111D41"/>
    <w:multiLevelType w:val="multilevel"/>
    <w:tmpl w:val="04111D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04D03F45"/>
    <w:multiLevelType w:val="multilevel"/>
    <w:tmpl w:val="04D03F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07D93B96"/>
    <w:multiLevelType w:val="multilevel"/>
    <w:tmpl w:val="07D93B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08EE431E"/>
    <w:multiLevelType w:val="multilevel"/>
    <w:tmpl w:val="08EE43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09E24883"/>
    <w:multiLevelType w:val="multilevel"/>
    <w:tmpl w:val="09E248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0A546922"/>
    <w:multiLevelType w:val="multilevel"/>
    <w:tmpl w:val="0A5469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0BC11889"/>
    <w:multiLevelType w:val="multilevel"/>
    <w:tmpl w:val="0BC118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10746018"/>
    <w:multiLevelType w:val="multilevel"/>
    <w:tmpl w:val="107460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15BF7681"/>
    <w:multiLevelType w:val="multilevel"/>
    <w:tmpl w:val="15BF76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180522C2"/>
    <w:multiLevelType w:val="multilevel"/>
    <w:tmpl w:val="180522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191736F9"/>
    <w:multiLevelType w:val="multilevel"/>
    <w:tmpl w:val="191736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195E5115"/>
    <w:multiLevelType w:val="multilevel"/>
    <w:tmpl w:val="195E51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22B1110B"/>
    <w:multiLevelType w:val="multilevel"/>
    <w:tmpl w:val="22B111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24F9296A"/>
    <w:multiLevelType w:val="multilevel"/>
    <w:tmpl w:val="24F929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260C5B07"/>
    <w:multiLevelType w:val="multilevel"/>
    <w:tmpl w:val="260C5B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285A4BCB"/>
    <w:multiLevelType w:val="multilevel"/>
    <w:tmpl w:val="285A4B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296F488B"/>
    <w:multiLevelType w:val="multilevel"/>
    <w:tmpl w:val="296F48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>
    <w:nsid w:val="2CA4514E"/>
    <w:multiLevelType w:val="multilevel"/>
    <w:tmpl w:val="2CA451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>
    <w:nsid w:val="2D4322E2"/>
    <w:multiLevelType w:val="multilevel"/>
    <w:tmpl w:val="2D4322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>
    <w:nsid w:val="316C3AA5"/>
    <w:multiLevelType w:val="multilevel"/>
    <w:tmpl w:val="316C3A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>
    <w:nsid w:val="3400146C"/>
    <w:multiLevelType w:val="multilevel"/>
    <w:tmpl w:val="340014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>
    <w:nsid w:val="34277322"/>
    <w:multiLevelType w:val="multilevel"/>
    <w:tmpl w:val="3427732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5">
    <w:nsid w:val="342B2387"/>
    <w:multiLevelType w:val="multilevel"/>
    <w:tmpl w:val="342B23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>
    <w:nsid w:val="34A43937"/>
    <w:multiLevelType w:val="multilevel"/>
    <w:tmpl w:val="34A439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>
    <w:nsid w:val="421E4052"/>
    <w:multiLevelType w:val="multilevel"/>
    <w:tmpl w:val="421E40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>
    <w:nsid w:val="42C552F6"/>
    <w:multiLevelType w:val="multilevel"/>
    <w:tmpl w:val="42C552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>
    <w:nsid w:val="44441E44"/>
    <w:multiLevelType w:val="multilevel"/>
    <w:tmpl w:val="44441E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>
    <w:nsid w:val="44495C85"/>
    <w:multiLevelType w:val="multilevel"/>
    <w:tmpl w:val="44495C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>
    <w:nsid w:val="4526738C"/>
    <w:multiLevelType w:val="multilevel"/>
    <w:tmpl w:val="452673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>
    <w:nsid w:val="4A183C8D"/>
    <w:multiLevelType w:val="multilevel"/>
    <w:tmpl w:val="4A183C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>
    <w:nsid w:val="4E72394E"/>
    <w:multiLevelType w:val="multilevel"/>
    <w:tmpl w:val="4E7239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>
    <w:nsid w:val="4F3A3C05"/>
    <w:multiLevelType w:val="multilevel"/>
    <w:tmpl w:val="4F3A3C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>
    <w:nsid w:val="56C76B86"/>
    <w:multiLevelType w:val="multilevel"/>
    <w:tmpl w:val="56C76B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>
    <w:nsid w:val="59FF6501"/>
    <w:multiLevelType w:val="multilevel"/>
    <w:tmpl w:val="59FF65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>
    <w:nsid w:val="5B452125"/>
    <w:multiLevelType w:val="multilevel"/>
    <w:tmpl w:val="5B4521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>
    <w:nsid w:val="5E5B1745"/>
    <w:multiLevelType w:val="multilevel"/>
    <w:tmpl w:val="5E5B17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>
    <w:nsid w:val="60501DD7"/>
    <w:multiLevelType w:val="multilevel"/>
    <w:tmpl w:val="60501D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>
    <w:nsid w:val="68DA43C9"/>
    <w:multiLevelType w:val="multilevel"/>
    <w:tmpl w:val="68DA43C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1">
    <w:nsid w:val="6E00491D"/>
    <w:multiLevelType w:val="multilevel"/>
    <w:tmpl w:val="6E0049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2">
    <w:nsid w:val="757148B6"/>
    <w:multiLevelType w:val="multilevel"/>
    <w:tmpl w:val="757148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3">
    <w:nsid w:val="76D47C4B"/>
    <w:multiLevelType w:val="multilevel"/>
    <w:tmpl w:val="76D47C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">
    <w:nsid w:val="7BCA5A38"/>
    <w:multiLevelType w:val="multilevel"/>
    <w:tmpl w:val="7BCA5A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5">
    <w:nsid w:val="7D1C6880"/>
    <w:multiLevelType w:val="multilevel"/>
    <w:tmpl w:val="7D1C68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6">
    <w:nsid w:val="7E4A1FF9"/>
    <w:multiLevelType w:val="multilevel"/>
    <w:tmpl w:val="7E4A1F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7">
    <w:nsid w:val="7F90167D"/>
    <w:multiLevelType w:val="multilevel"/>
    <w:tmpl w:val="7F9016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3"/>
  </w:num>
  <w:num w:numId="2">
    <w:abstractNumId w:val="40"/>
  </w:num>
  <w:num w:numId="3">
    <w:abstractNumId w:val="24"/>
  </w:num>
  <w:num w:numId="4">
    <w:abstractNumId w:val="46"/>
  </w:num>
  <w:num w:numId="5">
    <w:abstractNumId w:val="16"/>
  </w:num>
  <w:num w:numId="6">
    <w:abstractNumId w:val="45"/>
  </w:num>
  <w:num w:numId="7">
    <w:abstractNumId w:val="37"/>
  </w:num>
  <w:num w:numId="8">
    <w:abstractNumId w:val="19"/>
  </w:num>
  <w:num w:numId="9">
    <w:abstractNumId w:val="10"/>
  </w:num>
  <w:num w:numId="10">
    <w:abstractNumId w:val="3"/>
  </w:num>
  <w:num w:numId="11">
    <w:abstractNumId w:val="36"/>
  </w:num>
  <w:num w:numId="12">
    <w:abstractNumId w:val="31"/>
  </w:num>
  <w:num w:numId="13">
    <w:abstractNumId w:val="38"/>
  </w:num>
  <w:num w:numId="14">
    <w:abstractNumId w:val="21"/>
  </w:num>
  <w:num w:numId="15">
    <w:abstractNumId w:val="25"/>
  </w:num>
  <w:num w:numId="16">
    <w:abstractNumId w:val="26"/>
  </w:num>
  <w:num w:numId="17">
    <w:abstractNumId w:val="15"/>
  </w:num>
  <w:num w:numId="18">
    <w:abstractNumId w:val="41"/>
  </w:num>
  <w:num w:numId="19">
    <w:abstractNumId w:val="20"/>
  </w:num>
  <w:num w:numId="20">
    <w:abstractNumId w:val="17"/>
  </w:num>
  <w:num w:numId="21">
    <w:abstractNumId w:val="6"/>
  </w:num>
  <w:num w:numId="22">
    <w:abstractNumId w:val="28"/>
  </w:num>
  <w:num w:numId="23">
    <w:abstractNumId w:val="11"/>
  </w:num>
  <w:num w:numId="24">
    <w:abstractNumId w:val="47"/>
  </w:num>
  <w:num w:numId="25">
    <w:abstractNumId w:val="44"/>
  </w:num>
  <w:num w:numId="26">
    <w:abstractNumId w:val="1"/>
  </w:num>
  <w:num w:numId="27">
    <w:abstractNumId w:val="14"/>
  </w:num>
  <w:num w:numId="28">
    <w:abstractNumId w:val="29"/>
  </w:num>
  <w:num w:numId="29">
    <w:abstractNumId w:val="0"/>
  </w:num>
  <w:num w:numId="30">
    <w:abstractNumId w:val="43"/>
  </w:num>
  <w:num w:numId="31">
    <w:abstractNumId w:val="33"/>
  </w:num>
  <w:num w:numId="32">
    <w:abstractNumId w:val="27"/>
  </w:num>
  <w:num w:numId="33">
    <w:abstractNumId w:val="12"/>
  </w:num>
  <w:num w:numId="34">
    <w:abstractNumId w:val="8"/>
  </w:num>
  <w:num w:numId="35">
    <w:abstractNumId w:val="42"/>
  </w:num>
  <w:num w:numId="36">
    <w:abstractNumId w:val="34"/>
  </w:num>
  <w:num w:numId="37">
    <w:abstractNumId w:val="5"/>
  </w:num>
  <w:num w:numId="38">
    <w:abstractNumId w:val="35"/>
  </w:num>
  <w:num w:numId="39">
    <w:abstractNumId w:val="39"/>
  </w:num>
  <w:num w:numId="40">
    <w:abstractNumId w:val="9"/>
  </w:num>
  <w:num w:numId="41">
    <w:abstractNumId w:val="4"/>
  </w:num>
  <w:num w:numId="42">
    <w:abstractNumId w:val="2"/>
  </w:num>
  <w:num w:numId="43">
    <w:abstractNumId w:val="32"/>
  </w:num>
  <w:num w:numId="44">
    <w:abstractNumId w:val="22"/>
  </w:num>
  <w:num w:numId="45">
    <w:abstractNumId w:val="23"/>
  </w:num>
  <w:num w:numId="46">
    <w:abstractNumId w:val="30"/>
  </w:num>
  <w:num w:numId="47">
    <w:abstractNumId w:val="18"/>
  </w:num>
  <w:num w:numId="4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wNTM5NzYwMDRjMzkwZTVkZjY2ODkwMGIxNGU0OTUifQ=="/>
  </w:docVars>
  <w:rsids>
    <w:rsidRoot w:val="007F5D7B"/>
    <w:rsid w:val="00120F1E"/>
    <w:rsid w:val="0024300B"/>
    <w:rsid w:val="002A662B"/>
    <w:rsid w:val="0059719E"/>
    <w:rsid w:val="007F5D7B"/>
    <w:rsid w:val="00E61C3A"/>
    <w:rsid w:val="67D45E1B"/>
    <w:rsid w:val="6B6E1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22"/>
    <w:rPr>
      <w:b/>
      <w:bCs/>
    </w:rPr>
  </w:style>
  <w:style w:type="character" w:styleId="5">
    <w:name w:val="Emphasis"/>
    <w:basedOn w:val="3"/>
    <w:qFormat/>
    <w:uiPriority w:val="20"/>
    <w:rPr>
      <w:i/>
      <w:iCs/>
    </w:rPr>
  </w:style>
  <w:style w:type="paragraph" w:customStyle="1" w:styleId="6">
    <w:name w:val="ds-markdown-paragraph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19</Pages>
  <Words>7919</Words>
  <Characters>8327</Characters>
  <Lines>62</Lines>
  <Paragraphs>17</Paragraphs>
  <TotalTime>38</TotalTime>
  <ScaleCrop>false</ScaleCrop>
  <LinksUpToDate>false</LinksUpToDate>
  <CharactersWithSpaces>8548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2026-07-30T11:24:00Z</dcterms:created>
  <dc:creator>林巧</dc:creator>
  <cp:lastModifiedBy>微信用户</cp:lastModifiedBy>
  <dcterms:modified xsi:type="dcterms:W3CDTF">2026-07-30T12:16:03Z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3BEBFAE210784A16B64B7E8FBD59AC63_12</vt:lpwstr>
  </property>
</Properties>
</file>