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t>随着万物互联时代的到来，操作系统作为数字基础设施的核心底座，其自主可控能力和生态协同能力日益受到关注。华为推出的HarmonyOS（鸿蒙操作系统）及其开源版本OpenHarmony，凭借分布式架构、微内核设计、一次开发多端部署等核心技术特性，正在从消费电子领域向智慧城市、智慧政务、产业园区等更广泛的场景渗透。东莞作为全国率先推进"鸿蒙城市"建设的城市之一，在政务服务、产业园区、数字经济等领域开展了大量鸿蒙生态落地实践。本次调研旨在通过实地考察东莞鸿蒙生态的典型应用场景，结合OpenHarmony的技术特性，分析鸿蒙操作系统在城市级应用中的落地路径与未来潜力。</w:t>
      </w:r>
    </w:p>
    <w:p>
      <w:r>
        <w:t>本次调研于一天内完成，上午前往东莞宏远中天AI产业园和湾区数谷进行参观考察，下午前往东莞市民服务中心体验鸿蒙政务服务流程。调研过程中，通过现场讲解、功能演示、实际体验等方式，对鸿蒙生态在产业集聚、智慧城市和政务服务三大领域的应用进行了深入了解。</w:t>
      </w:r>
    </w:p>
    <w:p>
      <w:r>
        <w:t>东莞宏远中天AI产业园位于东莞南城区域，是东莞市重点打造的人工智能与信息技术产业集聚平台之一。产业园以人工智能、大数据、物联网等新一代信息技术为核心方向，吸引了众多科技企业入驻。在参观过程中，园区展厅系统性地展示了鸿蒙生态与人工智能技术的融合应用。</w:t>
      </w:r>
    </w:p>
    <w:p>
      <w:r>
        <w:t>在园区的展示大厅中，我了解到东莞正在全力推进"鸿蒙城市"建设。所谓"鸿蒙城市"，是指以鸿蒙操作系统为底座，将城市的各类终端设备、公共服务系统、产业应用平台进行统一连接和协同管理，构建一个万物互联、服务智能的新型智慧城市模式。与传统智慧城市侧重于数据平台建设不同，鸿蒙城市更强调操作系统层面的生态统一，让城市中的每一个智能终端——从路灯、摄像头到政务终端、公交站牌——都能基于同一套技术底座实现互联互通。</w:t>
      </w:r>
    </w:p>
    <w:p>
      <w:r>
        <w:t>园区内展示了多个基于鸿蒙系统开发的AI应用案例。例如，基于OpenHarmony开发的工业质检终端可以部署在制造业产线上，通过分布式设备协同能力，将摄像头采集的图像数据实时传输至边缘计算节点进行AI分析，检测结果同步推送至管理人员的手机或平板终端。整个过程依托鸿蒙的分布式软总线技术，实现了数据在不同设备间的无缝流转，设备之间的通信延迟极低，几乎做到了实时响应。这种能力对于东莞这样一个制造业重镇来说具有显著的产业价值，能够帮助大量中小制造企业以较低的成本实现产线的智能化升级。</w:t>
      </w:r>
    </w:p>
    <w:p>
      <w:r>
        <w:t>此外，园区还展示了鸿蒙生态在园区管理中的应用。园区的门禁系统、会议室管理系统、能耗监测系统等均基于OpenHarmony进行了统一适配，入驻企业员工可以通过鸿蒙手机"碰一碰"完成门禁通行、会议室预约确认、访客登记等操作，无需下载多个独立的应用程序。这种体验得益于鸿蒙系统的原子化服务能力，用户无需安装完整的App，通过轻量级的服务卡片即可完成特定场景下的功能调用，极大地提升了使用效率。</w:t>
      </w:r>
    </w:p>
    <w:p>
      <w:r>
        <w:t>随后，我前往湾区数谷继续考察。湾区数谷是东莞市打造的数字经济产业高地，定位为粤港澳大湾区数据要素流通和数字产业集聚的重要载体。在湾区数谷的展厅中，鸿蒙城市的概念被进一步具象化。</w:t>
      </w:r>
    </w:p>
    <w:p>
      <w:r>
        <w:t>湾区数谷的展示区域详细介绍了东莞推进鸿蒙城市建设的整体规划。根据展示内容，东莞的鸿蒙城市建设涵盖了政务服务、交通出行、医疗健康、教育文化、产业制造等多个领域，目标是在全市范围内形成统一的鸿蒙设备生态和应用生态。展厅中有一面大型互动屏幕，实时展示着东莞全市已接入鸿蒙生态的各类设备数量和分布情况，涵盖了智能路灯、环境监测传感器、交通信号控制器、公共服务终端等多种设备类型。</w:t>
      </w:r>
    </w:p>
    <w:p>
      <w:r>
        <w:t>在湾区数谷，我还了解到东莞在推动OpenHarmony产业生态方面的一些具体举措。东莞依托本地强大的电子信息制造业基础，正在培育一批围绕OpenHarmony进行软硬件开发的企业。一些企业基于OpenHarmony开发了面向教育领域的智慧课堂终端，可以实现教师端平板与学生端平板之间的分布式协同，教师在自己的设备上进行标注和操作，内容可以实时同步到每一台学生终端上，且支持多屏协作和内容回传。另一些企业则聚焦于智慧社区场景，开发了基于鸿蒙的社区管理平台，将门禁、监控、停车管理、物业报修等功能整合到统一的系统中，居民通过鸿蒙手机即可完成所有社区服务的调用。</w:t>
      </w:r>
    </w:p>
    <w:p>
      <w:r>
        <w:t>湾区数谷的工作人员还介绍了东莞在数据要素流通方面引入鸿蒙技术的探索。由于OpenHarmony的微内核架构具有天然的安全优势，内核层面的攻击面极小，能够为数据的安全传输和可信计算提供更加坚实的底层保障。在数据跨机构、跨区域流通的场景中，基于鸿蒙微内核的可信执行环境可以确保数据在流通过程中不被篡改、不被泄露，这对于大湾区内涉及跨境数据流通的应用场景尤为重要。</w:t>
      </w:r>
    </w:p>
    <w:p>
      <w:r>
        <w:t>下午，我来到东莞市民服务中心，实地体验了鸿蒙技术在政务服务领域的具体应用。东莞市民服务中心是全市政务服务的综合窗口，承担着大量与市民生活密切相关的行政审批和公共服务职能。进入服务中心后，可以明显感受到鸿蒙生态的深度融入——从入口处的导引屏到各个窗口的办事终端，再到工作人员使用的电脑设备，都已接入鸿蒙系统生态。</w:t>
      </w:r>
    </w:p>
    <w:p>
      <w:r>
        <w:t>在大厅显眼位置，设有专门的"鸿蒙AI办事"体验区域，讲解员为我们进行了详细的功能演示和操作指引。</w:t>
      </w:r>
    </w:p>
    <w:p>
      <w:r>
        <w:t>讲解员首先演示的是鸿蒙手机与鸿蒙电脑之间的无线投递功能。在传统的政务办事流程中，市民如果需要提交电子材料，通常需要通过USB数据线连接、发送邮件、使用U盘拷贝等方式将手机中的文件传输到窗口电脑上，过程繁琐且效率不高，有时还会遇到文件格式不兼容、传输失败等问题。</w:t>
      </w:r>
    </w:p>
    <w:p>
      <w:r>
        <w:t>而在鸿蒙生态下，这一过程被极大简化。讲解员拿起一部搭载HarmonyOS的华为手机，轻轻触碰窗口工位上的一台鸿蒙电脑屏幕边框区域，手机屏幕上立刻弹出了连接确认提示，点击确认后，手机与电脑之间即刻建立了无线连接。随后，讲解员在手机相册中选中了几张证件照片和一份PDF格式的申请材料，通过简单的拖拽操作，这些文件便在数秒内完成了从手机到电脑的传输，文件直接出现在电脑桌面的指定文件夹中，工作人员无需任何额外操作即可打开查看和处理。</w:t>
      </w:r>
    </w:p>
    <w:p>
      <w:r>
        <w:t>这一功能的技术基础是鸿蒙系统的分布式软总线技术。分布式软总线是OpenHarmony的核心能力之一，它能够自动发现周围的鸿蒙设备，并在设备之间建立安全、高速的通信通道，无需手动配对、无需连接同一WiFi网络，实现了真正意义上的"即碰即连、即连即传"。在底层实现上，分布式软总线整合了蓝牙、WiFi直连、NFC等多种通信协议，根据设备间的距离和传输需求自动选择最优的通信方式，确保传输的稳定性和速度。对于政务服务场景来说，这一技术解决了长期以来市民提交电子材料不便的痛点，尤其是对于不熟悉数字化操作的老年市民，"碰一碰"这种极简交互方式的友好度远高于传统的文件传输方式。</w:t>
      </w:r>
    </w:p>
    <w:p>
      <w:r>
        <w:t>讲解员还进一步演示了手机碰电脑后的多屏协同功能。连接建立后，手机屏幕可以直接镜像显示在电脑上，工作人员可以在电脑端操作手机中的应用，例如直接在电脑大屏上浏览市民手机中的电子证照、查看手机中的申请记录等，而市民全程无需将手机交给工作人员，既保护了隐私又提高了办事效率。这一功能背后依赖的是鸿蒙的分布式硬件虚拟化能力，系统将手机和电脑视为一个"超级终端"的不同组成部分，两台设备的硬件资源可以互相调用，手机的摄像头、存储、屏幕等能力被虚拟化后供电脑端使用，反之亦然。</w:t>
      </w:r>
    </w:p>
    <w:p>
      <w:r>
        <w:t>随后，讲解员为我们演示了市民服务中心的云叫号系统。传统的政务服务大厅叫号模式是市民在取号机上取一个纸质号码，然后坐在等候区听广播叫号或者看大屏显示，一旦离开大厅就可能错过叫号，导致需要重新排队。这种模式极大地限制了市民在等候期间的行动自由。</w:t>
      </w:r>
    </w:p>
    <w:p>
      <w:r>
        <w:t>东莞市民服务中心部署的鸿蒙云叫号系统则完全打破了这一限制。市民到达服务中心后，可以通过鸿蒙手机碰一碰取号终端或者扫码的方式完成线上取号，取号信息会即时同步到市民的手机上。取号完成后，市民无需守在大厅等候，可以自由外出办理其他事务——比如去附近吃饭、购物或者处理其他工作。当即将轮到该市民办理业务时，系统会提前通过手机推送通知提醒市民返回大厅，通知中包含预计等待时间、当前排队进度、办理窗口编号等详细信息。市民返回后，通过手机出示电子号码即可到对应窗口办理业务。</w:t>
      </w:r>
    </w:p>
    <w:p/>
    <w:p>
      <w:r>
        <w:t>云叫号系统的核心优势在于将排队等候这一线下行为完全数字化和云端化。从技术角度看，这一系统的实现涉及鸿蒙生态的多个技术能力。首先是分布式数据管理能力，排队信息在云端、取号终端、叫号大屏、市民手机等多个节点之间实时同步，确保各端数据的一致性。其次是鸿蒙系统的Push消息推送机制，能够在恰当的时机将叫号提醒准确地推送到市民的设备上。此外，云叫号系统还结合了AI预测能力，根据各窗口的办理速度和当前排队人数，动态预估每位市民的等待时长，使推送提醒的时机更加精准。</w:t>
      </w:r>
    </w:p>
    <w:p>
      <w:r>
        <w:t>讲解员还提到，云叫号功能在实际运行中得到了市民的高度认可。特别是对于一些需要提交较多纸质材料、办理流程较为复杂的业务，市民往往需要等待较长时间，云叫号让他们不必在大厅枯坐数小时，极大地改善了办事体验。同时，这一功能也缓解了大厅的空间压力，减少了人员聚集，在公共卫生管理方面同样具有积极意义。</w:t>
      </w:r>
    </w:p>
    <w:p>
      <w:r>
        <w:t>除了上述两项核心功能外，市民服务中心的"鸿蒙AI办事"区域还展示了其他多项智能化政务服务。例如，基于鸿蒙系统部署的AI智能导办助手，市民进入大厅后可以通过语音或文字与AI助手交互，描述自己需要办理的事项，AI助手会自动识别业务类型、告知所需材料、指引办理窗口，甚至可以预先在线填写部分表单信息，市民到窗口后只需确认和签字即可完成办理。</w:t>
      </w:r>
    </w:p>
    <w:p>
      <w:r>
        <w:t>另一个令人印象深刻的功能是电子证照的跨端调用。在鸿蒙生态下，市民的身份证、社保卡、驾驶证等常用证照可以以电子化形式存储在手机的安全芯片中，办理业务时通过碰一碰或者扫码即可将电子证照信息安全地传递给窗口系统，无需携带实体证件。这一功能的安全性由鸿蒙微内核的可信执行环境提供保障，电子证照数据在传输和使用过程中始终处于加密保护状态，即使设备被物理入侵也无法窃取证照信息。</w:t>
      </w:r>
    </w:p>
    <w:p>
      <w:r>
        <w:t>通过本次对东莞宏远中天AI产业园、湾区数谷和市民服务中心的实地调研，我对鸿蒙操作系统在城市级场景中的应用有了全面而深入的认识。东莞在"鸿蒙城市"建设方面的先行探索，展现了一条以自主可控操作系统为底座、以分布式技术能力为核心驱动、以城市公共服务和产业升级为主要应用方向的新型智慧城市发展路径。</w:t>
      </w:r>
    </w:p>
    <w:p/>
    <w:p>
      <w:r>
        <w:t>鸿蒙手机碰鸿蒙电脑的无线投递功能和云叫号系统，虽然看似是两个具体的功能点，但它们背后折射出的是一种全新的人机交互范式和服务供给模式。碰一碰代表的是设备间交互从"以人为媒介"到"设备自主协同"的跃迁，云叫号代表的是公共服务从"人等服务"到"服务找人"的转变。这两种转变的技术基础——分布式软总线、微内核安全、原子化服务、一次开发多端部署——恰恰是OpenHarmony区别于其他操作系统的核心竞争力。</w:t>
      </w:r>
    </w:p>
    <w:p>
      <w:bookmarkStart w:id="0" w:name="_GoBack"/>
      <w:bookmarkEnd w:id="0"/>
      <w:r>
        <w:t>展望未来，随着OpenHarmony生态的持续壮大、接入设备数量的不断增长以及开发者社区的日益活跃，鸿蒙操作系统有望在更多城市场景中实现深度落地。东莞作为鸿蒙城市建设的先行者，其实践经验和应用模式对于全国其他城市具有重要的参考价值。从本次调研的观察来看，鸿蒙生态最大的优势不在于某个单一功能的创新，而在于它提供了一套从底层操作系统到上层应用服务的完整技术栈，能够将城市中碎片化的设备、系统和服务编织成一张统一的智能网络，真正实现万物互联、服务智能的城市愿景。</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8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黑体"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Office</Application>
  <Pages>3</Pages>
  <Words>4432</Words>
  <Characters>4598</Characters>
  <Lines>125</Lines>
  <Paragraphs>25</Paragraphs>
  <CharactersWithSpaces>4598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Li Xiongmei</dc:creator>
  <cp:lastModifiedBy>平板用户</cp:lastModifiedBy>
  <cp:revision>1</cp:revision>
  <dcterms:created xsi:type="dcterms:W3CDTF">2022-12-07T08:34:00Z</dcterms:created>
  <dcterms:modified xsi:type="dcterms:W3CDTF">2026-08-01T09:52:36Z</dcterms:modified>
</cp:coreProperties>
</file>