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DD4F" w14:textId="77777777" w:rsidR="00394586" w:rsidRDefault="00394586" w:rsidP="00394586">
      <w:pPr>
        <w:pStyle w:val="Heading1"/>
        <w:rPr>
          <w:color w:val="auto"/>
        </w:rPr>
      </w:pPr>
      <w:r w:rsidRPr="006A4034">
        <w:rPr>
          <w:b/>
          <w:bCs/>
          <w:color w:val="auto"/>
        </w:rPr>
        <w:t>Project Report – AES File Encryption Too</w:t>
      </w:r>
      <w:r>
        <w:rPr>
          <w:color w:val="auto"/>
        </w:rPr>
        <w:t>l</w:t>
      </w:r>
    </w:p>
    <w:p w14:paraId="2925D3ED" w14:textId="77777777" w:rsidR="00394586" w:rsidRPr="006A4034" w:rsidRDefault="00394586" w:rsidP="00394586">
      <w:pPr>
        <w:pStyle w:val="Heading1"/>
        <w:rPr>
          <w:b/>
          <w:bCs/>
          <w:color w:val="auto"/>
        </w:rPr>
      </w:pPr>
      <w:r w:rsidRPr="006A4034">
        <w:rPr>
          <w:b/>
          <w:bCs/>
          <w:color w:val="auto"/>
        </w:rPr>
        <w:t>1. Introduction</w:t>
      </w:r>
    </w:p>
    <w:p w14:paraId="2B3FF5BA" w14:textId="77777777" w:rsidR="00394586" w:rsidRDefault="00394586" w:rsidP="00394586">
      <w:pPr>
        <w:rPr>
          <w:b/>
          <w:bCs/>
        </w:rPr>
      </w:pPr>
      <w:r w:rsidRPr="006A4034">
        <w:rPr>
          <w:b/>
          <w:bCs/>
        </w:rPr>
        <w:t>This project implements a cybersecurity tool that securely encrypts and decrypts files using AES</w:t>
      </w:r>
      <w:r w:rsidRPr="006A4034">
        <w:rPr>
          <w:rFonts w:ascii="Cambria Math" w:hAnsi="Cambria Math" w:cs="Cambria Math"/>
          <w:b/>
          <w:bCs/>
        </w:rPr>
        <w:t>‑</w:t>
      </w:r>
      <w:r w:rsidRPr="006A4034">
        <w:rPr>
          <w:b/>
          <w:bCs/>
        </w:rPr>
        <w:t>256</w:t>
      </w:r>
      <w:r w:rsidRPr="006A4034">
        <w:rPr>
          <w:rFonts w:ascii="Cambria Math" w:hAnsi="Cambria Math" w:cs="Cambria Math"/>
          <w:b/>
          <w:bCs/>
        </w:rPr>
        <w:t>‑</w:t>
      </w:r>
      <w:r w:rsidRPr="006A4034">
        <w:rPr>
          <w:b/>
          <w:bCs/>
        </w:rPr>
        <w:t>GCM with password</w:t>
      </w:r>
      <w:r w:rsidRPr="006A4034">
        <w:rPr>
          <w:rFonts w:ascii="Cambria Math" w:hAnsi="Cambria Math" w:cs="Cambria Math"/>
          <w:b/>
          <w:bCs/>
        </w:rPr>
        <w:t>‑</w:t>
      </w:r>
      <w:r w:rsidRPr="006A4034">
        <w:rPr>
          <w:b/>
          <w:bCs/>
        </w:rPr>
        <w:t>based key derivation (PBKDF2-HMAC-SHA256). The goal is to protect confidentiality and integrity of data while demonstrating strong cryptographic practices.</w:t>
      </w:r>
    </w:p>
    <w:p w14:paraId="4FC2B71D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 xml:space="preserve">2. </w:t>
      </w:r>
      <w:r w:rsidRPr="00394586">
        <w:rPr>
          <w:b/>
          <w:bCs/>
          <w:sz w:val="28"/>
          <w:szCs w:val="28"/>
        </w:rPr>
        <w:t>Purpose</w:t>
      </w:r>
    </w:p>
    <w:p w14:paraId="7BF7A581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The purpose is to create a practical encryption system that transforms user passwords into secure keys, encrypt data with authenticated encryption, and stores all necessary parameters for safe decryption.3. Methodology</w:t>
      </w:r>
    </w:p>
    <w:p w14:paraId="66953B20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The program uses:</w:t>
      </w:r>
    </w:p>
    <w:p w14:paraId="060A1ECF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- AES</w:t>
      </w:r>
      <w:r w:rsidRPr="006A4034">
        <w:rPr>
          <w:rFonts w:ascii="Cambria Math" w:hAnsi="Cambria Math" w:cs="Cambria Math"/>
          <w:b/>
          <w:bCs/>
        </w:rPr>
        <w:t>‑</w:t>
      </w:r>
      <w:r w:rsidRPr="006A4034">
        <w:rPr>
          <w:b/>
          <w:bCs/>
        </w:rPr>
        <w:t>256</w:t>
      </w:r>
      <w:r w:rsidRPr="006A4034">
        <w:rPr>
          <w:rFonts w:ascii="Cambria Math" w:hAnsi="Cambria Math" w:cs="Cambria Math"/>
          <w:b/>
          <w:bCs/>
        </w:rPr>
        <w:t>‑</w:t>
      </w:r>
      <w:r w:rsidRPr="006A4034">
        <w:rPr>
          <w:b/>
          <w:bCs/>
        </w:rPr>
        <w:t>GCM for authenticated encryption (confidentiality + integrity)</w:t>
      </w:r>
    </w:p>
    <w:p w14:paraId="4D4C990E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- PBKDF2-HMAC-SHA256 for secure key derivation</w:t>
      </w:r>
    </w:p>
    <w:p w14:paraId="0E988E39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- Random salts and nonces for each encryption</w:t>
      </w:r>
    </w:p>
    <w:p w14:paraId="0D94D5E9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- A structured encrypted file format containing all needed metadata</w:t>
      </w:r>
    </w:p>
    <w:p w14:paraId="21DEFDC6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- A command-line interface for encryption and decryption.</w:t>
      </w:r>
    </w:p>
    <w:p w14:paraId="02BA5C44" w14:textId="77777777" w:rsidR="00394586" w:rsidRPr="006A4034" w:rsidRDefault="00394586" w:rsidP="00394586">
      <w:pPr>
        <w:pStyle w:val="Heading2"/>
        <w:rPr>
          <w:b/>
          <w:bCs/>
          <w:color w:val="auto"/>
        </w:rPr>
      </w:pPr>
      <w:r w:rsidRPr="006A4034">
        <w:rPr>
          <w:b/>
          <w:bCs/>
          <w:color w:val="auto"/>
        </w:rPr>
        <w:t>4. Implementation Summary</w:t>
      </w:r>
    </w:p>
    <w:p w14:paraId="42724D2F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 xml:space="preserve">The implementation includes functions for key derivation, file encryption, and file decryption. The file format stores magic bytes, version, salt, nonce, iteration count, and the </w:t>
      </w:r>
      <w:proofErr w:type="spellStart"/>
      <w:r w:rsidRPr="006A4034">
        <w:rPr>
          <w:b/>
          <w:bCs/>
        </w:rPr>
        <w:t>ciphertext+tag</w:t>
      </w:r>
      <w:proofErr w:type="spellEnd"/>
      <w:r w:rsidRPr="006A4034">
        <w:rPr>
          <w:b/>
          <w:bCs/>
        </w:rPr>
        <w:t xml:space="preserve"> from AES-GCM.</w:t>
      </w:r>
    </w:p>
    <w:p w14:paraId="3607CB8F" w14:textId="77777777" w:rsidR="00394586" w:rsidRPr="006A4034" w:rsidRDefault="00394586" w:rsidP="00394586">
      <w:pPr>
        <w:pStyle w:val="Heading2"/>
        <w:rPr>
          <w:b/>
          <w:bCs/>
          <w:color w:val="auto"/>
        </w:rPr>
      </w:pPr>
      <w:r w:rsidRPr="006A4034">
        <w:rPr>
          <w:b/>
          <w:bCs/>
          <w:color w:val="auto"/>
        </w:rPr>
        <w:t>5. Testing</w:t>
      </w:r>
    </w:p>
    <w:p w14:paraId="6419025E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Testing included:</w:t>
      </w:r>
    </w:p>
    <w:p w14:paraId="2E7CACB0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- Encrypting and decrypting text files</w:t>
      </w:r>
    </w:p>
    <w:p w14:paraId="7FF99BEC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- Using wrong passwords to verify authentication failure</w:t>
      </w:r>
    </w:p>
    <w:p w14:paraId="25DFB196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- Checking file equality between original and recovered files</w:t>
      </w:r>
    </w:p>
    <w:p w14:paraId="11AC7CEB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- Testing generated passwords</w:t>
      </w:r>
    </w:p>
    <w:p w14:paraId="21410A68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lastRenderedPageBreak/>
        <w:t>- Validating error messages for missing files</w:t>
      </w:r>
    </w:p>
    <w:p w14:paraId="5738F2C0" w14:textId="77777777" w:rsidR="00394586" w:rsidRPr="006A4034" w:rsidRDefault="00394586" w:rsidP="00394586">
      <w:pPr>
        <w:pStyle w:val="Heading2"/>
        <w:rPr>
          <w:b/>
          <w:bCs/>
          <w:color w:val="auto"/>
        </w:rPr>
      </w:pPr>
      <w:r w:rsidRPr="006A4034">
        <w:rPr>
          <w:b/>
          <w:bCs/>
          <w:color w:val="auto"/>
        </w:rPr>
        <w:t>6. Security Considerations</w:t>
      </w:r>
    </w:p>
    <w:p w14:paraId="3EC587B7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Strong security practices include:</w:t>
      </w:r>
    </w:p>
    <w:p w14:paraId="3AF45AC3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- Random salts to prevent rainbow table attacks</w:t>
      </w:r>
    </w:p>
    <w:p w14:paraId="4B4AB82A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- Unique nonces to maintain AES-GCM safety</w:t>
      </w:r>
    </w:p>
    <w:p w14:paraId="0C880E7C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- High PBKDF2 iteration count (200,000)</w:t>
      </w:r>
    </w:p>
    <w:p w14:paraId="5AA05BC0" w14:textId="2B534BDE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 xml:space="preserve">- </w:t>
      </w:r>
      <w:r w:rsidRPr="006A4034">
        <w:rPr>
          <w:b/>
          <w:bCs/>
        </w:rPr>
        <w:t>Avoiding</w:t>
      </w:r>
      <w:r w:rsidRPr="006A4034">
        <w:rPr>
          <w:b/>
          <w:bCs/>
        </w:rPr>
        <w:t xml:space="preserve"> passwords via CLI</w:t>
      </w:r>
    </w:p>
    <w:p w14:paraId="54ECB123" w14:textId="77777777" w:rsidR="00394586" w:rsidRPr="006A4034" w:rsidRDefault="00394586" w:rsidP="00394586">
      <w:pPr>
        <w:rPr>
          <w:b/>
          <w:bCs/>
        </w:rPr>
      </w:pPr>
      <w:r w:rsidRPr="006A4034">
        <w:rPr>
          <w:b/>
          <w:bCs/>
        </w:rPr>
        <w:t>- Potential upgrade to Argon2id for stronger memory-hard protection</w:t>
      </w:r>
    </w:p>
    <w:p w14:paraId="17546422" w14:textId="77777777" w:rsidR="00394586" w:rsidRPr="006A4034" w:rsidRDefault="00394586" w:rsidP="00394586">
      <w:pPr>
        <w:pStyle w:val="Heading2"/>
        <w:rPr>
          <w:b/>
          <w:bCs/>
          <w:color w:val="auto"/>
        </w:rPr>
      </w:pPr>
      <w:r w:rsidRPr="006A4034">
        <w:rPr>
          <w:b/>
          <w:bCs/>
          <w:color w:val="auto"/>
        </w:rPr>
        <w:t>7. Conclusion</w:t>
      </w:r>
    </w:p>
    <w:p w14:paraId="39613663" w14:textId="76C7F854" w:rsidR="00CD3BD2" w:rsidRDefault="00394586" w:rsidP="00394586">
      <w:r w:rsidRPr="006A4034">
        <w:rPr>
          <w:b/>
          <w:bCs/>
        </w:rPr>
        <w:t xml:space="preserve">This encryption tool demonstrates secure cryptographic design, modular reusable code, and proper file structure to ensure confidentiality and integrity. It is suitable for </w:t>
      </w:r>
      <w:proofErr w:type="gramStart"/>
      <w:r w:rsidRPr="006A4034">
        <w:rPr>
          <w:b/>
          <w:bCs/>
        </w:rPr>
        <w:t>educational</w:t>
      </w:r>
      <w:proofErr w:type="gramEnd"/>
      <w:r w:rsidRPr="006A4034">
        <w:rPr>
          <w:b/>
          <w:bCs/>
        </w:rPr>
        <w:t xml:space="preserve"> and pract</w:t>
      </w:r>
      <w:r>
        <w:rPr>
          <w:b/>
          <w:bCs/>
        </w:rPr>
        <w:t>ice.</w:t>
      </w:r>
    </w:p>
    <w:sectPr w:rsidR="00CD3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86"/>
    <w:rsid w:val="00394586"/>
    <w:rsid w:val="004D196A"/>
    <w:rsid w:val="00CD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4B5E"/>
  <w15:chartTrackingRefBased/>
  <w15:docId w15:val="{20200459-ED9D-4B8B-90C1-051A8863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586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58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58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58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58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58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58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58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58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58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4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58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4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586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4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586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4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Mehn</dc:creator>
  <cp:keywords/>
  <dc:description/>
  <cp:lastModifiedBy>Emmanuel Mehn</cp:lastModifiedBy>
  <cp:revision>1</cp:revision>
  <dcterms:created xsi:type="dcterms:W3CDTF">2025-12-03T05:01:00Z</dcterms:created>
  <dcterms:modified xsi:type="dcterms:W3CDTF">2025-12-03T05:02:00Z</dcterms:modified>
</cp:coreProperties>
</file>