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499" w:rsidRPr="00E12C39" w:rsidRDefault="00031BA7" w:rsidP="00E12C39">
      <w:pPr>
        <w:spacing w:after="0" w:line="240" w:lineRule="auto"/>
        <w:jc w:val="center"/>
        <w:rPr>
          <w:rFonts w:ascii="Sylfaen" w:hAnsi="Sylfaen"/>
          <w:b/>
          <w:sz w:val="28"/>
          <w:szCs w:val="28"/>
          <w:lang w:val="ka-GE"/>
        </w:rPr>
      </w:pPr>
      <w:r w:rsidRPr="00E12C39">
        <w:rPr>
          <w:rFonts w:ascii="Sylfaen" w:hAnsi="Sylfaen"/>
          <w:b/>
          <w:sz w:val="28"/>
          <w:szCs w:val="28"/>
          <w:lang w:val="ka-GE"/>
        </w:rPr>
        <w:t xml:space="preserve">ხელშეკრულება </w:t>
      </w:r>
      <w:r w:rsidR="00E12C39">
        <w:rPr>
          <w:rFonts w:ascii="Sylfaen" w:hAnsi="Sylfaen"/>
          <w:b/>
          <w:sz w:val="28"/>
          <w:szCs w:val="28"/>
          <w:lang w:val="ru-RU"/>
        </w:rPr>
        <w:t>№</w:t>
      </w:r>
      <w:r w:rsidR="00362F0C" w:rsidRPr="00E12C39">
        <w:rPr>
          <w:rFonts w:ascii="Sylfaen" w:hAnsi="Sylfaen"/>
          <w:b/>
          <w:sz w:val="28"/>
          <w:szCs w:val="28"/>
          <w:lang w:val="ka-GE"/>
        </w:rPr>
        <w:t>1/</w:t>
      </w:r>
      <w:r w:rsidR="009B4CCB">
        <w:rPr>
          <w:rFonts w:ascii="Sylfaen" w:hAnsi="Sylfaen"/>
          <w:b/>
          <w:sz w:val="28"/>
          <w:szCs w:val="28"/>
          <w:lang w:val="ka-GE"/>
        </w:rPr>
        <w:t>30</w:t>
      </w:r>
    </w:p>
    <w:p w:rsidR="00031BA7" w:rsidRPr="00E12C39" w:rsidRDefault="00031BA7" w:rsidP="00E12C39">
      <w:pPr>
        <w:spacing w:after="0" w:line="240" w:lineRule="auto"/>
        <w:jc w:val="center"/>
        <w:rPr>
          <w:rFonts w:ascii="Sylfaen" w:hAnsi="Sylfaen"/>
          <w:b/>
          <w:sz w:val="24"/>
          <w:szCs w:val="24"/>
          <w:lang w:val="ka-GE"/>
        </w:rPr>
      </w:pPr>
      <w:r w:rsidRPr="00E12C39">
        <w:rPr>
          <w:rFonts w:ascii="Sylfaen" w:hAnsi="Sylfaen"/>
          <w:b/>
          <w:sz w:val="24"/>
          <w:szCs w:val="24"/>
        </w:rPr>
        <w:t>“</w:t>
      </w:r>
      <w:r w:rsidRPr="00E12C39">
        <w:rPr>
          <w:rFonts w:ascii="Sylfaen" w:hAnsi="Sylfaen"/>
          <w:b/>
          <w:sz w:val="24"/>
          <w:szCs w:val="24"/>
          <w:lang w:val="ka-GE"/>
        </w:rPr>
        <w:t>მომსახურების გაწევის შესახებ“</w:t>
      </w:r>
    </w:p>
    <w:p w:rsidR="00031BA7" w:rsidRPr="00E12C39" w:rsidRDefault="00031BA7" w:rsidP="00E12C39">
      <w:pPr>
        <w:spacing w:after="0" w:line="240" w:lineRule="auto"/>
        <w:rPr>
          <w:rFonts w:ascii="Sylfaen" w:hAnsi="Sylfaen"/>
          <w:sz w:val="16"/>
          <w:szCs w:val="16"/>
          <w:lang w:val="ka-GE"/>
        </w:rPr>
      </w:pPr>
    </w:p>
    <w:p w:rsidR="00E12C39" w:rsidRDefault="00E12C39" w:rsidP="00E12C39">
      <w:pPr>
        <w:spacing w:after="0" w:line="240" w:lineRule="auto"/>
        <w:rPr>
          <w:rFonts w:ascii="Sylfaen" w:hAnsi="Sylfaen"/>
          <w:sz w:val="16"/>
          <w:szCs w:val="16"/>
          <w:lang w:val="ka-GE"/>
        </w:rPr>
      </w:pPr>
    </w:p>
    <w:p w:rsidR="00E12C39" w:rsidRPr="00E12C39" w:rsidRDefault="00E12C39" w:rsidP="00E12C39">
      <w:pPr>
        <w:spacing w:after="0" w:line="240" w:lineRule="auto"/>
        <w:rPr>
          <w:rFonts w:ascii="Sylfaen" w:hAnsi="Sylfaen"/>
          <w:sz w:val="16"/>
          <w:szCs w:val="16"/>
          <w:lang w:val="ka-GE"/>
        </w:rPr>
      </w:pPr>
    </w:p>
    <w:p w:rsidR="00031BA7" w:rsidRPr="00E12C39" w:rsidRDefault="00031BA7" w:rsidP="00E12C39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ქ. თბილისი                                                                                                 </w:t>
      </w:r>
      <w:r w:rsidR="005E0753"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DC3BDE" w:rsidRPr="00E12C39">
        <w:rPr>
          <w:rFonts w:ascii="Sylfaen" w:hAnsi="Sylfaen"/>
          <w:sz w:val="24"/>
          <w:szCs w:val="24"/>
          <w:lang w:val="ka-GE"/>
        </w:rPr>
        <w:t xml:space="preserve">       </w:t>
      </w:r>
      <w:r w:rsidR="00F1733D">
        <w:rPr>
          <w:rFonts w:ascii="Sylfaen" w:hAnsi="Sylfaen"/>
          <w:sz w:val="24"/>
          <w:szCs w:val="24"/>
          <w:lang w:val="ka-GE"/>
        </w:rPr>
        <w:tab/>
      </w:r>
      <w:r w:rsidR="00E12C39">
        <w:rPr>
          <w:rFonts w:ascii="Sylfaen" w:hAnsi="Sylfaen"/>
          <w:sz w:val="24"/>
          <w:szCs w:val="24"/>
          <w:lang w:val="ka-GE"/>
        </w:rPr>
        <w:t xml:space="preserve"> </w:t>
      </w:r>
      <w:r w:rsidR="00C45D6A">
        <w:rPr>
          <w:rFonts w:ascii="Sylfaen" w:hAnsi="Sylfaen"/>
          <w:sz w:val="24"/>
          <w:szCs w:val="24"/>
          <w:lang w:val="ka-GE"/>
        </w:rPr>
        <w:t>27</w:t>
      </w:r>
      <w:r w:rsidR="00E12C39">
        <w:rPr>
          <w:rFonts w:ascii="Sylfaen" w:hAnsi="Sylfaen"/>
          <w:sz w:val="24"/>
          <w:szCs w:val="24"/>
          <w:lang w:val="ru-RU"/>
        </w:rPr>
        <w:t xml:space="preserve"> </w:t>
      </w:r>
      <w:r w:rsidR="00C45D6A">
        <w:rPr>
          <w:rFonts w:ascii="Sylfaen" w:hAnsi="Sylfaen"/>
          <w:sz w:val="24"/>
          <w:szCs w:val="24"/>
          <w:lang w:val="ka-GE"/>
        </w:rPr>
        <w:t>აგვისტო</w:t>
      </w:r>
      <w:r w:rsidR="00E12C39">
        <w:rPr>
          <w:rFonts w:ascii="Sylfaen" w:hAnsi="Sylfaen"/>
          <w:sz w:val="24"/>
          <w:szCs w:val="24"/>
          <w:lang w:val="ka-GE"/>
        </w:rPr>
        <w:t xml:space="preserve"> </w:t>
      </w:r>
      <w:r w:rsidRPr="00E12C39">
        <w:rPr>
          <w:rFonts w:ascii="Sylfaen" w:hAnsi="Sylfaen"/>
          <w:sz w:val="24"/>
          <w:szCs w:val="24"/>
          <w:lang w:val="ka-GE"/>
        </w:rPr>
        <w:t>201</w:t>
      </w:r>
      <w:r w:rsidR="00EC24E8" w:rsidRPr="00E12C39">
        <w:rPr>
          <w:rFonts w:ascii="Sylfaen" w:hAnsi="Sylfaen"/>
          <w:sz w:val="24"/>
          <w:szCs w:val="24"/>
        </w:rPr>
        <w:t>4</w:t>
      </w:r>
      <w:r w:rsidRPr="00E12C39">
        <w:rPr>
          <w:rFonts w:ascii="Sylfaen" w:hAnsi="Sylfaen"/>
          <w:sz w:val="24"/>
          <w:szCs w:val="24"/>
          <w:lang w:val="ka-GE"/>
        </w:rPr>
        <w:t>წ</w:t>
      </w:r>
      <w:r w:rsidR="00E12C39">
        <w:rPr>
          <w:rFonts w:ascii="Sylfaen" w:hAnsi="Sylfaen"/>
          <w:sz w:val="24"/>
          <w:szCs w:val="24"/>
          <w:lang w:val="ka-GE"/>
        </w:rPr>
        <w:t>.</w:t>
      </w:r>
    </w:p>
    <w:p w:rsidR="00031BA7" w:rsidRDefault="00031BA7" w:rsidP="00E12C39">
      <w:pPr>
        <w:spacing w:after="0" w:line="240" w:lineRule="auto"/>
        <w:rPr>
          <w:rFonts w:ascii="Sylfaen" w:hAnsi="Sylfaen"/>
          <w:sz w:val="16"/>
          <w:szCs w:val="16"/>
          <w:lang w:val="ka-GE"/>
        </w:rPr>
      </w:pPr>
    </w:p>
    <w:p w:rsidR="00E12C39" w:rsidRPr="00E12C39" w:rsidRDefault="00E12C39" w:rsidP="00E12C39">
      <w:pPr>
        <w:spacing w:after="0" w:line="240" w:lineRule="auto"/>
        <w:rPr>
          <w:rFonts w:ascii="Sylfaen" w:hAnsi="Sylfaen"/>
          <w:sz w:val="16"/>
          <w:szCs w:val="16"/>
          <w:lang w:val="ka-GE"/>
        </w:rPr>
      </w:pPr>
    </w:p>
    <w:p w:rsidR="00E12C39" w:rsidRDefault="00031BA7" w:rsidP="00E12C39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>შპს „</w:t>
      </w:r>
      <w:r w:rsidR="00822FA6" w:rsidRPr="00E12C39">
        <w:rPr>
          <w:rFonts w:ascii="Sylfaen" w:hAnsi="Sylfaen"/>
          <w:sz w:val="24"/>
          <w:szCs w:val="24"/>
          <w:lang w:val="ka-GE"/>
        </w:rPr>
        <w:t>კრეატივ სტუდიო</w:t>
      </w:r>
      <w:r w:rsidRPr="00E12C39">
        <w:rPr>
          <w:rFonts w:ascii="Sylfaen" w:hAnsi="Sylfaen"/>
          <w:sz w:val="24"/>
          <w:szCs w:val="24"/>
          <w:lang w:val="ka-GE"/>
        </w:rPr>
        <w:t>“</w:t>
      </w:r>
      <w:r w:rsidR="00E12C39">
        <w:rPr>
          <w:rFonts w:ascii="Sylfaen" w:hAnsi="Sylfaen"/>
          <w:sz w:val="24"/>
          <w:szCs w:val="24"/>
          <w:lang w:val="ka-GE"/>
        </w:rPr>
        <w:t xml:space="preserve"> </w:t>
      </w:r>
      <w:r w:rsidRPr="00E12C39">
        <w:rPr>
          <w:rFonts w:ascii="Sylfaen" w:hAnsi="Sylfaen"/>
          <w:sz w:val="24"/>
          <w:szCs w:val="24"/>
          <w:lang w:val="ka-GE"/>
        </w:rPr>
        <w:t>(ს/კ</w:t>
      </w:r>
      <w:r w:rsidR="00822FA6"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822FA6" w:rsidRPr="00E12C39">
        <w:rPr>
          <w:rFonts w:ascii="Sylfaen" w:hAnsi="Sylfaen"/>
          <w:sz w:val="24"/>
          <w:szCs w:val="24"/>
        </w:rPr>
        <w:t>400094465</w:t>
      </w:r>
      <w:r w:rsidRPr="00E12C39">
        <w:rPr>
          <w:rFonts w:ascii="Sylfaen" w:hAnsi="Sylfaen"/>
          <w:sz w:val="24"/>
          <w:szCs w:val="24"/>
          <w:lang w:val="ka-GE"/>
        </w:rPr>
        <w:t xml:space="preserve">), რომელსაც წარმოადგენს მისი დირექტორი </w:t>
      </w:r>
      <w:r w:rsidR="00822FA6" w:rsidRPr="00E12C39">
        <w:rPr>
          <w:rFonts w:ascii="Sylfaen" w:hAnsi="Sylfaen"/>
          <w:sz w:val="24"/>
          <w:szCs w:val="24"/>
          <w:lang w:val="ka-GE"/>
        </w:rPr>
        <w:t>გიორგი ყვავილაშვილი</w:t>
      </w:r>
      <w:r w:rsidRPr="00E12C39">
        <w:rPr>
          <w:rFonts w:ascii="Sylfaen" w:hAnsi="Sylfaen"/>
          <w:sz w:val="24"/>
          <w:szCs w:val="24"/>
          <w:lang w:val="ka-GE"/>
        </w:rPr>
        <w:t>, შემდგომში „</w:t>
      </w:r>
      <w:r w:rsidR="0079032B" w:rsidRPr="00E12C39">
        <w:rPr>
          <w:rFonts w:ascii="Sylfaen" w:hAnsi="Sylfaen"/>
          <w:sz w:val="24"/>
          <w:szCs w:val="24"/>
          <w:lang w:val="ka-GE"/>
        </w:rPr>
        <w:t>შემსრულებლად</w:t>
      </w:r>
      <w:r w:rsidRPr="00E12C39">
        <w:rPr>
          <w:rFonts w:ascii="Sylfaen" w:hAnsi="Sylfaen"/>
          <w:sz w:val="24"/>
          <w:szCs w:val="24"/>
          <w:lang w:val="ka-GE"/>
        </w:rPr>
        <w:t xml:space="preserve">“ წოდებულმა, ერთის მხრივ </w:t>
      </w:r>
    </w:p>
    <w:p w:rsidR="00E12C39" w:rsidRPr="00E12C39" w:rsidRDefault="00E12C39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E12C39" w:rsidRDefault="00031BA7" w:rsidP="00E12C39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და  </w:t>
      </w:r>
    </w:p>
    <w:p w:rsidR="00E12C39" w:rsidRPr="00E12C39" w:rsidRDefault="00E12C39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E12C39" w:rsidRDefault="00E12C39" w:rsidP="00E12C39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  <w:r w:rsidRPr="00090F56">
        <w:rPr>
          <w:rFonts w:ascii="Sylfaen" w:hAnsi="Sylfaen"/>
          <w:sz w:val="24"/>
          <w:szCs w:val="24"/>
          <w:highlight w:val="yellow"/>
          <w:lang w:val="ka-GE"/>
        </w:rPr>
        <w:t>შპს „</w:t>
      </w:r>
      <w:r w:rsidR="00090F56" w:rsidRPr="00090F56">
        <w:rPr>
          <w:rFonts w:ascii="Sylfaen" w:hAnsi="Sylfaen"/>
          <w:sz w:val="24"/>
          <w:szCs w:val="24"/>
          <w:highlight w:val="yellow"/>
        </w:rPr>
        <w:t>--------</w:t>
      </w:r>
      <w:r w:rsidRPr="00090F56">
        <w:rPr>
          <w:rFonts w:ascii="Sylfaen" w:hAnsi="Sylfaen"/>
          <w:sz w:val="24"/>
          <w:szCs w:val="24"/>
          <w:highlight w:val="yellow"/>
          <w:lang w:val="ka-GE"/>
        </w:rPr>
        <w:t xml:space="preserve">“ (ს/კ </w:t>
      </w:r>
      <w:r w:rsidR="00090F56" w:rsidRPr="00090F56">
        <w:rPr>
          <w:rFonts w:ascii="Sylfaen" w:hAnsi="Sylfaen"/>
          <w:sz w:val="24"/>
          <w:szCs w:val="24"/>
          <w:highlight w:val="yellow"/>
        </w:rPr>
        <w:t>-------</w:t>
      </w:r>
      <w:r w:rsidRPr="00090F56">
        <w:rPr>
          <w:rFonts w:ascii="Sylfaen" w:hAnsi="Sylfaen"/>
          <w:sz w:val="24"/>
          <w:szCs w:val="24"/>
          <w:highlight w:val="yellow"/>
          <w:lang w:val="ka-GE"/>
        </w:rPr>
        <w:t>),</w:t>
      </w:r>
      <w:r w:rsidR="00A349AC" w:rsidRPr="00E12C39">
        <w:rPr>
          <w:rFonts w:ascii="Sylfaen" w:hAnsi="Sylfaen"/>
          <w:sz w:val="24"/>
          <w:szCs w:val="24"/>
          <w:lang w:val="ka-GE"/>
        </w:rPr>
        <w:t xml:space="preserve"> რომელსაც წარმოადგენს მისი </w:t>
      </w:r>
      <w:r w:rsidR="00564F44">
        <w:rPr>
          <w:rFonts w:ascii="Sylfaen" w:hAnsi="Sylfaen"/>
          <w:sz w:val="24"/>
          <w:szCs w:val="24"/>
          <w:lang w:val="ka-GE"/>
        </w:rPr>
        <w:t xml:space="preserve">გენერალური </w:t>
      </w:r>
      <w:r w:rsidR="00A349AC" w:rsidRPr="00E12C39">
        <w:rPr>
          <w:rFonts w:ascii="Sylfaen" w:hAnsi="Sylfaen"/>
          <w:sz w:val="24"/>
          <w:szCs w:val="24"/>
          <w:lang w:val="ka-GE"/>
        </w:rPr>
        <w:t>დირექტორი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="00090F56" w:rsidRPr="00090F56">
        <w:rPr>
          <w:rFonts w:ascii="Sylfaen" w:hAnsi="Sylfaen"/>
          <w:sz w:val="24"/>
          <w:szCs w:val="24"/>
          <w:highlight w:val="yellow"/>
        </w:rPr>
        <w:t>-------</w:t>
      </w:r>
      <w:r w:rsidR="002C1F30" w:rsidRPr="00E12C39">
        <w:rPr>
          <w:rFonts w:ascii="Sylfaen" w:hAnsi="Sylfaen"/>
          <w:sz w:val="24"/>
          <w:szCs w:val="24"/>
          <w:lang w:val="ka-GE"/>
        </w:rPr>
        <w:t xml:space="preserve">, </w:t>
      </w:r>
      <w:r w:rsidR="00031BA7" w:rsidRPr="00E12C39">
        <w:rPr>
          <w:rFonts w:ascii="Sylfaen" w:hAnsi="Sylfaen"/>
          <w:sz w:val="24"/>
          <w:szCs w:val="24"/>
          <w:lang w:val="ka-GE"/>
        </w:rPr>
        <w:t>შემდგომში „</w:t>
      </w:r>
      <w:r w:rsidR="0079032B" w:rsidRPr="00E12C39">
        <w:rPr>
          <w:rFonts w:ascii="Sylfaen" w:hAnsi="Sylfaen"/>
          <w:sz w:val="24"/>
          <w:szCs w:val="24"/>
          <w:lang w:val="ka-GE"/>
        </w:rPr>
        <w:t>დამკვეთად</w:t>
      </w:r>
      <w:r w:rsidR="00031BA7" w:rsidRPr="00E12C39">
        <w:rPr>
          <w:rFonts w:ascii="Sylfaen" w:hAnsi="Sylfaen"/>
          <w:sz w:val="24"/>
          <w:szCs w:val="24"/>
          <w:lang w:val="ka-GE"/>
        </w:rPr>
        <w:t xml:space="preserve">“ წოდებულმა, მეორეს მხრივ, </w:t>
      </w:r>
    </w:p>
    <w:p w:rsidR="00E12C39" w:rsidRPr="00E12C39" w:rsidRDefault="00090F56" w:rsidP="00090F56">
      <w:pPr>
        <w:tabs>
          <w:tab w:val="left" w:pos="6360"/>
        </w:tabs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  <w:r>
        <w:rPr>
          <w:rFonts w:ascii="Sylfaen" w:hAnsi="Sylfaen"/>
          <w:sz w:val="16"/>
          <w:szCs w:val="16"/>
          <w:lang w:val="ka-GE"/>
        </w:rPr>
        <w:tab/>
      </w:r>
    </w:p>
    <w:p w:rsidR="00031BA7" w:rsidRPr="00E12C39" w:rsidRDefault="00031BA7" w:rsidP="00E12C39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>დადეს ხელშეკრულება შემდეგზე:</w:t>
      </w:r>
    </w:p>
    <w:p w:rsidR="00031BA7" w:rsidRPr="00564F44" w:rsidRDefault="00031BA7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A468BD" w:rsidRPr="00564F44" w:rsidRDefault="00A468BD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031BA7" w:rsidRPr="00E12C39" w:rsidRDefault="00031BA7" w:rsidP="00E12C39">
      <w:pPr>
        <w:spacing w:after="0" w:line="240" w:lineRule="auto"/>
        <w:ind w:left="1418" w:hanging="1418"/>
        <w:jc w:val="both"/>
        <w:rPr>
          <w:rFonts w:ascii="Sylfaen" w:hAnsi="Sylfaen"/>
          <w:b/>
          <w:sz w:val="24"/>
          <w:szCs w:val="24"/>
          <w:lang w:val="ka-GE"/>
        </w:rPr>
      </w:pPr>
      <w:r w:rsidRPr="00E12C39">
        <w:rPr>
          <w:rFonts w:ascii="Sylfaen" w:hAnsi="Sylfaen"/>
          <w:b/>
          <w:sz w:val="24"/>
          <w:szCs w:val="24"/>
          <w:lang w:val="ka-GE"/>
        </w:rPr>
        <w:t>მუხლი 1.</w:t>
      </w:r>
      <w:r w:rsidR="00E12C39" w:rsidRPr="00E12C39">
        <w:rPr>
          <w:rFonts w:ascii="Sylfaen" w:hAnsi="Sylfaen"/>
          <w:b/>
          <w:sz w:val="24"/>
          <w:szCs w:val="24"/>
          <w:lang w:val="ka-GE"/>
        </w:rPr>
        <w:tab/>
      </w:r>
      <w:r w:rsidRPr="00E12C39">
        <w:rPr>
          <w:rFonts w:ascii="Sylfaen" w:hAnsi="Sylfaen"/>
          <w:b/>
          <w:sz w:val="24"/>
          <w:szCs w:val="24"/>
          <w:lang w:val="ka-GE"/>
        </w:rPr>
        <w:t>ხელშეკრულების საგანი</w:t>
      </w:r>
    </w:p>
    <w:p w:rsidR="00031BA7" w:rsidRPr="00E12C39" w:rsidRDefault="00031BA7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E12C39" w:rsidRPr="00E12C39" w:rsidRDefault="00E12C39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 w:cs="Sylfaen"/>
          <w:sz w:val="24"/>
          <w:szCs w:val="24"/>
          <w:lang w:val="ka-GE"/>
        </w:rPr>
        <w:t>1.1</w:t>
      </w:r>
      <w:r>
        <w:rPr>
          <w:rFonts w:ascii="Sylfaen" w:hAnsi="Sylfaen" w:cs="Sylfaen"/>
          <w:sz w:val="24"/>
          <w:szCs w:val="24"/>
          <w:lang w:val="ka-GE"/>
        </w:rPr>
        <w:tab/>
      </w:r>
      <w:r w:rsidR="00031BA7" w:rsidRPr="00E12C39">
        <w:rPr>
          <w:rFonts w:ascii="Sylfaen" w:hAnsi="Sylfaen" w:cs="Sylfaen"/>
          <w:sz w:val="24"/>
          <w:szCs w:val="24"/>
          <w:lang w:val="ka-GE"/>
        </w:rPr>
        <w:t>დამკვეთი</w:t>
      </w:r>
      <w:r w:rsidR="00031BA7" w:rsidRPr="00E12C39">
        <w:rPr>
          <w:rFonts w:ascii="Sylfaen" w:hAnsi="Sylfaen"/>
          <w:sz w:val="24"/>
          <w:szCs w:val="24"/>
          <w:lang w:val="ka-GE"/>
        </w:rPr>
        <w:t xml:space="preserve"> უკვეთავს, ხოლო შემსრულებელი იღებს ვალდებულებას წინამდებარე ხელშეკრულებით განსაზღვრული პირობებით </w:t>
      </w:r>
      <w:r w:rsidR="009B4802" w:rsidRPr="00E12C39">
        <w:rPr>
          <w:rFonts w:ascii="Sylfaen" w:hAnsi="Sylfaen"/>
          <w:sz w:val="24"/>
          <w:szCs w:val="24"/>
          <w:lang w:val="ka-GE"/>
        </w:rPr>
        <w:t>შეუ</w:t>
      </w:r>
      <w:r w:rsidR="00031BA7" w:rsidRPr="00E12C39">
        <w:rPr>
          <w:rFonts w:ascii="Sylfaen" w:hAnsi="Sylfaen"/>
          <w:sz w:val="24"/>
          <w:szCs w:val="24"/>
          <w:lang w:val="ka-GE"/>
        </w:rPr>
        <w:t>სრულოს დამკვეთს</w:t>
      </w:r>
      <w:r w:rsidR="00C55CCA">
        <w:rPr>
          <w:rFonts w:ascii="Sylfaen" w:hAnsi="Sylfaen"/>
          <w:sz w:val="24"/>
          <w:szCs w:val="24"/>
          <w:lang w:val="ka-GE"/>
        </w:rPr>
        <w:t xml:space="preserve"> </w:t>
      </w:r>
      <w:r w:rsidR="00C55CCA" w:rsidRPr="00CA1D13">
        <w:rPr>
          <w:rFonts w:ascii="Sylfaen" w:hAnsi="Sylfaen"/>
          <w:sz w:val="24"/>
          <w:szCs w:val="24"/>
          <w:highlight w:val="yellow"/>
          <w:lang w:val="ka-GE"/>
        </w:rPr>
        <w:t>....................................................................................................................</w:t>
      </w:r>
      <w:r w:rsidR="001C6432" w:rsidRPr="00E12C39">
        <w:rPr>
          <w:rFonts w:ascii="Sylfaen" w:hAnsi="Sylfaen"/>
          <w:color w:val="FF0000"/>
          <w:sz w:val="24"/>
          <w:szCs w:val="24"/>
          <w:lang w:val="ka-GE"/>
        </w:rPr>
        <w:tab/>
      </w:r>
      <w:r w:rsidR="001C6432" w:rsidRPr="00E12C39">
        <w:rPr>
          <w:rFonts w:ascii="Sylfaen" w:hAnsi="Sylfaen"/>
          <w:color w:val="FF0000"/>
          <w:sz w:val="24"/>
          <w:szCs w:val="24"/>
          <w:lang w:val="ka-GE"/>
        </w:rPr>
        <w:tab/>
      </w:r>
      <w:r w:rsidR="001C6432" w:rsidRPr="00E12C39">
        <w:rPr>
          <w:rFonts w:ascii="Sylfaen" w:hAnsi="Sylfaen"/>
          <w:color w:val="FF0000"/>
          <w:sz w:val="24"/>
          <w:szCs w:val="24"/>
          <w:lang w:val="ka-GE"/>
        </w:rPr>
        <w:tab/>
      </w:r>
      <w:r w:rsidR="001C6432" w:rsidRPr="00E12C39">
        <w:rPr>
          <w:rFonts w:ascii="Sylfaen" w:hAnsi="Sylfaen"/>
          <w:color w:val="FF0000"/>
          <w:sz w:val="24"/>
          <w:szCs w:val="24"/>
          <w:lang w:val="ka-GE"/>
        </w:rPr>
        <w:tab/>
      </w:r>
    </w:p>
    <w:p w:rsidR="00E12C39" w:rsidRPr="00E12C39" w:rsidRDefault="00E12C39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031BA7" w:rsidRPr="00BD0DAB" w:rsidRDefault="001C6432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  <w:r w:rsidRPr="00E12C39">
        <w:rPr>
          <w:rFonts w:ascii="Sylfaen" w:hAnsi="Sylfaen"/>
          <w:sz w:val="16"/>
          <w:szCs w:val="16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ab/>
      </w:r>
    </w:p>
    <w:p w:rsidR="00031BA7" w:rsidRPr="00E12C39" w:rsidRDefault="00031BA7" w:rsidP="00E12C39">
      <w:pPr>
        <w:pStyle w:val="ListParagraph"/>
        <w:tabs>
          <w:tab w:val="left" w:pos="851"/>
        </w:tabs>
        <w:spacing w:after="0" w:line="240" w:lineRule="auto"/>
        <w:ind w:left="851" w:hanging="851"/>
        <w:jc w:val="both"/>
        <w:rPr>
          <w:rFonts w:ascii="Sylfaen" w:hAnsi="Sylfaen"/>
          <w:b/>
          <w:sz w:val="24"/>
          <w:szCs w:val="24"/>
          <w:lang w:val="ka-GE"/>
        </w:rPr>
      </w:pPr>
      <w:r w:rsidRPr="00E12C39">
        <w:rPr>
          <w:rFonts w:ascii="Sylfaen" w:hAnsi="Sylfaen" w:cs="Sylfaen"/>
          <w:b/>
          <w:sz w:val="24"/>
          <w:szCs w:val="24"/>
          <w:lang w:val="ka-GE"/>
        </w:rPr>
        <w:t>მუხლი</w:t>
      </w:r>
      <w:r w:rsidRPr="00E12C39">
        <w:rPr>
          <w:rFonts w:ascii="Sylfaen" w:hAnsi="Sylfaen"/>
          <w:b/>
          <w:sz w:val="24"/>
          <w:szCs w:val="24"/>
          <w:lang w:val="ka-GE"/>
        </w:rPr>
        <w:t xml:space="preserve"> 2. </w:t>
      </w:r>
      <w:r w:rsidR="00E12C39" w:rsidRPr="00E12C39">
        <w:rPr>
          <w:rFonts w:ascii="Sylfaen" w:hAnsi="Sylfaen"/>
          <w:b/>
          <w:sz w:val="24"/>
          <w:szCs w:val="24"/>
          <w:lang w:val="ka-GE"/>
        </w:rPr>
        <w:tab/>
      </w:r>
      <w:r w:rsidRPr="00E12C39">
        <w:rPr>
          <w:rFonts w:ascii="Sylfaen" w:hAnsi="Sylfaen"/>
          <w:b/>
          <w:sz w:val="24"/>
          <w:szCs w:val="24"/>
          <w:lang w:val="ka-GE"/>
        </w:rPr>
        <w:t>მხარეთა უფლებებ</w:t>
      </w:r>
      <w:r w:rsidR="009B4802" w:rsidRPr="00E12C39">
        <w:rPr>
          <w:rFonts w:ascii="Sylfaen" w:hAnsi="Sylfaen"/>
          <w:b/>
          <w:sz w:val="24"/>
          <w:szCs w:val="24"/>
          <w:lang w:val="ka-GE"/>
        </w:rPr>
        <w:t>ი</w:t>
      </w:r>
      <w:r w:rsidRPr="00E12C39">
        <w:rPr>
          <w:rFonts w:ascii="Sylfaen" w:hAnsi="Sylfaen"/>
          <w:b/>
          <w:sz w:val="24"/>
          <w:szCs w:val="24"/>
          <w:lang w:val="ka-GE"/>
        </w:rPr>
        <w:t xml:space="preserve"> და ვალდებულებები</w:t>
      </w:r>
    </w:p>
    <w:p w:rsidR="00031BA7" w:rsidRPr="00E12C39" w:rsidRDefault="00031BA7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EC7026" w:rsidRPr="00E12C39" w:rsidRDefault="00EC7026" w:rsidP="00BD0DAB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2.1 </w:t>
      </w:r>
      <w:r w:rsidR="00E12C39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 xml:space="preserve">დამკვეთი უფლებამოსილია </w:t>
      </w:r>
      <w:r w:rsidR="003823DE" w:rsidRPr="00E12C39">
        <w:rPr>
          <w:rFonts w:ascii="Sylfaen" w:hAnsi="Sylfaen"/>
          <w:sz w:val="24"/>
          <w:szCs w:val="24"/>
          <w:lang w:val="ka-GE"/>
        </w:rPr>
        <w:t>შემსრულებელს მოსთხოვოს ხელშეკრულებით ნაკისრი ვალდებულებების ჯეროვანი შესრულება</w:t>
      </w:r>
      <w:r w:rsidR="00E12C39">
        <w:rPr>
          <w:rFonts w:ascii="Sylfaen" w:hAnsi="Sylfaen"/>
          <w:sz w:val="24"/>
          <w:szCs w:val="24"/>
          <w:lang w:val="ka-GE"/>
        </w:rPr>
        <w:t>.</w:t>
      </w:r>
    </w:p>
    <w:p w:rsidR="003823DE" w:rsidRPr="00E12C39" w:rsidRDefault="003823DE" w:rsidP="00BD0DAB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2.2 </w:t>
      </w:r>
      <w:r w:rsidR="00E12C39">
        <w:rPr>
          <w:rFonts w:ascii="Sylfaen" w:hAnsi="Sylfaen"/>
          <w:sz w:val="24"/>
          <w:szCs w:val="24"/>
          <w:lang w:val="ka-GE"/>
        </w:rPr>
        <w:t xml:space="preserve"> </w:t>
      </w:r>
      <w:r w:rsidR="00BD0DAB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დამკვეთ</w:t>
      </w:r>
      <w:r w:rsidR="009B4802" w:rsidRPr="00E12C39">
        <w:rPr>
          <w:rFonts w:ascii="Sylfaen" w:hAnsi="Sylfaen"/>
          <w:sz w:val="24"/>
          <w:szCs w:val="24"/>
          <w:lang w:val="ka-GE"/>
        </w:rPr>
        <w:t xml:space="preserve">ი </w:t>
      </w:r>
      <w:r w:rsidRPr="00E12C39">
        <w:rPr>
          <w:rFonts w:ascii="Sylfaen" w:hAnsi="Sylfaen"/>
          <w:sz w:val="24"/>
          <w:szCs w:val="24"/>
          <w:lang w:val="ka-GE"/>
        </w:rPr>
        <w:t xml:space="preserve"> ვალდებულია გადაუხადოს შემსრულებელს ხელშეკრულების 3.1 პუნქტით განსაზღვრული თანხა.</w:t>
      </w:r>
    </w:p>
    <w:p w:rsidR="00564F44" w:rsidRDefault="00E12C39" w:rsidP="00564F44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2.3</w:t>
      </w:r>
      <w:r>
        <w:rPr>
          <w:rFonts w:ascii="Sylfaen" w:hAnsi="Sylfaen"/>
          <w:sz w:val="24"/>
          <w:szCs w:val="24"/>
          <w:lang w:val="ka-GE"/>
        </w:rPr>
        <w:tab/>
      </w:r>
      <w:r w:rsidR="003823DE" w:rsidRPr="00E12C39">
        <w:rPr>
          <w:rFonts w:ascii="Sylfaen" w:hAnsi="Sylfaen"/>
          <w:sz w:val="24"/>
          <w:szCs w:val="24"/>
          <w:lang w:val="ka-GE"/>
        </w:rPr>
        <w:t>შემსრულებელი ვალდებულია ხელშეკრულების ვადაში უზრუნველყოს ხელშეკრულების 1.1 პუნქტით განსაზღვრული მომსახურების განხორციელება.</w:t>
      </w:r>
    </w:p>
    <w:p w:rsidR="00564F44" w:rsidRDefault="00564F44" w:rsidP="00564F44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2.4</w:t>
      </w:r>
      <w:r>
        <w:rPr>
          <w:rFonts w:ascii="Sylfaen" w:hAnsi="Sylfaen"/>
          <w:sz w:val="24"/>
          <w:szCs w:val="24"/>
          <w:lang w:val="ka-GE"/>
        </w:rPr>
        <w:tab/>
      </w:r>
      <w:r w:rsidR="00C55CCA" w:rsidRPr="00564F44">
        <w:rPr>
          <w:rFonts w:ascii="Sylfaen" w:hAnsi="Sylfaen"/>
          <w:sz w:val="24"/>
          <w:szCs w:val="24"/>
          <w:lang w:val="ka-GE"/>
        </w:rPr>
        <w:t>შემსრულებელი ვალდებულია</w:t>
      </w:r>
      <w:r w:rsidR="00C55CCA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  <w:r w:rsidRPr="00564F44">
        <w:rPr>
          <w:rFonts w:ascii="Sylfaen" w:hAnsi="Sylfaen"/>
          <w:sz w:val="24"/>
          <w:szCs w:val="24"/>
          <w:lang w:val="ka-GE"/>
        </w:rPr>
        <w:t xml:space="preserve">წარუდგინოს </w:t>
      </w:r>
      <w:r>
        <w:rPr>
          <w:rFonts w:ascii="Sylfaen" w:hAnsi="Sylfaen"/>
          <w:sz w:val="24"/>
          <w:szCs w:val="24"/>
          <w:lang w:val="ka-GE"/>
        </w:rPr>
        <w:t>დამკვეთს</w:t>
      </w:r>
      <w:r w:rsidRPr="00564F44">
        <w:rPr>
          <w:rFonts w:ascii="Sylfaen" w:hAnsi="Sylfaen"/>
          <w:sz w:val="24"/>
          <w:szCs w:val="24"/>
          <w:lang w:val="ka-GE"/>
        </w:rPr>
        <w:t xml:space="preserve"> ინფორმაცია მისი </w:t>
      </w:r>
      <w:r>
        <w:rPr>
          <w:rFonts w:ascii="Sylfaen" w:hAnsi="Sylfaen"/>
          <w:sz w:val="24"/>
          <w:szCs w:val="24"/>
          <w:lang w:val="ka-GE"/>
        </w:rPr>
        <w:t xml:space="preserve">წილების </w:t>
      </w:r>
      <w:r w:rsidRPr="00564F44">
        <w:rPr>
          <w:rFonts w:ascii="Sylfaen" w:hAnsi="Sylfaen"/>
          <w:sz w:val="24"/>
          <w:szCs w:val="24"/>
          <w:lang w:val="ka-GE"/>
        </w:rPr>
        <w:t>მფლობელის (მფლობელების), მათ შორის საბოლოო ბენეფიციარი ფიზიკური პირის შესახებ, წინამდებარე ხელშეკრულების დანართი „ბ“-ს შესაბამისად.</w:t>
      </w:r>
    </w:p>
    <w:p w:rsidR="00CA1D13" w:rsidRDefault="00564F44" w:rsidP="00564F44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ab/>
      </w:r>
      <w:r w:rsidRPr="00564F44">
        <w:rPr>
          <w:rFonts w:ascii="Sylfaen" w:hAnsi="Sylfaen"/>
          <w:sz w:val="24"/>
          <w:szCs w:val="24"/>
          <w:lang w:val="ka-GE"/>
        </w:rPr>
        <w:t xml:space="preserve">ამასთან, შემსრულებელი აცხადებს, რომ წინამდებარე ხელშეკრულების ხელმოწერის დღისათვის, მისი წილების მფლობელის (მფლობელების), მათ შორის საბოლოო ბენეფიციარი ფიზიკური პირის მონაცემები შეესაბამება </w:t>
      </w:r>
      <w:r>
        <w:rPr>
          <w:rFonts w:ascii="Sylfaen" w:hAnsi="Sylfaen"/>
          <w:sz w:val="24"/>
          <w:szCs w:val="24"/>
          <w:lang w:val="ka-GE"/>
        </w:rPr>
        <w:t xml:space="preserve">შემსრულებელის </w:t>
      </w:r>
      <w:r w:rsidRPr="00564F44">
        <w:rPr>
          <w:rFonts w:ascii="Sylfaen" w:hAnsi="Sylfaen"/>
          <w:sz w:val="24"/>
          <w:szCs w:val="24"/>
          <w:lang w:val="ka-GE"/>
        </w:rPr>
        <w:t xml:space="preserve">მიერ ხელშეკრულების </w:t>
      </w:r>
      <w:r>
        <w:rPr>
          <w:rFonts w:ascii="Sylfaen" w:hAnsi="Sylfaen"/>
          <w:sz w:val="24"/>
          <w:szCs w:val="24"/>
          <w:lang w:val="ka-GE"/>
        </w:rPr>
        <w:t>2</w:t>
      </w:r>
      <w:r w:rsidRPr="00564F44">
        <w:rPr>
          <w:rFonts w:ascii="Sylfaen" w:hAnsi="Sylfaen"/>
          <w:sz w:val="24"/>
          <w:szCs w:val="24"/>
          <w:lang w:val="ka-GE"/>
        </w:rPr>
        <w:t>.</w:t>
      </w:r>
      <w:r>
        <w:rPr>
          <w:rFonts w:ascii="Sylfaen" w:hAnsi="Sylfaen"/>
          <w:sz w:val="24"/>
          <w:szCs w:val="24"/>
          <w:lang w:val="ka-GE"/>
        </w:rPr>
        <w:t>4</w:t>
      </w:r>
      <w:r w:rsidRPr="00564F44">
        <w:rPr>
          <w:rFonts w:ascii="Sylfaen" w:hAnsi="Sylfaen"/>
          <w:sz w:val="24"/>
          <w:szCs w:val="24"/>
          <w:lang w:val="ka-GE"/>
        </w:rPr>
        <w:t xml:space="preserve"> პუნქტის თანახმად, ამავე ხელშეკრულების დანართი „ბ“-ს შესაბამისად წარმოდგენილ მონაცემებს.</w:t>
      </w:r>
    </w:p>
    <w:p w:rsidR="00CA1D13" w:rsidRDefault="00CA1D13" w:rsidP="00564F44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2.5</w:t>
      </w:r>
      <w:r>
        <w:rPr>
          <w:rFonts w:ascii="Sylfaen" w:hAnsi="Sylfaen"/>
          <w:sz w:val="24"/>
          <w:szCs w:val="24"/>
          <w:lang w:val="ka-GE"/>
        </w:rPr>
        <w:tab/>
      </w:r>
      <w:r w:rsidR="00564F44" w:rsidRPr="00564F44">
        <w:rPr>
          <w:rFonts w:ascii="Sylfaen" w:hAnsi="Sylfaen"/>
          <w:sz w:val="24"/>
          <w:szCs w:val="24"/>
          <w:lang w:val="ka-GE"/>
        </w:rPr>
        <w:t xml:space="preserve">აცნობოს </w:t>
      </w:r>
      <w:r>
        <w:rPr>
          <w:rFonts w:ascii="Sylfaen" w:hAnsi="Sylfaen"/>
          <w:sz w:val="24"/>
          <w:szCs w:val="24"/>
          <w:lang w:val="ka-GE"/>
        </w:rPr>
        <w:t>დამკვეთს</w:t>
      </w:r>
      <w:r w:rsidRPr="00564F44">
        <w:rPr>
          <w:rFonts w:ascii="Sylfaen" w:hAnsi="Sylfaen"/>
          <w:sz w:val="24"/>
          <w:szCs w:val="24"/>
          <w:lang w:val="ka-GE"/>
        </w:rPr>
        <w:t xml:space="preserve"> შემსრულებელი</w:t>
      </w:r>
      <w:r>
        <w:rPr>
          <w:rFonts w:ascii="Sylfaen" w:hAnsi="Sylfaen"/>
          <w:sz w:val="24"/>
          <w:szCs w:val="24"/>
          <w:lang w:val="ka-GE"/>
        </w:rPr>
        <w:t xml:space="preserve">ს </w:t>
      </w:r>
      <w:r w:rsidR="00564F44" w:rsidRPr="00564F44">
        <w:rPr>
          <w:rFonts w:ascii="Sylfaen" w:hAnsi="Sylfaen"/>
          <w:sz w:val="24"/>
          <w:szCs w:val="24"/>
          <w:lang w:val="ka-GE"/>
        </w:rPr>
        <w:t>წილების მფლობელთა სტრუქტურაში მომხდარი ცვლილებების, ასევე, მისი საბოლოო ბენეფიციარი ფიზიკური პირების მფლობელობაში  არსებული წილების ან აქციების რაოდენობის ცვლილებების შესახებ, ასეთი ცვლილებიდან არაუგვიანეს 1 სამუშაო დღისა.</w:t>
      </w:r>
    </w:p>
    <w:p w:rsidR="00C55CCA" w:rsidRPr="00564F44" w:rsidRDefault="00CA1D13" w:rsidP="00564F44">
      <w:pPr>
        <w:tabs>
          <w:tab w:val="left" w:pos="851"/>
        </w:tabs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2.6</w:t>
      </w:r>
      <w:r>
        <w:rPr>
          <w:rFonts w:ascii="Sylfaen" w:hAnsi="Sylfaen"/>
          <w:sz w:val="24"/>
          <w:szCs w:val="24"/>
          <w:lang w:val="ka-GE"/>
        </w:rPr>
        <w:tab/>
      </w:r>
      <w:r w:rsidRPr="00564F44">
        <w:rPr>
          <w:rFonts w:ascii="Sylfaen" w:hAnsi="Sylfaen"/>
          <w:sz w:val="24"/>
          <w:szCs w:val="24"/>
          <w:lang w:val="ka-GE"/>
        </w:rPr>
        <w:t>შემსრულებელი</w:t>
      </w:r>
      <w:r>
        <w:rPr>
          <w:rFonts w:ascii="Sylfaen" w:hAnsi="Sylfaen"/>
          <w:sz w:val="24"/>
          <w:szCs w:val="24"/>
          <w:lang w:val="ka-GE"/>
        </w:rPr>
        <w:t xml:space="preserve">ს </w:t>
      </w:r>
      <w:r w:rsidRPr="00CA1D13">
        <w:rPr>
          <w:rFonts w:ascii="Sylfaen" w:hAnsi="Sylfaen"/>
          <w:sz w:val="24"/>
          <w:szCs w:val="24"/>
          <w:lang w:val="ka-GE"/>
        </w:rPr>
        <w:t>მიერ წინამდებარე ხელშეკრულების 2.</w:t>
      </w:r>
      <w:r>
        <w:rPr>
          <w:rFonts w:ascii="Sylfaen" w:hAnsi="Sylfaen"/>
          <w:sz w:val="24"/>
          <w:szCs w:val="24"/>
          <w:lang w:val="ka-GE"/>
        </w:rPr>
        <w:t>4</w:t>
      </w:r>
      <w:r w:rsidRPr="00CA1D13">
        <w:rPr>
          <w:rFonts w:ascii="Sylfaen" w:hAnsi="Sylfaen"/>
          <w:sz w:val="24"/>
          <w:szCs w:val="24"/>
          <w:lang w:val="ka-GE"/>
        </w:rPr>
        <w:t xml:space="preserve"> და 2.</w:t>
      </w:r>
      <w:r>
        <w:rPr>
          <w:rFonts w:ascii="Sylfaen" w:hAnsi="Sylfaen"/>
          <w:sz w:val="24"/>
          <w:szCs w:val="24"/>
          <w:lang w:val="ka-GE"/>
        </w:rPr>
        <w:t>5</w:t>
      </w:r>
      <w:r w:rsidRPr="00CA1D13">
        <w:rPr>
          <w:rFonts w:ascii="Sylfaen" w:hAnsi="Sylfaen"/>
          <w:sz w:val="24"/>
          <w:szCs w:val="24"/>
          <w:lang w:val="ka-GE"/>
        </w:rPr>
        <w:t xml:space="preserve"> პუნქტებით გათვალისწინებული პირობების  დარღვევა, უფლებას აძლევს </w:t>
      </w:r>
      <w:r>
        <w:rPr>
          <w:rFonts w:ascii="Sylfaen" w:hAnsi="Sylfaen"/>
          <w:sz w:val="24"/>
          <w:szCs w:val="24"/>
          <w:lang w:val="ka-GE"/>
        </w:rPr>
        <w:t>დამკვეთს</w:t>
      </w:r>
      <w:r w:rsidRPr="00564F44">
        <w:rPr>
          <w:rFonts w:ascii="Sylfaen" w:hAnsi="Sylfaen"/>
          <w:sz w:val="24"/>
          <w:szCs w:val="24"/>
          <w:lang w:val="ka-GE"/>
        </w:rPr>
        <w:t xml:space="preserve"> </w:t>
      </w:r>
      <w:r w:rsidRPr="00CA1D13">
        <w:rPr>
          <w:rFonts w:ascii="Sylfaen" w:hAnsi="Sylfaen"/>
          <w:sz w:val="24"/>
          <w:szCs w:val="24"/>
          <w:lang w:val="ka-GE"/>
        </w:rPr>
        <w:t>ცალმხრივად მოშალოს წინამდებარე ხელშეკრულება.</w:t>
      </w:r>
    </w:p>
    <w:p w:rsidR="003823DE" w:rsidRPr="00E12C39" w:rsidRDefault="003823DE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E12C39" w:rsidRPr="00E12C39" w:rsidRDefault="00E12C39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3823DE" w:rsidRPr="00564F44" w:rsidRDefault="003823DE" w:rsidP="00E12C39">
      <w:pPr>
        <w:spacing w:after="0" w:line="240" w:lineRule="auto"/>
        <w:jc w:val="both"/>
        <w:rPr>
          <w:rFonts w:ascii="Sylfaen" w:hAnsi="Sylfaen"/>
          <w:b/>
          <w:sz w:val="24"/>
          <w:szCs w:val="24"/>
          <w:lang w:val="ka-GE"/>
        </w:rPr>
      </w:pPr>
      <w:r w:rsidRPr="00E12C39">
        <w:rPr>
          <w:rFonts w:ascii="Sylfaen" w:hAnsi="Sylfaen"/>
          <w:b/>
          <w:sz w:val="24"/>
          <w:szCs w:val="24"/>
          <w:lang w:val="ka-GE"/>
        </w:rPr>
        <w:lastRenderedPageBreak/>
        <w:t xml:space="preserve">მუხლი 3. </w:t>
      </w:r>
      <w:r w:rsidR="00E12C39" w:rsidRPr="00E12C39">
        <w:rPr>
          <w:rFonts w:ascii="Sylfaen" w:hAnsi="Sylfaen"/>
          <w:b/>
          <w:sz w:val="24"/>
          <w:szCs w:val="24"/>
          <w:lang w:val="ka-GE"/>
        </w:rPr>
        <w:tab/>
      </w:r>
      <w:r w:rsidRPr="00E12C39">
        <w:rPr>
          <w:rFonts w:ascii="Sylfaen" w:hAnsi="Sylfaen"/>
          <w:b/>
          <w:sz w:val="24"/>
          <w:szCs w:val="24"/>
          <w:lang w:val="ka-GE"/>
        </w:rPr>
        <w:t>ხელშეკრულების თანხა და ანგარიშსწორების წესი</w:t>
      </w:r>
    </w:p>
    <w:p w:rsidR="00A468BD" w:rsidRPr="00564F44" w:rsidRDefault="00A468BD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3823DE" w:rsidRPr="00E12C39" w:rsidRDefault="003823DE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3.1   </w:t>
      </w:r>
      <w:r w:rsidR="00E12C39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ხელშეკრულების შესაბამისად გაწეული მომსახურების ღირებულება შეადგენს</w:t>
      </w:r>
      <w:r w:rsidR="00DF6408" w:rsidRPr="00564F44">
        <w:rPr>
          <w:rFonts w:ascii="Sylfaen" w:hAnsi="Sylfaen"/>
          <w:sz w:val="24"/>
          <w:szCs w:val="24"/>
          <w:lang w:val="ka-GE"/>
        </w:rPr>
        <w:t xml:space="preserve"> </w:t>
      </w:r>
      <w:r w:rsidR="00117B9D"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9B4CCB">
        <w:rPr>
          <w:rFonts w:ascii="Sylfaen" w:hAnsi="Sylfaen"/>
          <w:sz w:val="24"/>
          <w:szCs w:val="24"/>
          <w:lang w:val="ka-GE"/>
        </w:rPr>
        <w:t>70</w:t>
      </w:r>
      <w:r w:rsidR="00BD0DAB">
        <w:rPr>
          <w:rFonts w:ascii="Sylfaen" w:hAnsi="Sylfaen"/>
          <w:sz w:val="24"/>
          <w:szCs w:val="24"/>
          <w:lang w:val="ka-GE"/>
        </w:rPr>
        <w:t xml:space="preserve"> </w:t>
      </w:r>
      <w:r w:rsidRPr="00E12C39">
        <w:rPr>
          <w:rFonts w:ascii="Sylfaen" w:hAnsi="Sylfaen"/>
          <w:sz w:val="24"/>
          <w:szCs w:val="24"/>
          <w:lang w:val="ka-GE"/>
        </w:rPr>
        <w:t>(</w:t>
      </w:r>
      <w:r w:rsidR="009B4CCB">
        <w:rPr>
          <w:rFonts w:ascii="Sylfaen" w:hAnsi="Sylfaen"/>
          <w:sz w:val="24"/>
          <w:szCs w:val="24"/>
          <w:lang w:val="ka-GE"/>
        </w:rPr>
        <w:t>სამოცდაათი</w:t>
      </w:r>
      <w:r w:rsidRPr="00E12C39">
        <w:rPr>
          <w:rFonts w:ascii="Sylfaen" w:hAnsi="Sylfaen"/>
          <w:sz w:val="24"/>
          <w:szCs w:val="24"/>
          <w:lang w:val="ka-GE"/>
        </w:rPr>
        <w:t>)</w:t>
      </w:r>
      <w:r w:rsidR="00DF6408" w:rsidRPr="00564F44">
        <w:rPr>
          <w:rFonts w:ascii="Sylfaen" w:hAnsi="Sylfaen"/>
          <w:sz w:val="24"/>
          <w:szCs w:val="24"/>
          <w:lang w:val="ka-GE"/>
        </w:rPr>
        <w:t xml:space="preserve"> </w:t>
      </w:r>
      <w:r w:rsidRPr="00E12C39">
        <w:rPr>
          <w:rFonts w:ascii="Sylfaen" w:hAnsi="Sylfaen"/>
          <w:sz w:val="24"/>
          <w:szCs w:val="24"/>
          <w:lang w:val="ka-GE"/>
        </w:rPr>
        <w:t>ლარს</w:t>
      </w:r>
      <w:r w:rsidR="00BD0DAB">
        <w:rPr>
          <w:rFonts w:ascii="Sylfaen" w:hAnsi="Sylfaen"/>
          <w:sz w:val="24"/>
          <w:szCs w:val="24"/>
          <w:lang w:val="ka-GE"/>
        </w:rPr>
        <w:t xml:space="preserve"> დღგ-ს გარეშე.</w:t>
      </w:r>
    </w:p>
    <w:p w:rsidR="00732AB9" w:rsidRPr="00BD0DAB" w:rsidRDefault="00E12C39" w:rsidP="00BD0DAB">
      <w:pPr>
        <w:spacing w:after="0" w:line="240" w:lineRule="auto"/>
        <w:ind w:left="851" w:hanging="851"/>
        <w:jc w:val="both"/>
        <w:rPr>
          <w:rFonts w:ascii="Sylfaen" w:hAnsi="Sylfaen"/>
          <w:color w:val="FF0000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3.2</w:t>
      </w:r>
      <w:r w:rsidR="003823DE" w:rsidRPr="00E12C39">
        <w:rPr>
          <w:rFonts w:ascii="Sylfaen" w:hAnsi="Sylfaen"/>
          <w:sz w:val="24"/>
          <w:szCs w:val="24"/>
          <w:lang w:val="ka-GE"/>
        </w:rPr>
        <w:t xml:space="preserve">   </w:t>
      </w:r>
      <w:r>
        <w:rPr>
          <w:rFonts w:ascii="Sylfaen" w:hAnsi="Sylfaen"/>
          <w:sz w:val="24"/>
          <w:szCs w:val="24"/>
          <w:lang w:val="ka-GE"/>
        </w:rPr>
        <w:tab/>
      </w:r>
      <w:r w:rsidR="003823DE" w:rsidRPr="00E12C39">
        <w:rPr>
          <w:rFonts w:ascii="Sylfaen" w:hAnsi="Sylfaen"/>
          <w:sz w:val="24"/>
          <w:szCs w:val="24"/>
          <w:lang w:val="ka-GE"/>
        </w:rPr>
        <w:t>აღნიშნული სამუშაოები უნდა შესრულდეს</w:t>
      </w:r>
      <w:r w:rsidR="00812784" w:rsidRPr="00E12C39">
        <w:rPr>
          <w:rFonts w:ascii="Sylfaen" w:hAnsi="Sylfaen"/>
          <w:sz w:val="24"/>
          <w:szCs w:val="24"/>
          <w:lang w:val="ka-GE"/>
        </w:rPr>
        <w:t xml:space="preserve">  </w:t>
      </w:r>
      <w:r w:rsidR="00EC24E8" w:rsidRPr="00E12C39">
        <w:rPr>
          <w:rFonts w:ascii="Sylfaen" w:hAnsi="Sylfaen"/>
          <w:sz w:val="24"/>
          <w:szCs w:val="24"/>
          <w:lang w:val="ka-GE"/>
        </w:rPr>
        <w:t>201</w:t>
      </w:r>
      <w:r w:rsidR="009B4CCB">
        <w:rPr>
          <w:rFonts w:ascii="Sylfaen" w:hAnsi="Sylfaen"/>
          <w:sz w:val="24"/>
          <w:szCs w:val="24"/>
          <w:lang w:val="ka-GE"/>
        </w:rPr>
        <w:t>5</w:t>
      </w:r>
      <w:r w:rsidR="00812784" w:rsidRPr="00E12C39">
        <w:rPr>
          <w:rFonts w:ascii="Sylfaen" w:hAnsi="Sylfaen"/>
          <w:sz w:val="24"/>
          <w:szCs w:val="24"/>
          <w:lang w:val="ka-GE"/>
        </w:rPr>
        <w:t xml:space="preserve">  </w:t>
      </w:r>
      <w:r w:rsidR="003823DE" w:rsidRPr="00E12C39">
        <w:rPr>
          <w:rFonts w:ascii="Sylfaen" w:hAnsi="Sylfaen"/>
          <w:sz w:val="24"/>
          <w:szCs w:val="24"/>
          <w:lang w:val="ka-GE"/>
        </w:rPr>
        <w:t xml:space="preserve"> წლის</w:t>
      </w:r>
      <w:r w:rsidR="00C55CCA">
        <w:rPr>
          <w:rFonts w:ascii="Sylfaen" w:hAnsi="Sylfaen"/>
          <w:sz w:val="24"/>
          <w:szCs w:val="24"/>
          <w:lang w:val="ka-GE"/>
        </w:rPr>
        <w:t xml:space="preserve"> </w:t>
      </w:r>
      <w:r w:rsidR="009B4CCB">
        <w:rPr>
          <w:rFonts w:ascii="Sylfaen" w:hAnsi="Sylfaen"/>
          <w:sz w:val="24"/>
          <w:szCs w:val="24"/>
          <w:lang w:val="ka-GE"/>
        </w:rPr>
        <w:t>27</w:t>
      </w:r>
      <w:r w:rsidR="007F7603">
        <w:rPr>
          <w:rFonts w:ascii="Sylfaen" w:hAnsi="Sylfaen"/>
          <w:sz w:val="24"/>
          <w:szCs w:val="24"/>
          <w:lang w:val="ka-GE"/>
        </w:rPr>
        <w:t xml:space="preserve"> აგვისტომდე.</w:t>
      </w:r>
      <w:r w:rsidR="00812784" w:rsidRPr="00BD0DAB">
        <w:rPr>
          <w:rFonts w:ascii="Sylfaen" w:hAnsi="Sylfaen"/>
          <w:color w:val="FF0000"/>
          <w:sz w:val="24"/>
          <w:szCs w:val="24"/>
          <w:lang w:val="ka-GE"/>
        </w:rPr>
        <w:t xml:space="preserve"> </w:t>
      </w:r>
    </w:p>
    <w:p w:rsidR="003823DE" w:rsidRPr="00564F44" w:rsidRDefault="00E12C39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3.3</w:t>
      </w:r>
      <w:r w:rsidR="003823DE" w:rsidRPr="00E12C39">
        <w:rPr>
          <w:rFonts w:ascii="Sylfaen" w:hAnsi="Sylfaen"/>
          <w:sz w:val="24"/>
          <w:szCs w:val="24"/>
          <w:lang w:val="ka-GE"/>
        </w:rPr>
        <w:t xml:space="preserve">  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ab/>
      </w:r>
      <w:r w:rsidR="003823DE" w:rsidRPr="00E12C39">
        <w:rPr>
          <w:rFonts w:ascii="Sylfaen" w:hAnsi="Sylfaen"/>
          <w:sz w:val="24"/>
          <w:szCs w:val="24"/>
          <w:lang w:val="ka-GE"/>
        </w:rPr>
        <w:t>ანაზღაურება განხორციელდება</w:t>
      </w:r>
      <w:r w:rsidR="00812784"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3823DE"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812784" w:rsidRPr="00E12C39">
        <w:rPr>
          <w:rFonts w:ascii="Sylfaen" w:hAnsi="Sylfaen"/>
          <w:sz w:val="24"/>
          <w:szCs w:val="24"/>
          <w:lang w:val="ka-GE"/>
        </w:rPr>
        <w:t>უნაღდო</w:t>
      </w:r>
      <w:r w:rsidR="003823DE" w:rsidRPr="00E12C39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ანგარიშ</w:t>
      </w:r>
      <w:r w:rsidR="003823DE" w:rsidRPr="00E12C39">
        <w:rPr>
          <w:rFonts w:ascii="Sylfaen" w:hAnsi="Sylfaen"/>
          <w:sz w:val="24"/>
          <w:szCs w:val="24"/>
          <w:lang w:val="ka-GE"/>
        </w:rPr>
        <w:t>სწორებით</w:t>
      </w:r>
      <w:r w:rsidR="00B16A16" w:rsidRPr="00564F44">
        <w:rPr>
          <w:rFonts w:ascii="Sylfaen" w:hAnsi="Sylfaen"/>
          <w:sz w:val="24"/>
          <w:szCs w:val="24"/>
          <w:lang w:val="ka-GE"/>
        </w:rPr>
        <w:t>.</w:t>
      </w:r>
    </w:p>
    <w:p w:rsidR="005A425D" w:rsidRPr="00E12C39" w:rsidRDefault="005A425D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564F44">
        <w:rPr>
          <w:rFonts w:ascii="Sylfaen" w:hAnsi="Sylfaen"/>
          <w:sz w:val="24"/>
          <w:szCs w:val="24"/>
          <w:lang w:val="ka-GE"/>
        </w:rPr>
        <w:t>3.</w:t>
      </w:r>
      <w:r w:rsidR="00E12C39">
        <w:rPr>
          <w:rFonts w:ascii="Sylfaen" w:hAnsi="Sylfaen"/>
          <w:sz w:val="24"/>
          <w:szCs w:val="24"/>
          <w:lang w:val="ka-GE"/>
        </w:rPr>
        <w:t>4</w:t>
      </w:r>
      <w:r w:rsidRPr="00564F44">
        <w:rPr>
          <w:rFonts w:ascii="Sylfaen" w:hAnsi="Sylfaen"/>
          <w:sz w:val="24"/>
          <w:szCs w:val="24"/>
          <w:lang w:val="ka-GE"/>
        </w:rPr>
        <w:t xml:space="preserve"> </w:t>
      </w:r>
      <w:r w:rsidR="00E12C39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 xml:space="preserve">გასაწევი მომსახურების </w:t>
      </w:r>
      <w:r w:rsidR="009B4CCB">
        <w:rPr>
          <w:rFonts w:ascii="Sylfaen" w:hAnsi="Sylfaen"/>
          <w:sz w:val="24"/>
          <w:szCs w:val="24"/>
          <w:lang w:val="ka-GE"/>
        </w:rPr>
        <w:t>ღირებულება</w:t>
      </w:r>
      <w:r w:rsidRPr="00E12C39">
        <w:rPr>
          <w:rFonts w:ascii="Sylfaen" w:hAnsi="Sylfaen"/>
          <w:sz w:val="24"/>
          <w:szCs w:val="24"/>
          <w:lang w:val="ka-GE"/>
        </w:rPr>
        <w:t>ს</w:t>
      </w:r>
      <w:r w:rsidR="00BD0DAB">
        <w:rPr>
          <w:rFonts w:ascii="Sylfaen" w:hAnsi="Sylfaen"/>
          <w:sz w:val="24"/>
          <w:szCs w:val="24"/>
          <w:lang w:val="ka-GE"/>
        </w:rPr>
        <w:t xml:space="preserve">, </w:t>
      </w:r>
      <w:r w:rsidRPr="00E12C39">
        <w:rPr>
          <w:rFonts w:ascii="Sylfaen" w:hAnsi="Sylfaen"/>
          <w:sz w:val="24"/>
          <w:szCs w:val="24"/>
          <w:lang w:val="ka-GE"/>
        </w:rPr>
        <w:t>დამკვეთი იხდის</w:t>
      </w:r>
      <w:r w:rsidR="00E12C39">
        <w:rPr>
          <w:rFonts w:ascii="Sylfaen" w:hAnsi="Sylfaen"/>
          <w:sz w:val="24"/>
          <w:szCs w:val="24"/>
          <w:lang w:val="ka-GE"/>
        </w:rPr>
        <w:t xml:space="preserve"> </w:t>
      </w:r>
      <w:r w:rsidRPr="00E12C39">
        <w:rPr>
          <w:rFonts w:ascii="Sylfaen" w:hAnsi="Sylfaen"/>
          <w:sz w:val="24"/>
          <w:szCs w:val="24"/>
          <w:lang w:val="ka-GE"/>
        </w:rPr>
        <w:t xml:space="preserve">ხელშეკრულების </w:t>
      </w:r>
      <w:r w:rsidR="00BD0DAB">
        <w:rPr>
          <w:rFonts w:ascii="Sylfaen" w:hAnsi="Sylfaen"/>
          <w:sz w:val="24"/>
          <w:szCs w:val="24"/>
          <w:lang w:val="ka-GE"/>
        </w:rPr>
        <w:t xml:space="preserve">ხელმოწერიდან </w:t>
      </w:r>
      <w:r w:rsidR="00B11A38">
        <w:rPr>
          <w:rFonts w:ascii="Sylfaen" w:hAnsi="Sylfaen"/>
          <w:sz w:val="24"/>
          <w:szCs w:val="24"/>
          <w:lang w:val="ka-GE"/>
        </w:rPr>
        <w:t>2</w:t>
      </w:r>
      <w:r w:rsidR="00BD0DAB">
        <w:rPr>
          <w:rFonts w:ascii="Sylfaen" w:hAnsi="Sylfaen"/>
          <w:sz w:val="24"/>
          <w:szCs w:val="24"/>
          <w:lang w:val="ka-GE"/>
        </w:rPr>
        <w:t xml:space="preserve"> საბანკო დღის განმავლობაში.</w:t>
      </w:r>
    </w:p>
    <w:p w:rsidR="003823DE" w:rsidRPr="00BD0DAB" w:rsidRDefault="003823DE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BD0DAB" w:rsidRPr="00BD0DAB" w:rsidRDefault="00BD0DAB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3823DE" w:rsidRPr="00BD0DAB" w:rsidRDefault="003823DE" w:rsidP="00BD0DAB">
      <w:pPr>
        <w:spacing w:after="0" w:line="240" w:lineRule="auto"/>
        <w:ind w:left="1418" w:hanging="1418"/>
        <w:jc w:val="both"/>
        <w:rPr>
          <w:rFonts w:ascii="Sylfaen" w:hAnsi="Sylfaen"/>
          <w:b/>
          <w:sz w:val="24"/>
          <w:szCs w:val="24"/>
          <w:lang w:val="ka-GE"/>
        </w:rPr>
      </w:pPr>
      <w:r w:rsidRPr="00BD0DAB">
        <w:rPr>
          <w:rFonts w:ascii="Sylfaen" w:hAnsi="Sylfaen"/>
          <w:b/>
          <w:sz w:val="24"/>
          <w:szCs w:val="24"/>
          <w:lang w:val="ka-GE"/>
        </w:rPr>
        <w:t xml:space="preserve">მუხლი 4. </w:t>
      </w:r>
      <w:r w:rsidR="00BD0DAB">
        <w:rPr>
          <w:rFonts w:ascii="Sylfaen" w:hAnsi="Sylfaen"/>
          <w:b/>
          <w:sz w:val="24"/>
          <w:szCs w:val="24"/>
          <w:lang w:val="ka-GE"/>
        </w:rPr>
        <w:tab/>
      </w:r>
      <w:r w:rsidRPr="00BD0DAB">
        <w:rPr>
          <w:rFonts w:ascii="Sylfaen" w:hAnsi="Sylfaen"/>
          <w:b/>
          <w:sz w:val="24"/>
          <w:szCs w:val="24"/>
          <w:lang w:val="ka-GE"/>
        </w:rPr>
        <w:t>პასუხისმგებლობა</w:t>
      </w:r>
    </w:p>
    <w:p w:rsidR="003823DE" w:rsidRPr="00BD0DAB" w:rsidRDefault="003823DE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3823DE" w:rsidRPr="00E12C39" w:rsidRDefault="00BD0DAB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4.1  </w:t>
      </w:r>
      <w:r>
        <w:rPr>
          <w:rFonts w:ascii="Sylfaen" w:hAnsi="Sylfaen"/>
          <w:sz w:val="24"/>
          <w:szCs w:val="24"/>
          <w:lang w:val="ka-GE"/>
        </w:rPr>
        <w:tab/>
      </w:r>
      <w:r w:rsidR="003823DE" w:rsidRPr="00E12C39">
        <w:rPr>
          <w:rFonts w:ascii="Sylfaen" w:hAnsi="Sylfaen"/>
          <w:sz w:val="24"/>
          <w:szCs w:val="24"/>
          <w:lang w:val="ka-GE"/>
        </w:rPr>
        <w:t>ხელშეკრულებით განსაზღვრული ვალდებულებების შეუსრულებლობის ან არაჯეროვნად შესრულების შემთხვევაში, მხარეები პასუხს აგებენ საქართველოს კანონმდებლობით და ამ ხელშეკრულებით გათვალისწინებული პირობებით და წესით. თ</w:t>
      </w:r>
      <w:r w:rsidR="00812784" w:rsidRPr="00E12C39">
        <w:rPr>
          <w:rFonts w:ascii="Sylfaen" w:hAnsi="Sylfaen"/>
          <w:sz w:val="24"/>
          <w:szCs w:val="24"/>
          <w:lang w:val="ka-GE"/>
        </w:rPr>
        <w:t>ი</w:t>
      </w:r>
      <w:r w:rsidR="003823DE" w:rsidRPr="00E12C39">
        <w:rPr>
          <w:rFonts w:ascii="Sylfaen" w:hAnsi="Sylfaen"/>
          <w:sz w:val="24"/>
          <w:szCs w:val="24"/>
          <w:lang w:val="ka-GE"/>
        </w:rPr>
        <w:t>თოეული მხარე, ვალდებულია მეორე მხარეს აუნაზღაუროს ვალდებულების შეუსრულებლობით ან არაჯეროვნად შესრულებით გამოწვეული ნებისმიერი პირდაპირი ან არაპირდაპირი ზი</w:t>
      </w:r>
      <w:r w:rsidR="00366171" w:rsidRPr="00E12C39">
        <w:rPr>
          <w:rFonts w:ascii="Sylfaen" w:hAnsi="Sylfaen"/>
          <w:sz w:val="24"/>
          <w:szCs w:val="24"/>
          <w:lang w:val="ka-GE"/>
        </w:rPr>
        <w:t>ა</w:t>
      </w:r>
      <w:r w:rsidR="003823DE" w:rsidRPr="00E12C39">
        <w:rPr>
          <w:rFonts w:ascii="Sylfaen" w:hAnsi="Sylfaen"/>
          <w:sz w:val="24"/>
          <w:szCs w:val="24"/>
          <w:lang w:val="ka-GE"/>
        </w:rPr>
        <w:t>ნი</w:t>
      </w:r>
      <w:r>
        <w:rPr>
          <w:rFonts w:ascii="Sylfaen" w:hAnsi="Sylfaen"/>
          <w:sz w:val="24"/>
          <w:szCs w:val="24"/>
          <w:lang w:val="ka-GE"/>
        </w:rPr>
        <w:t>.</w:t>
      </w:r>
    </w:p>
    <w:p w:rsidR="003823DE" w:rsidRPr="00BD0DAB" w:rsidRDefault="003823DE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BD0DAB" w:rsidRPr="00BD0DAB" w:rsidRDefault="00BD0DAB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5B513B" w:rsidRPr="00BD0DAB" w:rsidRDefault="005B513B" w:rsidP="00BD0DAB">
      <w:pPr>
        <w:spacing w:after="0" w:line="240" w:lineRule="auto"/>
        <w:ind w:left="1418" w:hanging="1418"/>
        <w:jc w:val="both"/>
        <w:rPr>
          <w:rFonts w:ascii="Sylfaen" w:hAnsi="Sylfaen"/>
          <w:b/>
          <w:sz w:val="24"/>
          <w:szCs w:val="24"/>
          <w:lang w:val="ka-GE"/>
        </w:rPr>
      </w:pPr>
      <w:r w:rsidRPr="00BD0DAB">
        <w:rPr>
          <w:rFonts w:ascii="Sylfaen" w:hAnsi="Sylfaen"/>
          <w:b/>
          <w:sz w:val="24"/>
          <w:szCs w:val="24"/>
          <w:lang w:val="ka-GE"/>
        </w:rPr>
        <w:t xml:space="preserve">მუხლი 5. </w:t>
      </w:r>
      <w:r w:rsidR="00BD0DAB">
        <w:rPr>
          <w:rFonts w:ascii="Sylfaen" w:hAnsi="Sylfaen"/>
          <w:b/>
          <w:sz w:val="24"/>
          <w:szCs w:val="24"/>
          <w:lang w:val="ka-GE"/>
        </w:rPr>
        <w:tab/>
      </w:r>
      <w:r w:rsidRPr="00BD0DAB">
        <w:rPr>
          <w:rFonts w:ascii="Sylfaen" w:hAnsi="Sylfaen"/>
          <w:b/>
          <w:sz w:val="24"/>
          <w:szCs w:val="24"/>
          <w:lang w:val="ka-GE"/>
        </w:rPr>
        <w:t>ხელშეკრულების მოქმედების ვადა</w:t>
      </w:r>
    </w:p>
    <w:p w:rsidR="005B513B" w:rsidRPr="00BD0DAB" w:rsidRDefault="005B513B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5B513B" w:rsidRPr="00E12C39" w:rsidRDefault="005B513B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5.1   </w:t>
      </w:r>
      <w:r w:rsidR="00BD0DAB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 xml:space="preserve">ხელშეკრულება ძალაში შედის მისი ხელმოწერის მომენტიდან და მოქმედებს </w:t>
      </w:r>
      <w:r w:rsidR="00BD0DAB">
        <w:rPr>
          <w:rFonts w:ascii="Sylfaen" w:hAnsi="Sylfaen"/>
          <w:sz w:val="24"/>
          <w:szCs w:val="24"/>
          <w:lang w:val="ka-GE"/>
        </w:rPr>
        <w:t>3.2</w:t>
      </w:r>
      <w:r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5D1E11" w:rsidRPr="00E12C39">
        <w:rPr>
          <w:rFonts w:ascii="Sylfaen" w:hAnsi="Sylfaen"/>
          <w:sz w:val="24"/>
          <w:szCs w:val="24"/>
          <w:lang w:val="ka-GE"/>
        </w:rPr>
        <w:t xml:space="preserve">პუნქტში მითითებული  </w:t>
      </w:r>
      <w:r w:rsidRPr="00E12C39">
        <w:rPr>
          <w:rFonts w:ascii="Sylfaen" w:hAnsi="Sylfaen"/>
          <w:sz w:val="24"/>
          <w:szCs w:val="24"/>
          <w:lang w:val="ka-GE"/>
        </w:rPr>
        <w:t>ვადით</w:t>
      </w:r>
      <w:r w:rsidR="005D1E11" w:rsidRPr="00E12C39">
        <w:rPr>
          <w:rFonts w:ascii="Sylfaen" w:hAnsi="Sylfaen"/>
          <w:sz w:val="24"/>
          <w:szCs w:val="24"/>
          <w:lang w:val="ka-GE"/>
        </w:rPr>
        <w:t>.</w:t>
      </w:r>
    </w:p>
    <w:p w:rsidR="005B513B" w:rsidRPr="00E12C39" w:rsidRDefault="005B513B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5.2    </w:t>
      </w:r>
      <w:r w:rsidR="00BD0DAB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ხელშეკრულების შეწყვეტა მხარეებს არ ათავისუფლებს მის შეწყვეტამდე წარმოშობილი ვალდებულებებისაგან</w:t>
      </w:r>
      <w:r w:rsidR="005D1E11" w:rsidRPr="00E12C39">
        <w:rPr>
          <w:rFonts w:ascii="Sylfaen" w:hAnsi="Sylfaen"/>
          <w:sz w:val="24"/>
          <w:szCs w:val="24"/>
          <w:lang w:val="ka-GE"/>
        </w:rPr>
        <w:t>.</w:t>
      </w:r>
    </w:p>
    <w:p w:rsidR="005B513B" w:rsidRPr="00BD0DAB" w:rsidRDefault="005B513B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A468BD" w:rsidRPr="00564F44" w:rsidRDefault="00A468BD" w:rsidP="00E12C39">
      <w:pPr>
        <w:spacing w:after="0" w:line="240" w:lineRule="auto"/>
        <w:ind w:firstLine="720"/>
        <w:jc w:val="both"/>
        <w:rPr>
          <w:rFonts w:ascii="Sylfaen" w:hAnsi="Sylfaen"/>
          <w:sz w:val="16"/>
          <w:szCs w:val="16"/>
          <w:lang w:val="ka-GE"/>
        </w:rPr>
      </w:pPr>
    </w:p>
    <w:p w:rsidR="005B513B" w:rsidRPr="00564F44" w:rsidRDefault="005B513B" w:rsidP="00BD0DAB">
      <w:pPr>
        <w:spacing w:after="0" w:line="240" w:lineRule="auto"/>
        <w:ind w:left="1418" w:hanging="1418"/>
        <w:jc w:val="both"/>
        <w:rPr>
          <w:rFonts w:ascii="Sylfaen" w:hAnsi="Sylfaen"/>
          <w:b/>
          <w:sz w:val="24"/>
          <w:szCs w:val="24"/>
          <w:lang w:val="ka-GE"/>
        </w:rPr>
      </w:pPr>
      <w:r w:rsidRPr="00BD0DAB">
        <w:rPr>
          <w:rFonts w:ascii="Sylfaen" w:hAnsi="Sylfaen"/>
          <w:b/>
          <w:sz w:val="24"/>
          <w:szCs w:val="24"/>
          <w:lang w:val="ka-GE"/>
        </w:rPr>
        <w:t xml:space="preserve">მუხლი 6. </w:t>
      </w:r>
      <w:r w:rsidR="00BD0DAB">
        <w:rPr>
          <w:rFonts w:ascii="Sylfaen" w:hAnsi="Sylfaen"/>
          <w:b/>
          <w:sz w:val="24"/>
          <w:szCs w:val="24"/>
          <w:lang w:val="ka-GE"/>
        </w:rPr>
        <w:tab/>
      </w:r>
      <w:r w:rsidRPr="00BD0DAB">
        <w:rPr>
          <w:rFonts w:ascii="Sylfaen" w:hAnsi="Sylfaen"/>
          <w:b/>
          <w:sz w:val="24"/>
          <w:szCs w:val="24"/>
          <w:lang w:val="ka-GE"/>
        </w:rPr>
        <w:t>მხარეთა განცხადებები და გარანტიები</w:t>
      </w:r>
    </w:p>
    <w:p w:rsidR="00A468BD" w:rsidRPr="00564F44" w:rsidRDefault="00A468BD" w:rsidP="00E12C39">
      <w:pPr>
        <w:spacing w:after="0" w:line="240" w:lineRule="auto"/>
        <w:ind w:firstLine="720"/>
        <w:jc w:val="both"/>
        <w:rPr>
          <w:rFonts w:ascii="Sylfaen" w:hAnsi="Sylfaen"/>
          <w:sz w:val="16"/>
          <w:szCs w:val="16"/>
          <w:lang w:val="ka-GE"/>
        </w:rPr>
      </w:pPr>
    </w:p>
    <w:p w:rsidR="005B513B" w:rsidRPr="00E12C39" w:rsidRDefault="005B513B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6.1   </w:t>
      </w:r>
      <w:r w:rsidR="00BD0DAB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მხარეები იძლევიან გარანტიას რომ:</w:t>
      </w:r>
    </w:p>
    <w:p w:rsidR="005B513B" w:rsidRPr="00E12C39" w:rsidRDefault="00BD0DAB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6.1.1 </w:t>
      </w:r>
      <w:r>
        <w:rPr>
          <w:rFonts w:ascii="Sylfaen" w:hAnsi="Sylfaen"/>
          <w:sz w:val="24"/>
          <w:szCs w:val="24"/>
          <w:lang w:val="ka-GE"/>
        </w:rPr>
        <w:tab/>
      </w:r>
      <w:r w:rsidR="005B513B" w:rsidRPr="00E12C39">
        <w:rPr>
          <w:rFonts w:ascii="Sylfaen" w:hAnsi="Sylfaen"/>
          <w:sz w:val="24"/>
          <w:szCs w:val="24"/>
          <w:lang w:val="ka-GE"/>
        </w:rPr>
        <w:t>ჩამოყალიბებულნი არიან საქართელოში მოქმედ კანონმდებლობასთან სრულ შესაბამისობაში;</w:t>
      </w:r>
    </w:p>
    <w:p w:rsidR="005B513B" w:rsidRPr="00E12C39" w:rsidRDefault="005B513B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6.1.2.   </w:t>
      </w:r>
      <w:r w:rsidR="00BD0DAB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აქვთ სრული უფლებამოსილება ხელი მოაწერონ ხელშეკრულებას;</w:t>
      </w:r>
    </w:p>
    <w:p w:rsidR="005B513B" w:rsidRPr="00E12C39" w:rsidRDefault="005B513B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6.1.3.  </w:t>
      </w:r>
      <w:r w:rsidR="00BD0DAB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ხელშეკრულების ხელმოწერა და ხელშეკრულებით გათვალისწინებული მოქმედების შესრულებით არ არღვევ</w:t>
      </w:r>
      <w:r w:rsidR="005D1E11" w:rsidRPr="00E12C39">
        <w:rPr>
          <w:rFonts w:ascii="Sylfaen" w:hAnsi="Sylfaen"/>
          <w:sz w:val="24"/>
          <w:szCs w:val="24"/>
          <w:lang w:val="ka-GE"/>
        </w:rPr>
        <w:t>ე</w:t>
      </w:r>
      <w:r w:rsidRPr="00E12C39">
        <w:rPr>
          <w:rFonts w:ascii="Sylfaen" w:hAnsi="Sylfaen"/>
          <w:sz w:val="24"/>
          <w:szCs w:val="24"/>
          <w:lang w:val="ka-GE"/>
        </w:rPr>
        <w:t>ნ და/ან არ დაარღვევენ მოქმედ კანონმდებლობას, საკუთარ წესდებას და/ან სხვა ნებისმიერ მარეგულირებელ დოკუმენტს.</w:t>
      </w:r>
    </w:p>
    <w:p w:rsidR="005B513B" w:rsidRPr="00BD0DAB" w:rsidRDefault="005B513B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BD0DAB" w:rsidRPr="00BD0DAB" w:rsidRDefault="00BD0DAB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5B513B" w:rsidRPr="00BD0DAB" w:rsidRDefault="005B513B" w:rsidP="00BD0DAB">
      <w:pPr>
        <w:spacing w:after="0" w:line="240" w:lineRule="auto"/>
        <w:ind w:left="1418" w:hanging="1418"/>
        <w:jc w:val="both"/>
        <w:rPr>
          <w:rFonts w:ascii="Sylfaen" w:hAnsi="Sylfaen"/>
          <w:b/>
          <w:sz w:val="24"/>
          <w:szCs w:val="24"/>
          <w:lang w:val="ka-GE"/>
        </w:rPr>
      </w:pPr>
      <w:r w:rsidRPr="00BD0DAB">
        <w:rPr>
          <w:rFonts w:ascii="Sylfaen" w:hAnsi="Sylfaen"/>
          <w:b/>
          <w:sz w:val="24"/>
          <w:szCs w:val="24"/>
          <w:lang w:val="ka-GE"/>
        </w:rPr>
        <w:t xml:space="preserve">მუხლი 7. </w:t>
      </w:r>
      <w:r w:rsidR="00BD0DAB">
        <w:rPr>
          <w:rFonts w:ascii="Sylfaen" w:hAnsi="Sylfaen"/>
          <w:b/>
          <w:sz w:val="24"/>
          <w:szCs w:val="24"/>
          <w:lang w:val="ka-GE"/>
        </w:rPr>
        <w:tab/>
      </w:r>
      <w:r w:rsidRPr="00BD0DAB">
        <w:rPr>
          <w:rFonts w:ascii="Sylfaen" w:hAnsi="Sylfaen"/>
          <w:b/>
          <w:sz w:val="24"/>
          <w:szCs w:val="24"/>
          <w:lang w:val="ka-GE"/>
        </w:rPr>
        <w:t>ფორს-მაჟორი</w:t>
      </w:r>
    </w:p>
    <w:p w:rsidR="005B513B" w:rsidRPr="00BD0DAB" w:rsidRDefault="005B513B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5B513B" w:rsidRPr="00E12C39" w:rsidRDefault="005B513B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7.1  </w:t>
      </w:r>
      <w:r w:rsidR="00BD0DAB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მხარეები თავისუფლდებიან ხელშეკრულებით გათვალისწინებული ვალდებულებების შეუსრულებლობით ან არაჯეროვანი შესრულებით გამოწვეული პასუხისმგებლობისაგან იმ შემთხვევაში, თუ დამტკიცდა, რომ ვალდებულებების შეუსრულებლობა ან არაჯეროვანი შესრულება განპირობებული იყო დაუძლეველი ძალის</w:t>
      </w:r>
      <w:r w:rsidR="00BD0DAB">
        <w:rPr>
          <w:rFonts w:ascii="Sylfaen" w:hAnsi="Sylfaen"/>
          <w:sz w:val="24"/>
          <w:szCs w:val="24"/>
          <w:lang w:val="ka-GE"/>
        </w:rPr>
        <w:t xml:space="preserve"> </w:t>
      </w:r>
      <w:r w:rsidRPr="00E12C39">
        <w:rPr>
          <w:rFonts w:ascii="Sylfaen" w:hAnsi="Sylfaen"/>
          <w:sz w:val="24"/>
          <w:szCs w:val="24"/>
          <w:lang w:val="ka-GE"/>
        </w:rPr>
        <w:t xml:space="preserve">(სტიქიური უბედურება, საგანგებო ან საომარი მდგომარეობა, სამოქალაქო მღელვარება, გაფიცვა, აგრეთვე მთავრობის მხრიდან ისეთი ნორმატიული ან ადმინისტრაციული შეზღუდვის დადგენა, რომელიც ზეგავლენას ახდენს ვალდებულების შესრულებაზე) </w:t>
      </w:r>
      <w:r w:rsidR="0099358A">
        <w:rPr>
          <w:rFonts w:ascii="Sylfaen" w:hAnsi="Sylfaen"/>
          <w:sz w:val="24"/>
          <w:szCs w:val="24"/>
          <w:lang w:val="ka-GE"/>
        </w:rPr>
        <w:t>ან</w:t>
      </w:r>
      <w:r w:rsidRPr="00E12C39">
        <w:rPr>
          <w:rFonts w:ascii="Sylfaen" w:hAnsi="Sylfaen"/>
          <w:sz w:val="24"/>
          <w:szCs w:val="24"/>
          <w:lang w:val="ka-GE"/>
        </w:rPr>
        <w:t xml:space="preserve"> კონკრეტულ პირობებში საგანგებო, გადაულახავი და გარდაუვალი მოქმედებით</w:t>
      </w:r>
      <w:r w:rsidR="0099358A">
        <w:rPr>
          <w:rFonts w:ascii="Sylfaen" w:hAnsi="Sylfaen"/>
          <w:sz w:val="24"/>
          <w:szCs w:val="24"/>
          <w:lang w:val="ka-GE"/>
        </w:rPr>
        <w:t>.</w:t>
      </w:r>
    </w:p>
    <w:p w:rsidR="005B513B" w:rsidRPr="00E12C39" w:rsidRDefault="005B513B" w:rsidP="00BD0DAB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lastRenderedPageBreak/>
        <w:t xml:space="preserve">7.2 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მხარეები ვალდებულები არიან დაუყოვნებლივ, წერილობით შეატყობინონ ერთმანეთ</w:t>
      </w:r>
      <w:r w:rsidR="0018192F" w:rsidRPr="00E12C39">
        <w:rPr>
          <w:rFonts w:ascii="Sylfaen" w:hAnsi="Sylfaen"/>
          <w:sz w:val="24"/>
          <w:szCs w:val="24"/>
          <w:lang w:val="ka-GE"/>
        </w:rPr>
        <w:t xml:space="preserve">ს </w:t>
      </w:r>
      <w:r w:rsidR="001C7C1D" w:rsidRPr="00E12C39">
        <w:rPr>
          <w:rFonts w:ascii="Sylfaen" w:hAnsi="Sylfaen"/>
          <w:sz w:val="24"/>
          <w:szCs w:val="24"/>
          <w:lang w:val="ka-GE"/>
        </w:rPr>
        <w:t>ფორს-მაჟორული გარემოების დადგომის და დასრულების შესახებ.</w:t>
      </w:r>
    </w:p>
    <w:p w:rsidR="001C7C1D" w:rsidRPr="00564F44" w:rsidRDefault="001C7C1D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A468BD" w:rsidRPr="0099358A" w:rsidRDefault="00A468BD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1C7C1D" w:rsidRPr="00564F44" w:rsidRDefault="001C7C1D" w:rsidP="0099358A">
      <w:pPr>
        <w:spacing w:after="0" w:line="240" w:lineRule="auto"/>
        <w:ind w:left="1418" w:hanging="1418"/>
        <w:jc w:val="both"/>
        <w:rPr>
          <w:rFonts w:ascii="Sylfaen" w:hAnsi="Sylfaen"/>
          <w:b/>
          <w:sz w:val="24"/>
          <w:szCs w:val="24"/>
          <w:lang w:val="ka-GE"/>
        </w:rPr>
      </w:pPr>
      <w:r w:rsidRPr="0099358A">
        <w:rPr>
          <w:rFonts w:ascii="Sylfaen" w:hAnsi="Sylfaen"/>
          <w:b/>
          <w:sz w:val="24"/>
          <w:szCs w:val="24"/>
          <w:lang w:val="ka-GE"/>
        </w:rPr>
        <w:t xml:space="preserve">მუხლი 8. </w:t>
      </w:r>
      <w:r w:rsidR="0099358A">
        <w:rPr>
          <w:rFonts w:ascii="Sylfaen" w:hAnsi="Sylfaen"/>
          <w:b/>
          <w:sz w:val="24"/>
          <w:szCs w:val="24"/>
          <w:lang w:val="ka-GE"/>
        </w:rPr>
        <w:tab/>
      </w:r>
      <w:r w:rsidRPr="0099358A">
        <w:rPr>
          <w:rFonts w:ascii="Sylfaen" w:hAnsi="Sylfaen"/>
          <w:b/>
          <w:sz w:val="24"/>
          <w:szCs w:val="24"/>
          <w:lang w:val="ka-GE"/>
        </w:rPr>
        <w:t>კონფიდენციალობა</w:t>
      </w:r>
    </w:p>
    <w:p w:rsidR="00F73BC6" w:rsidRPr="00564F44" w:rsidRDefault="00F73BC6" w:rsidP="00E12C39">
      <w:pPr>
        <w:spacing w:after="0" w:line="240" w:lineRule="auto"/>
        <w:ind w:left="720" w:firstLine="720"/>
        <w:jc w:val="both"/>
        <w:rPr>
          <w:rFonts w:ascii="Sylfaen" w:hAnsi="Sylfaen"/>
          <w:sz w:val="16"/>
          <w:szCs w:val="16"/>
          <w:lang w:val="ka-GE"/>
        </w:rPr>
      </w:pPr>
    </w:p>
    <w:p w:rsidR="001C7C1D" w:rsidRPr="00564F44" w:rsidRDefault="001C7C1D" w:rsidP="0099358A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8.1 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ხელშეკრულების თითოეული მხარე იღებს ველდებულებას დაიცვას და არ გაახმაუროს ხელშეკრულებიდან გამომდინარე ინფორმაცია მეორე მხარის წერილობით თანხმობის გარეშე, გარდა საქართველოს კანონმდებლობით გათვალისწინებული შემთხვევებისა.</w:t>
      </w:r>
    </w:p>
    <w:p w:rsidR="0099358A" w:rsidRPr="0099358A" w:rsidRDefault="0099358A" w:rsidP="0099358A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99358A" w:rsidRPr="0099358A" w:rsidRDefault="0099358A" w:rsidP="0099358A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1C7C1D" w:rsidRPr="0099358A" w:rsidRDefault="001C7C1D" w:rsidP="0099358A">
      <w:pPr>
        <w:spacing w:after="0" w:line="240" w:lineRule="auto"/>
        <w:ind w:left="1418" w:hanging="1418"/>
        <w:jc w:val="both"/>
        <w:rPr>
          <w:rFonts w:ascii="Sylfaen" w:hAnsi="Sylfaen"/>
          <w:b/>
          <w:sz w:val="24"/>
          <w:szCs w:val="24"/>
          <w:lang w:val="ka-GE"/>
        </w:rPr>
      </w:pPr>
      <w:r w:rsidRPr="0099358A">
        <w:rPr>
          <w:rFonts w:ascii="Sylfaen" w:hAnsi="Sylfaen"/>
          <w:b/>
          <w:sz w:val="24"/>
          <w:szCs w:val="24"/>
          <w:lang w:val="ka-GE"/>
        </w:rPr>
        <w:t xml:space="preserve">მუხლი 9. </w:t>
      </w:r>
      <w:r w:rsidR="0099358A">
        <w:rPr>
          <w:rFonts w:ascii="Sylfaen" w:hAnsi="Sylfaen"/>
          <w:b/>
          <w:sz w:val="24"/>
          <w:szCs w:val="24"/>
          <w:lang w:val="ka-GE"/>
        </w:rPr>
        <w:tab/>
      </w:r>
      <w:r w:rsidRPr="0099358A">
        <w:rPr>
          <w:rFonts w:ascii="Sylfaen" w:hAnsi="Sylfaen"/>
          <w:b/>
          <w:sz w:val="24"/>
          <w:szCs w:val="24"/>
          <w:lang w:val="ka-GE"/>
        </w:rPr>
        <w:t>დავების გადაწყვეტა</w:t>
      </w:r>
    </w:p>
    <w:p w:rsidR="001C7C1D" w:rsidRPr="0099358A" w:rsidRDefault="001C7C1D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1C7C1D" w:rsidRPr="00E12C39" w:rsidRDefault="001C7C1D" w:rsidP="0099358A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9.1 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ხელშეკრულება რეგულირდება და განიმარტება საქართველოს კანონმდებლობის შესაბამისად</w:t>
      </w:r>
      <w:r w:rsidR="005D1E11" w:rsidRPr="00E12C39">
        <w:rPr>
          <w:rFonts w:ascii="Sylfaen" w:hAnsi="Sylfaen"/>
          <w:sz w:val="24"/>
          <w:szCs w:val="24"/>
          <w:lang w:val="ka-GE"/>
        </w:rPr>
        <w:t>.</w:t>
      </w:r>
    </w:p>
    <w:p w:rsidR="001C7C1D" w:rsidRPr="00E12C39" w:rsidRDefault="001C7C1D" w:rsidP="0099358A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9.2 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მხარეები მიიღებენ ყველა ზომას, რათა მოლაპარაკების გზით გადაჭრილი იქნას ნებისმიერი დავა თუ უთანხმოება, რომელიც შეიძლება წარმოიშვას ხელშეკრულებიდან გამომდინარე</w:t>
      </w:r>
      <w:r w:rsidR="0099358A">
        <w:rPr>
          <w:rFonts w:ascii="Sylfaen" w:hAnsi="Sylfaen"/>
          <w:sz w:val="24"/>
          <w:szCs w:val="24"/>
          <w:lang w:val="ka-GE"/>
        </w:rPr>
        <w:t>.</w:t>
      </w:r>
    </w:p>
    <w:p w:rsidR="001C7C1D" w:rsidRPr="00E12C39" w:rsidRDefault="0099358A" w:rsidP="0099358A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9.3</w:t>
      </w:r>
      <w:r w:rsidR="001C7C1D" w:rsidRPr="00E12C39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ab/>
      </w:r>
      <w:r w:rsidR="001C7C1D" w:rsidRPr="00E12C39">
        <w:rPr>
          <w:rFonts w:ascii="Sylfaen" w:hAnsi="Sylfaen"/>
          <w:sz w:val="24"/>
          <w:szCs w:val="24"/>
          <w:lang w:val="ka-GE"/>
        </w:rPr>
        <w:t>იმ</w:t>
      </w:r>
      <w:r w:rsidR="005D1E11"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1C7C1D" w:rsidRPr="00E12C39">
        <w:rPr>
          <w:rFonts w:ascii="Sylfaen" w:hAnsi="Sylfaen"/>
          <w:sz w:val="24"/>
          <w:szCs w:val="24"/>
          <w:lang w:val="ka-GE"/>
        </w:rPr>
        <w:t>შემთხვევაში, თუ მხარეები ვერ შეთანხმდებიან მოლაპარაკების გზით, მაშინ დავა განიხილოს საქართველოში მოქმედი კანონმდებლობის შესაბამისად საქართველოში მოქმედმა საერთო სასამართლოებმა</w:t>
      </w:r>
      <w:r>
        <w:rPr>
          <w:rFonts w:ascii="Sylfaen" w:hAnsi="Sylfaen"/>
          <w:sz w:val="24"/>
          <w:szCs w:val="24"/>
          <w:lang w:val="ka-GE"/>
        </w:rPr>
        <w:t>.</w:t>
      </w:r>
    </w:p>
    <w:p w:rsidR="001C7C1D" w:rsidRPr="0099358A" w:rsidRDefault="001C7C1D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99358A" w:rsidRPr="0099358A" w:rsidRDefault="0099358A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3823DE" w:rsidRPr="0099358A" w:rsidRDefault="001C7C1D" w:rsidP="0099358A">
      <w:pPr>
        <w:spacing w:after="0" w:line="240" w:lineRule="auto"/>
        <w:ind w:left="1418" w:hanging="1418"/>
        <w:jc w:val="both"/>
        <w:rPr>
          <w:rFonts w:ascii="Sylfaen" w:hAnsi="Sylfaen"/>
          <w:b/>
          <w:sz w:val="24"/>
          <w:szCs w:val="24"/>
          <w:lang w:val="ka-GE"/>
        </w:rPr>
      </w:pPr>
      <w:r w:rsidRPr="0099358A">
        <w:rPr>
          <w:rFonts w:ascii="Sylfaen" w:hAnsi="Sylfaen"/>
          <w:b/>
          <w:sz w:val="24"/>
          <w:szCs w:val="24"/>
          <w:lang w:val="ka-GE"/>
        </w:rPr>
        <w:t xml:space="preserve">მუხლი 10. </w:t>
      </w:r>
      <w:r w:rsidR="0099358A">
        <w:rPr>
          <w:rFonts w:ascii="Sylfaen" w:hAnsi="Sylfaen"/>
          <w:b/>
          <w:sz w:val="24"/>
          <w:szCs w:val="24"/>
          <w:lang w:val="ka-GE"/>
        </w:rPr>
        <w:tab/>
      </w:r>
      <w:r w:rsidRPr="0099358A">
        <w:rPr>
          <w:rFonts w:ascii="Sylfaen" w:hAnsi="Sylfaen"/>
          <w:b/>
          <w:sz w:val="24"/>
          <w:szCs w:val="24"/>
          <w:lang w:val="ka-GE"/>
        </w:rPr>
        <w:t xml:space="preserve">დასკვნითი </w:t>
      </w:r>
      <w:r w:rsidR="0079032B" w:rsidRPr="0099358A">
        <w:rPr>
          <w:rFonts w:ascii="Sylfaen" w:hAnsi="Sylfaen"/>
          <w:b/>
          <w:sz w:val="24"/>
          <w:szCs w:val="24"/>
          <w:lang w:val="ka-GE"/>
        </w:rPr>
        <w:t>დებუ</w:t>
      </w:r>
      <w:r w:rsidRPr="0099358A">
        <w:rPr>
          <w:rFonts w:ascii="Sylfaen" w:hAnsi="Sylfaen"/>
          <w:b/>
          <w:sz w:val="24"/>
          <w:szCs w:val="24"/>
          <w:lang w:val="ka-GE"/>
        </w:rPr>
        <w:t>ლ</w:t>
      </w:r>
      <w:r w:rsidR="0079032B" w:rsidRPr="0099358A">
        <w:rPr>
          <w:rFonts w:ascii="Sylfaen" w:hAnsi="Sylfaen"/>
          <w:b/>
          <w:sz w:val="24"/>
          <w:szCs w:val="24"/>
          <w:lang w:val="ka-GE"/>
        </w:rPr>
        <w:t>ე</w:t>
      </w:r>
      <w:r w:rsidRPr="0099358A">
        <w:rPr>
          <w:rFonts w:ascii="Sylfaen" w:hAnsi="Sylfaen"/>
          <w:b/>
          <w:sz w:val="24"/>
          <w:szCs w:val="24"/>
          <w:lang w:val="ka-GE"/>
        </w:rPr>
        <w:t>ბა</w:t>
      </w:r>
    </w:p>
    <w:p w:rsidR="001C7C1D" w:rsidRPr="0099358A" w:rsidRDefault="001C7C1D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1C7C1D" w:rsidRPr="00E12C39" w:rsidRDefault="001C7C1D" w:rsidP="0099358A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>10.1  ხელშეკრულება შედგენილია ქართულ ენაზე, ორ ეგზემპლარად, რომელთაგან თითოეულს გააჩნია თანაბარი იურიდიული ძალა</w:t>
      </w:r>
      <w:r w:rsidR="0099358A">
        <w:rPr>
          <w:rFonts w:ascii="Sylfaen" w:hAnsi="Sylfaen"/>
          <w:sz w:val="24"/>
          <w:szCs w:val="24"/>
          <w:lang w:val="ka-GE"/>
        </w:rPr>
        <w:t>.</w:t>
      </w:r>
    </w:p>
    <w:p w:rsidR="001C7C1D" w:rsidRPr="00E12C39" w:rsidRDefault="0099358A" w:rsidP="0099358A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10.2</w:t>
      </w:r>
      <w:r w:rsidR="001C7C1D" w:rsidRPr="00E12C39">
        <w:rPr>
          <w:rFonts w:ascii="Sylfaen" w:hAnsi="Sylfaen"/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ab/>
      </w:r>
      <w:r w:rsidR="001C7C1D" w:rsidRPr="00E12C39">
        <w:rPr>
          <w:rFonts w:ascii="Sylfaen" w:hAnsi="Sylfaen"/>
          <w:sz w:val="24"/>
          <w:szCs w:val="24"/>
          <w:lang w:val="ka-GE"/>
        </w:rPr>
        <w:t xml:space="preserve">ხელშეკრულებაში </w:t>
      </w:r>
      <w:r w:rsidR="0079032B" w:rsidRPr="00E12C39">
        <w:rPr>
          <w:rFonts w:ascii="Sylfaen" w:hAnsi="Sylfaen"/>
          <w:sz w:val="24"/>
          <w:szCs w:val="24"/>
          <w:lang w:val="ka-GE"/>
        </w:rPr>
        <w:t>ც</w:t>
      </w:r>
      <w:r w:rsidR="001C7C1D" w:rsidRPr="00E12C39">
        <w:rPr>
          <w:rFonts w:ascii="Sylfaen" w:hAnsi="Sylfaen"/>
          <w:sz w:val="24"/>
          <w:szCs w:val="24"/>
          <w:lang w:val="ka-GE"/>
        </w:rPr>
        <w:t>ვლილებების და დამატებების შეტანა შესაძლებელია მხოლოდ წერილობითი ფორმით, რომელიც ძალაში შევა თითოეული მხარის მიერ მასზე ხელმოწერის მომენტიდან</w:t>
      </w:r>
      <w:r>
        <w:rPr>
          <w:rFonts w:ascii="Sylfaen" w:hAnsi="Sylfaen"/>
          <w:sz w:val="24"/>
          <w:szCs w:val="24"/>
          <w:lang w:val="ka-GE"/>
        </w:rPr>
        <w:t>.</w:t>
      </w:r>
    </w:p>
    <w:p w:rsidR="00A468BD" w:rsidRPr="0099358A" w:rsidRDefault="00A468BD" w:rsidP="0099358A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99358A" w:rsidRPr="0099358A" w:rsidRDefault="0099358A" w:rsidP="0099358A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1C7C1D" w:rsidRPr="0099358A" w:rsidRDefault="001C7C1D" w:rsidP="0099358A">
      <w:pPr>
        <w:spacing w:after="0" w:line="240" w:lineRule="auto"/>
        <w:ind w:left="1418" w:hanging="1418"/>
        <w:jc w:val="both"/>
        <w:rPr>
          <w:rFonts w:ascii="Sylfaen" w:hAnsi="Sylfaen"/>
          <w:b/>
          <w:sz w:val="24"/>
          <w:szCs w:val="24"/>
          <w:lang w:val="ka-GE"/>
        </w:rPr>
      </w:pPr>
      <w:r w:rsidRPr="0099358A">
        <w:rPr>
          <w:rFonts w:ascii="Sylfaen" w:hAnsi="Sylfaen"/>
          <w:b/>
          <w:sz w:val="24"/>
          <w:szCs w:val="24"/>
          <w:lang w:val="ka-GE"/>
        </w:rPr>
        <w:t xml:space="preserve">მუხლი 11. </w:t>
      </w:r>
      <w:r w:rsidR="0099358A">
        <w:rPr>
          <w:rFonts w:ascii="Sylfaen" w:hAnsi="Sylfaen"/>
          <w:b/>
          <w:sz w:val="24"/>
          <w:szCs w:val="24"/>
          <w:lang w:val="ka-GE"/>
        </w:rPr>
        <w:tab/>
      </w:r>
      <w:r w:rsidRPr="0099358A">
        <w:rPr>
          <w:rFonts w:ascii="Sylfaen" w:hAnsi="Sylfaen"/>
          <w:b/>
          <w:sz w:val="24"/>
          <w:szCs w:val="24"/>
          <w:lang w:val="ka-GE"/>
        </w:rPr>
        <w:t>მხარეთა რეკვიზიტები და ხელმოწერა</w:t>
      </w:r>
    </w:p>
    <w:p w:rsidR="001C7C1D" w:rsidRPr="0099358A" w:rsidRDefault="001C7C1D" w:rsidP="00E12C39">
      <w:pPr>
        <w:spacing w:after="0" w:line="240" w:lineRule="auto"/>
        <w:jc w:val="both"/>
        <w:rPr>
          <w:rFonts w:ascii="Sylfaen" w:hAnsi="Sylfaen"/>
          <w:sz w:val="16"/>
          <w:szCs w:val="16"/>
          <w:lang w:val="ka-GE"/>
        </w:rPr>
      </w:pPr>
    </w:p>
    <w:p w:rsidR="001C7C1D" w:rsidRDefault="00C82B84" w:rsidP="0099358A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>11.1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დამკვეთი: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  <w:t>შპს „</w:t>
      </w:r>
      <w:r w:rsidR="00936E3C">
        <w:rPr>
          <w:rFonts w:ascii="Sylfaen" w:hAnsi="Sylfaen"/>
          <w:sz w:val="24"/>
          <w:szCs w:val="24"/>
          <w:lang w:val="ka-GE"/>
        </w:rPr>
        <w:t>---------------------</w:t>
      </w:r>
    </w:p>
    <w:p w:rsidR="0099358A" w:rsidRPr="00E12C39" w:rsidRDefault="0099358A" w:rsidP="0099358A">
      <w:pPr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საიდ. </w:t>
      </w:r>
      <w:r>
        <w:rPr>
          <w:rFonts w:ascii="Sylfaen" w:hAnsi="Sylfaen"/>
          <w:sz w:val="24"/>
          <w:szCs w:val="24"/>
          <w:lang w:val="ka-GE"/>
        </w:rPr>
        <w:t>კოდი</w:t>
      </w:r>
      <w:r w:rsidRPr="00E12C39">
        <w:rPr>
          <w:rFonts w:ascii="Sylfaen" w:hAnsi="Sylfaen"/>
          <w:sz w:val="24"/>
          <w:szCs w:val="24"/>
          <w:lang w:val="ka-GE"/>
        </w:rPr>
        <w:t xml:space="preserve">: </w:t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 w:rsidR="00564F44" w:rsidRPr="00564F44">
        <w:rPr>
          <w:rFonts w:ascii="Sylfaen" w:hAnsi="Sylfaen"/>
          <w:sz w:val="24"/>
          <w:szCs w:val="24"/>
          <w:lang w:val="ka-GE"/>
        </w:rPr>
        <w:t xml:space="preserve">ს/კ </w:t>
      </w:r>
      <w:r w:rsidR="00936E3C">
        <w:rPr>
          <w:rFonts w:ascii="Sylfaen" w:hAnsi="Sylfaen"/>
          <w:sz w:val="24"/>
          <w:szCs w:val="24"/>
          <w:lang w:val="ka-GE"/>
        </w:rPr>
        <w:t>---------------</w:t>
      </w:r>
      <w:r w:rsidRPr="00E12C39">
        <w:rPr>
          <w:rFonts w:ascii="Sylfaen" w:hAnsi="Sylfaen"/>
          <w:sz w:val="24"/>
          <w:szCs w:val="24"/>
          <w:lang w:val="ka-GE"/>
        </w:rPr>
        <w:t xml:space="preserve">      </w:t>
      </w:r>
    </w:p>
    <w:p w:rsidR="00C82B84" w:rsidRPr="00E12C39" w:rsidRDefault="00C82B84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>მისამართი: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36E3C">
        <w:rPr>
          <w:rFonts w:ascii="Sylfaen" w:hAnsi="Sylfaen"/>
          <w:sz w:val="24"/>
          <w:szCs w:val="24"/>
          <w:lang w:val="ka-GE"/>
        </w:rPr>
        <w:t>-----------------</w:t>
      </w:r>
    </w:p>
    <w:p w:rsidR="00C82B84" w:rsidRDefault="00C82B84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>ტელეფონი: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36E3C">
        <w:rPr>
          <w:rFonts w:ascii="Sylfaen" w:hAnsi="Sylfaen"/>
          <w:sz w:val="24"/>
          <w:szCs w:val="24"/>
          <w:lang w:val="ka-GE"/>
        </w:rPr>
        <w:t>------------------</w:t>
      </w:r>
    </w:p>
    <w:p w:rsidR="00564F44" w:rsidRDefault="00564F44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ბანკი:</w:t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 w:rsidR="00936E3C">
        <w:rPr>
          <w:rFonts w:ascii="Sylfaen" w:hAnsi="Sylfaen"/>
          <w:sz w:val="24"/>
          <w:szCs w:val="24"/>
          <w:lang w:val="ka-GE"/>
        </w:rPr>
        <w:t>----------------</w:t>
      </w:r>
    </w:p>
    <w:p w:rsidR="0099358A" w:rsidRPr="00E12C39" w:rsidRDefault="00564F44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</w:t>
      </w:r>
      <w:r w:rsidR="0099358A" w:rsidRPr="00E12C39">
        <w:rPr>
          <w:rFonts w:ascii="Sylfaen" w:hAnsi="Sylfaen"/>
          <w:sz w:val="24"/>
          <w:szCs w:val="24"/>
          <w:lang w:val="ka-GE"/>
        </w:rPr>
        <w:t xml:space="preserve">აბანკო კოდი: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36E3C">
        <w:rPr>
          <w:rFonts w:ascii="Sylfaen" w:hAnsi="Sylfaen"/>
          <w:sz w:val="24"/>
          <w:szCs w:val="24"/>
          <w:lang w:val="ka-GE"/>
        </w:rPr>
        <w:t>----------------</w:t>
      </w:r>
    </w:p>
    <w:p w:rsidR="0099358A" w:rsidRPr="0099358A" w:rsidRDefault="0099358A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color w:val="FF0000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>ანგარიშის ნომერი</w:t>
      </w:r>
      <w:r w:rsidRPr="0099358A">
        <w:rPr>
          <w:rFonts w:ascii="Sylfaen" w:hAnsi="Sylfaen"/>
          <w:sz w:val="24"/>
          <w:szCs w:val="24"/>
          <w:lang w:val="ka-GE"/>
        </w:rPr>
        <w:t>:</w:t>
      </w:r>
      <w:r w:rsidRPr="00E12C39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ab/>
      </w:r>
      <w:r w:rsidR="00936E3C">
        <w:rPr>
          <w:rFonts w:ascii="Sylfaen" w:hAnsi="Sylfaen"/>
          <w:sz w:val="24"/>
          <w:szCs w:val="24"/>
          <w:lang w:val="ka-GE"/>
        </w:rPr>
        <w:t>----------------</w:t>
      </w:r>
    </w:p>
    <w:p w:rsidR="0099358A" w:rsidRPr="0099358A" w:rsidRDefault="0099358A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16"/>
          <w:szCs w:val="16"/>
          <w:lang w:val="ka-GE"/>
        </w:rPr>
      </w:pPr>
    </w:p>
    <w:p w:rsidR="00C82B84" w:rsidRPr="00E12C39" w:rsidRDefault="0099358A" w:rsidP="0099358A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11.2</w:t>
      </w:r>
      <w:r>
        <w:rPr>
          <w:rFonts w:ascii="Sylfaen" w:hAnsi="Sylfaen"/>
          <w:sz w:val="24"/>
          <w:szCs w:val="24"/>
          <w:lang w:val="ka-GE"/>
        </w:rPr>
        <w:tab/>
      </w:r>
      <w:r w:rsidR="00770F10" w:rsidRPr="00E12C39">
        <w:rPr>
          <w:rFonts w:ascii="Sylfaen" w:hAnsi="Sylfaen"/>
          <w:sz w:val="24"/>
          <w:szCs w:val="24"/>
          <w:lang w:val="ka-GE"/>
        </w:rPr>
        <w:t>შემსრულებელი:</w:t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შპს „კრეატივ სტუდიო“</w:t>
      </w:r>
    </w:p>
    <w:p w:rsidR="00770F10" w:rsidRPr="00E12C39" w:rsidRDefault="00B546B3" w:rsidP="0099358A">
      <w:pPr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>საიდ</w:t>
      </w:r>
      <w:r w:rsidR="00770F10" w:rsidRPr="00E12C39">
        <w:rPr>
          <w:rFonts w:ascii="Sylfaen" w:hAnsi="Sylfaen"/>
          <w:sz w:val="24"/>
          <w:szCs w:val="24"/>
          <w:lang w:val="ka-GE"/>
        </w:rPr>
        <w:t xml:space="preserve">. </w:t>
      </w:r>
      <w:r w:rsidR="0099358A">
        <w:rPr>
          <w:rFonts w:ascii="Sylfaen" w:hAnsi="Sylfaen"/>
          <w:sz w:val="24"/>
          <w:szCs w:val="24"/>
          <w:lang w:val="ka-GE"/>
        </w:rPr>
        <w:t>კოდი</w:t>
      </w:r>
      <w:r w:rsidR="00770F10" w:rsidRPr="00E12C39">
        <w:rPr>
          <w:rFonts w:ascii="Sylfaen" w:hAnsi="Sylfaen"/>
          <w:sz w:val="24"/>
          <w:szCs w:val="24"/>
          <w:lang w:val="ka-GE"/>
        </w:rPr>
        <w:t>:</w:t>
      </w:r>
      <w:r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Pr="0099358A">
        <w:rPr>
          <w:rFonts w:ascii="Sylfaen" w:hAnsi="Sylfaen"/>
          <w:sz w:val="24"/>
          <w:szCs w:val="24"/>
          <w:lang w:val="ka-GE"/>
        </w:rPr>
        <w:t>400094465</w:t>
      </w:r>
      <w:r w:rsidRPr="00E12C39">
        <w:rPr>
          <w:rFonts w:ascii="Sylfaen" w:hAnsi="Sylfaen"/>
          <w:sz w:val="24"/>
          <w:szCs w:val="24"/>
          <w:lang w:val="ka-GE"/>
        </w:rPr>
        <w:t xml:space="preserve">      </w:t>
      </w:r>
    </w:p>
    <w:p w:rsidR="00770F10" w:rsidRPr="00E12C39" w:rsidRDefault="00770F10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მისამართი: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თბილისი, გლდანის მე-4 მ/რ, 89-ე კორპ. ბინა</w:t>
      </w:r>
      <w:r w:rsidR="0099358A">
        <w:rPr>
          <w:rFonts w:ascii="Sylfaen" w:hAnsi="Sylfaen"/>
          <w:sz w:val="24"/>
          <w:szCs w:val="24"/>
          <w:lang w:val="ka-GE"/>
        </w:rPr>
        <w:t>47</w:t>
      </w:r>
    </w:p>
    <w:p w:rsidR="00770F10" w:rsidRPr="00E12C39" w:rsidRDefault="00770F10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ტელეფონი: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Pr="00E12C39">
        <w:rPr>
          <w:rFonts w:ascii="Sylfaen" w:hAnsi="Sylfaen"/>
          <w:sz w:val="24"/>
          <w:szCs w:val="24"/>
          <w:lang w:val="ka-GE"/>
        </w:rPr>
        <w:t>555 621543</w:t>
      </w:r>
    </w:p>
    <w:p w:rsidR="00564F44" w:rsidRDefault="00564F44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ბანკი:</w:t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  <w:t>სს ,,თიბისი ბანკი“</w:t>
      </w:r>
    </w:p>
    <w:p w:rsidR="00B546B3" w:rsidRPr="00E12C39" w:rsidRDefault="00B546B3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 xml:space="preserve">საბანკო </w:t>
      </w:r>
      <w:r w:rsidR="00D345C1" w:rsidRPr="00E12C39">
        <w:rPr>
          <w:rFonts w:ascii="Sylfaen" w:hAnsi="Sylfaen"/>
          <w:sz w:val="24"/>
          <w:szCs w:val="24"/>
          <w:lang w:val="ka-GE"/>
        </w:rPr>
        <w:t>კოდი:</w:t>
      </w:r>
      <w:r w:rsidR="00E94298"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D345C1" w:rsidRPr="0099358A">
        <w:rPr>
          <w:rFonts w:ascii="Sylfaen" w:hAnsi="Sylfaen"/>
          <w:sz w:val="24"/>
          <w:szCs w:val="24"/>
          <w:lang w:val="ka-GE"/>
        </w:rPr>
        <w:t>TBCBGE 22</w:t>
      </w:r>
    </w:p>
    <w:p w:rsidR="00D345C1" w:rsidRPr="00E12C39" w:rsidRDefault="00D345C1" w:rsidP="0099358A">
      <w:pPr>
        <w:pStyle w:val="ListParagraph"/>
        <w:spacing w:after="0" w:line="240" w:lineRule="auto"/>
        <w:ind w:left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t>ანგარიშის ნომერი</w:t>
      </w:r>
      <w:r w:rsidRPr="0099358A">
        <w:rPr>
          <w:rFonts w:ascii="Sylfaen" w:hAnsi="Sylfaen"/>
          <w:sz w:val="24"/>
          <w:szCs w:val="24"/>
          <w:lang w:val="ka-GE"/>
        </w:rPr>
        <w:t>:</w:t>
      </w:r>
      <w:r w:rsidRPr="00E12C39">
        <w:rPr>
          <w:rFonts w:ascii="Sylfaen" w:hAnsi="Sylfaen"/>
          <w:sz w:val="24"/>
          <w:szCs w:val="24"/>
          <w:lang w:val="ka-GE"/>
        </w:rPr>
        <w:t xml:space="preserve">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Pr="0099358A">
        <w:rPr>
          <w:rFonts w:ascii="Sylfaen" w:hAnsi="Sylfaen"/>
          <w:sz w:val="24"/>
          <w:szCs w:val="24"/>
          <w:lang w:val="ka-GE"/>
        </w:rPr>
        <w:t>GE87 TB72 0083 6020 1000 02</w:t>
      </w:r>
    </w:p>
    <w:p w:rsidR="00770F10" w:rsidRPr="00C55CCA" w:rsidRDefault="00770F10" w:rsidP="0099358A">
      <w:pPr>
        <w:spacing w:after="0" w:line="240" w:lineRule="auto"/>
        <w:ind w:left="851" w:hanging="851"/>
        <w:jc w:val="both"/>
        <w:rPr>
          <w:rFonts w:ascii="Sylfaen" w:hAnsi="Sylfaen"/>
          <w:sz w:val="16"/>
          <w:szCs w:val="16"/>
          <w:lang w:val="ka-GE"/>
        </w:rPr>
      </w:pPr>
    </w:p>
    <w:p w:rsidR="00770F10" w:rsidRPr="00E12C39" w:rsidRDefault="0045796A" w:rsidP="0099358A">
      <w:pPr>
        <w:spacing w:after="0" w:line="240" w:lineRule="auto"/>
        <w:ind w:left="851" w:hanging="851"/>
        <w:jc w:val="both"/>
        <w:rPr>
          <w:rFonts w:ascii="Sylfaen" w:hAnsi="Sylfaen"/>
          <w:sz w:val="24"/>
          <w:szCs w:val="24"/>
          <w:lang w:val="ka-GE"/>
        </w:rPr>
      </w:pPr>
      <w:r w:rsidRPr="00E12C39">
        <w:rPr>
          <w:rFonts w:ascii="Sylfaen" w:hAnsi="Sylfaen"/>
          <w:sz w:val="24"/>
          <w:szCs w:val="24"/>
          <w:lang w:val="ka-GE"/>
        </w:rPr>
        <w:lastRenderedPageBreak/>
        <w:t>11</w:t>
      </w:r>
      <w:r w:rsidR="00770F10" w:rsidRPr="00E12C39">
        <w:rPr>
          <w:rFonts w:ascii="Sylfaen" w:hAnsi="Sylfaen"/>
          <w:sz w:val="24"/>
          <w:szCs w:val="24"/>
          <w:lang w:val="ka-GE"/>
        </w:rPr>
        <w:t xml:space="preserve">.3  </w:t>
      </w:r>
      <w:r w:rsidR="0099358A">
        <w:rPr>
          <w:rFonts w:ascii="Sylfaen" w:hAnsi="Sylfaen"/>
          <w:sz w:val="24"/>
          <w:szCs w:val="24"/>
          <w:lang w:val="ka-GE"/>
        </w:rPr>
        <w:tab/>
      </w:r>
      <w:r w:rsidR="00770F10" w:rsidRPr="00E12C39">
        <w:rPr>
          <w:rFonts w:ascii="Sylfaen" w:hAnsi="Sylfaen"/>
          <w:sz w:val="24"/>
          <w:szCs w:val="24"/>
          <w:lang w:val="ka-GE"/>
        </w:rPr>
        <w:t xml:space="preserve">მხარეები ვალდებულნი არიან დაუყოვნებლივ შეატყობინონ </w:t>
      </w:r>
      <w:r w:rsidRPr="00E12C39">
        <w:rPr>
          <w:rFonts w:ascii="Sylfaen" w:hAnsi="Sylfaen"/>
          <w:sz w:val="24"/>
          <w:szCs w:val="24"/>
          <w:lang w:val="ka-GE"/>
        </w:rPr>
        <w:t>ერთმანეთს</w:t>
      </w:r>
      <w:r w:rsidR="00770F10" w:rsidRPr="00E12C39">
        <w:rPr>
          <w:rFonts w:ascii="Sylfaen" w:hAnsi="Sylfaen"/>
          <w:sz w:val="24"/>
          <w:szCs w:val="24"/>
          <w:lang w:val="ka-GE"/>
        </w:rPr>
        <w:t xml:space="preserve"> ამ პუნქტში გათვალისწინებული რეკვიზიტების შეცვლის თაობაზე.</w:t>
      </w:r>
    </w:p>
    <w:p w:rsidR="00770F10" w:rsidRDefault="00770F10" w:rsidP="00E12C39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:rsidR="00770F10" w:rsidRPr="00C55CCA" w:rsidRDefault="00C55CCA" w:rsidP="00E12C39">
      <w:pPr>
        <w:spacing w:after="0" w:line="240" w:lineRule="auto"/>
        <w:rPr>
          <w:rFonts w:ascii="Sylfaen" w:hAnsi="Sylfaen"/>
          <w:b/>
          <w:sz w:val="24"/>
          <w:szCs w:val="24"/>
          <w:lang w:val="ka-GE"/>
        </w:rPr>
      </w:pPr>
      <w:r w:rsidRPr="00C55CCA">
        <w:rPr>
          <w:rFonts w:ascii="Sylfaen" w:hAnsi="Sylfaen"/>
          <w:b/>
          <w:sz w:val="24"/>
          <w:szCs w:val="24"/>
          <w:lang w:val="ka-GE"/>
        </w:rPr>
        <w:t>და</w:t>
      </w:r>
      <w:r w:rsidR="00770F10" w:rsidRPr="00C55CCA">
        <w:rPr>
          <w:rFonts w:ascii="Sylfaen" w:hAnsi="Sylfaen"/>
          <w:b/>
          <w:sz w:val="24"/>
          <w:szCs w:val="24"/>
          <w:lang w:val="ka-GE"/>
        </w:rPr>
        <w:t>მკვეთი:</w:t>
      </w:r>
      <w:r w:rsidRPr="00C55CCA">
        <w:rPr>
          <w:rFonts w:ascii="Sylfaen" w:hAnsi="Sylfaen"/>
          <w:b/>
          <w:sz w:val="24"/>
          <w:szCs w:val="24"/>
          <w:lang w:val="ka-GE"/>
        </w:rPr>
        <w:tab/>
      </w:r>
      <w:r w:rsidRPr="00C55CCA">
        <w:rPr>
          <w:rFonts w:ascii="Sylfaen" w:hAnsi="Sylfaen"/>
          <w:b/>
          <w:sz w:val="24"/>
          <w:szCs w:val="24"/>
          <w:lang w:val="ka-GE"/>
        </w:rPr>
        <w:tab/>
      </w:r>
      <w:r w:rsidRPr="00C55CCA">
        <w:rPr>
          <w:rFonts w:ascii="Sylfaen" w:hAnsi="Sylfaen"/>
          <w:b/>
          <w:sz w:val="24"/>
          <w:szCs w:val="24"/>
          <w:lang w:val="ka-GE"/>
        </w:rPr>
        <w:tab/>
      </w:r>
      <w:r w:rsidRPr="00C55CCA">
        <w:rPr>
          <w:rFonts w:ascii="Sylfaen" w:hAnsi="Sylfaen"/>
          <w:b/>
          <w:sz w:val="24"/>
          <w:szCs w:val="24"/>
          <w:lang w:val="ka-GE"/>
        </w:rPr>
        <w:tab/>
      </w:r>
      <w:r w:rsidRPr="00C55CCA">
        <w:rPr>
          <w:rFonts w:ascii="Sylfaen" w:hAnsi="Sylfaen"/>
          <w:b/>
          <w:sz w:val="24"/>
          <w:szCs w:val="24"/>
          <w:lang w:val="ka-GE"/>
        </w:rPr>
        <w:tab/>
      </w:r>
      <w:r w:rsidRPr="00C55CCA">
        <w:rPr>
          <w:rFonts w:ascii="Sylfaen" w:hAnsi="Sylfaen"/>
          <w:b/>
          <w:sz w:val="24"/>
          <w:szCs w:val="24"/>
          <w:lang w:val="ka-GE"/>
        </w:rPr>
        <w:tab/>
      </w:r>
      <w:r w:rsidRPr="00C55CCA">
        <w:rPr>
          <w:rFonts w:ascii="Sylfaen" w:hAnsi="Sylfaen"/>
          <w:b/>
          <w:sz w:val="24"/>
          <w:szCs w:val="24"/>
          <w:lang w:val="ka-GE"/>
        </w:rPr>
        <w:tab/>
      </w:r>
      <w:r w:rsidRPr="00C55CCA">
        <w:rPr>
          <w:rFonts w:ascii="Sylfaen" w:hAnsi="Sylfaen"/>
          <w:b/>
          <w:sz w:val="24"/>
          <w:szCs w:val="24"/>
          <w:lang w:val="ka-GE"/>
        </w:rPr>
        <w:tab/>
      </w:r>
      <w:r w:rsidR="00770F10" w:rsidRPr="00C55CCA">
        <w:rPr>
          <w:rFonts w:ascii="Sylfaen" w:hAnsi="Sylfaen"/>
          <w:b/>
          <w:sz w:val="24"/>
          <w:szCs w:val="24"/>
          <w:lang w:val="ka-GE"/>
        </w:rPr>
        <w:t>შემსრულებელი:</w:t>
      </w:r>
    </w:p>
    <w:p w:rsidR="00C55CCA" w:rsidRPr="00C55CCA" w:rsidRDefault="00C55CCA" w:rsidP="00E12C39">
      <w:pPr>
        <w:spacing w:after="0" w:line="240" w:lineRule="auto"/>
        <w:rPr>
          <w:rFonts w:ascii="Sylfaen" w:hAnsi="Sylfaen"/>
          <w:b/>
          <w:sz w:val="24"/>
          <w:szCs w:val="24"/>
          <w:lang w:val="ka-GE"/>
        </w:rPr>
      </w:pPr>
    </w:p>
    <w:p w:rsidR="00C55CCA" w:rsidRPr="00C55CCA" w:rsidRDefault="00C55CCA" w:rsidP="00C55CCA">
      <w:pPr>
        <w:spacing w:after="0" w:line="240" w:lineRule="auto"/>
        <w:ind w:left="851" w:hanging="851"/>
        <w:jc w:val="both"/>
        <w:rPr>
          <w:rFonts w:ascii="Sylfaen" w:hAnsi="Sylfaen"/>
          <w:b/>
          <w:sz w:val="24"/>
          <w:szCs w:val="24"/>
          <w:lang w:val="ka-GE"/>
        </w:rPr>
      </w:pPr>
      <w:r w:rsidRPr="00C55CCA">
        <w:rPr>
          <w:rFonts w:ascii="Sylfaen" w:hAnsi="Sylfaen"/>
          <w:b/>
          <w:sz w:val="24"/>
          <w:szCs w:val="24"/>
          <w:lang w:val="ka-GE"/>
        </w:rPr>
        <w:t>შპს „</w:t>
      </w:r>
      <w:r w:rsidR="00A60F12">
        <w:rPr>
          <w:rFonts w:ascii="Sylfaen" w:hAnsi="Sylfaen"/>
          <w:b/>
          <w:sz w:val="24"/>
          <w:szCs w:val="24"/>
          <w:lang w:val="ka-GE"/>
        </w:rPr>
        <w:t>-------------------</w:t>
      </w:r>
      <w:r w:rsidRPr="00C55CCA">
        <w:rPr>
          <w:rFonts w:ascii="Sylfaen" w:hAnsi="Sylfaen"/>
          <w:b/>
          <w:sz w:val="24"/>
          <w:szCs w:val="24"/>
          <w:lang w:val="ka-GE"/>
        </w:rPr>
        <w:t>“</w:t>
      </w:r>
      <w:r>
        <w:rPr>
          <w:rFonts w:ascii="Sylfaen" w:hAnsi="Sylfaen"/>
          <w:b/>
          <w:sz w:val="24"/>
          <w:szCs w:val="24"/>
          <w:lang w:val="ka-GE"/>
        </w:rPr>
        <w:tab/>
      </w:r>
      <w:r>
        <w:rPr>
          <w:rFonts w:ascii="Sylfaen" w:hAnsi="Sylfaen"/>
          <w:b/>
          <w:sz w:val="24"/>
          <w:szCs w:val="24"/>
          <w:lang w:val="ka-GE"/>
        </w:rPr>
        <w:tab/>
      </w:r>
      <w:r>
        <w:rPr>
          <w:rFonts w:ascii="Sylfaen" w:hAnsi="Sylfaen"/>
          <w:b/>
          <w:sz w:val="24"/>
          <w:szCs w:val="24"/>
          <w:lang w:val="ka-GE"/>
        </w:rPr>
        <w:tab/>
      </w:r>
      <w:r>
        <w:rPr>
          <w:rFonts w:ascii="Sylfaen" w:hAnsi="Sylfaen"/>
          <w:b/>
          <w:sz w:val="24"/>
          <w:szCs w:val="24"/>
          <w:lang w:val="ka-GE"/>
        </w:rPr>
        <w:tab/>
      </w:r>
      <w:r>
        <w:rPr>
          <w:rFonts w:ascii="Sylfaen" w:hAnsi="Sylfaen"/>
          <w:b/>
          <w:sz w:val="24"/>
          <w:szCs w:val="24"/>
          <w:lang w:val="ka-GE"/>
        </w:rPr>
        <w:tab/>
      </w:r>
      <w:r>
        <w:rPr>
          <w:rFonts w:ascii="Sylfaen" w:hAnsi="Sylfaen"/>
          <w:b/>
          <w:sz w:val="24"/>
          <w:szCs w:val="24"/>
          <w:lang w:val="ka-GE"/>
        </w:rPr>
        <w:tab/>
      </w:r>
      <w:r w:rsidRPr="00C55CCA">
        <w:rPr>
          <w:rFonts w:ascii="Sylfaen" w:hAnsi="Sylfaen"/>
          <w:b/>
          <w:sz w:val="24"/>
          <w:szCs w:val="24"/>
          <w:lang w:val="ka-GE"/>
        </w:rPr>
        <w:t>შპს „კრეატივ სტუდიო“</w:t>
      </w:r>
    </w:p>
    <w:p w:rsidR="00C55CCA" w:rsidRPr="00C55CCA" w:rsidRDefault="00C55CCA" w:rsidP="00C55CCA">
      <w:pPr>
        <w:spacing w:after="0" w:line="240" w:lineRule="auto"/>
        <w:ind w:left="851" w:hanging="851"/>
        <w:jc w:val="both"/>
        <w:rPr>
          <w:rFonts w:ascii="Sylfaen" w:hAnsi="Sylfaen"/>
          <w:b/>
          <w:sz w:val="24"/>
          <w:szCs w:val="24"/>
          <w:lang w:val="ka-GE"/>
        </w:rPr>
      </w:pPr>
    </w:p>
    <w:p w:rsidR="003823DE" w:rsidRDefault="003823DE" w:rsidP="00C55CCA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:rsidR="00C55CCA" w:rsidRDefault="00C55CCA" w:rsidP="00C55CCA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_________________________</w:t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  <w:t>_________________________</w:t>
      </w:r>
    </w:p>
    <w:p w:rsidR="00C55CCA" w:rsidRDefault="00C55CCA" w:rsidP="00C55CCA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:rsidR="00C55CCA" w:rsidRDefault="00CF6E48" w:rsidP="00C55CCA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ab/>
      </w:r>
      <w:r w:rsidR="00C55CCA">
        <w:rPr>
          <w:rFonts w:ascii="Sylfaen" w:hAnsi="Sylfaen"/>
          <w:sz w:val="24"/>
          <w:szCs w:val="24"/>
          <w:lang w:val="ka-GE"/>
        </w:rPr>
        <w:tab/>
      </w:r>
      <w:r w:rsidR="00C55CCA">
        <w:rPr>
          <w:rFonts w:ascii="Sylfaen" w:hAnsi="Sylfaen"/>
          <w:sz w:val="24"/>
          <w:szCs w:val="24"/>
          <w:lang w:val="ka-GE"/>
        </w:rPr>
        <w:tab/>
      </w:r>
      <w:r w:rsidR="00C55CCA">
        <w:rPr>
          <w:rFonts w:ascii="Sylfaen" w:hAnsi="Sylfaen"/>
          <w:sz w:val="24"/>
          <w:szCs w:val="24"/>
          <w:lang w:val="ka-GE"/>
        </w:rPr>
        <w:tab/>
      </w:r>
      <w:r w:rsidR="00C55CCA">
        <w:rPr>
          <w:rFonts w:ascii="Sylfaen" w:hAnsi="Sylfaen"/>
          <w:sz w:val="24"/>
          <w:szCs w:val="24"/>
          <w:lang w:val="ka-GE"/>
        </w:rPr>
        <w:tab/>
      </w:r>
      <w:r w:rsidR="00C55CCA">
        <w:rPr>
          <w:rFonts w:ascii="Sylfaen" w:hAnsi="Sylfaen"/>
          <w:sz w:val="24"/>
          <w:szCs w:val="24"/>
          <w:lang w:val="ka-GE"/>
        </w:rPr>
        <w:tab/>
      </w:r>
      <w:r w:rsidR="00C55CCA">
        <w:rPr>
          <w:rFonts w:ascii="Sylfaen" w:hAnsi="Sylfaen"/>
          <w:sz w:val="24"/>
          <w:szCs w:val="24"/>
          <w:lang w:val="ka-GE"/>
        </w:rPr>
        <w:tab/>
      </w:r>
      <w:r w:rsidR="00C55CCA">
        <w:rPr>
          <w:rFonts w:ascii="Sylfaen" w:hAnsi="Sylfaen"/>
          <w:sz w:val="24"/>
          <w:szCs w:val="24"/>
          <w:lang w:val="ka-GE"/>
        </w:rPr>
        <w:tab/>
      </w:r>
      <w:r w:rsidR="00C55CCA" w:rsidRPr="00E12C39">
        <w:rPr>
          <w:rFonts w:ascii="Sylfaen" w:hAnsi="Sylfaen"/>
          <w:sz w:val="24"/>
          <w:szCs w:val="24"/>
          <w:lang w:val="ka-GE"/>
        </w:rPr>
        <w:t>გიორგი ყვავილაშვილი</w:t>
      </w:r>
    </w:p>
    <w:p w:rsidR="00C55CCA" w:rsidRPr="00C55CCA" w:rsidRDefault="00C55CCA" w:rsidP="00C55CCA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sectPr w:rsidR="00C55CCA" w:rsidRPr="00C55CCA" w:rsidSect="00E12C39">
      <w:pgSz w:w="12240" w:h="15840"/>
      <w:pgMar w:top="567" w:right="851" w:bottom="567" w:left="102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259E1"/>
    <w:multiLevelType w:val="multilevel"/>
    <w:tmpl w:val="C4E62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0051736"/>
    <w:multiLevelType w:val="hybridMultilevel"/>
    <w:tmpl w:val="66A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C35FF"/>
    <w:multiLevelType w:val="hybridMultilevel"/>
    <w:tmpl w:val="684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1BA7"/>
    <w:rsid w:val="0003032B"/>
    <w:rsid w:val="00031BA7"/>
    <w:rsid w:val="000325C4"/>
    <w:rsid w:val="00067B64"/>
    <w:rsid w:val="00090F56"/>
    <w:rsid w:val="00117B9D"/>
    <w:rsid w:val="00126D76"/>
    <w:rsid w:val="0018192F"/>
    <w:rsid w:val="001C6432"/>
    <w:rsid w:val="001C7C1D"/>
    <w:rsid w:val="0020281F"/>
    <w:rsid w:val="00280499"/>
    <w:rsid w:val="002C1F30"/>
    <w:rsid w:val="0035343E"/>
    <w:rsid w:val="00362F0C"/>
    <w:rsid w:val="00366171"/>
    <w:rsid w:val="003823DE"/>
    <w:rsid w:val="0042635D"/>
    <w:rsid w:val="0045796A"/>
    <w:rsid w:val="004760D0"/>
    <w:rsid w:val="004A4859"/>
    <w:rsid w:val="004A6DA8"/>
    <w:rsid w:val="0052098F"/>
    <w:rsid w:val="00550CE6"/>
    <w:rsid w:val="00564F44"/>
    <w:rsid w:val="005A425D"/>
    <w:rsid w:val="005B513B"/>
    <w:rsid w:val="005D1E11"/>
    <w:rsid w:val="005E0753"/>
    <w:rsid w:val="00621446"/>
    <w:rsid w:val="006D3AA7"/>
    <w:rsid w:val="006E6248"/>
    <w:rsid w:val="00712F8C"/>
    <w:rsid w:val="00732AB9"/>
    <w:rsid w:val="00757329"/>
    <w:rsid w:val="00770F10"/>
    <w:rsid w:val="0079032B"/>
    <w:rsid w:val="007B2DB9"/>
    <w:rsid w:val="007C0463"/>
    <w:rsid w:val="007F7603"/>
    <w:rsid w:val="00812784"/>
    <w:rsid w:val="00822FA6"/>
    <w:rsid w:val="008313B5"/>
    <w:rsid w:val="00860A12"/>
    <w:rsid w:val="00874D52"/>
    <w:rsid w:val="008D1769"/>
    <w:rsid w:val="00931DBD"/>
    <w:rsid w:val="00936E3C"/>
    <w:rsid w:val="0099358A"/>
    <w:rsid w:val="009A5ECE"/>
    <w:rsid w:val="009B4802"/>
    <w:rsid w:val="009B4CCB"/>
    <w:rsid w:val="00A0007B"/>
    <w:rsid w:val="00A04A42"/>
    <w:rsid w:val="00A349AC"/>
    <w:rsid w:val="00A468BD"/>
    <w:rsid w:val="00A60F12"/>
    <w:rsid w:val="00A97EF0"/>
    <w:rsid w:val="00B11A38"/>
    <w:rsid w:val="00B16A16"/>
    <w:rsid w:val="00B2053F"/>
    <w:rsid w:val="00B546B3"/>
    <w:rsid w:val="00B719DE"/>
    <w:rsid w:val="00BA6688"/>
    <w:rsid w:val="00BD0DAB"/>
    <w:rsid w:val="00BE681A"/>
    <w:rsid w:val="00C23331"/>
    <w:rsid w:val="00C45D6A"/>
    <w:rsid w:val="00C55CCA"/>
    <w:rsid w:val="00C82B84"/>
    <w:rsid w:val="00CA1D13"/>
    <w:rsid w:val="00CF6E48"/>
    <w:rsid w:val="00D04E24"/>
    <w:rsid w:val="00D345C1"/>
    <w:rsid w:val="00D708C9"/>
    <w:rsid w:val="00D9064F"/>
    <w:rsid w:val="00DC3BDE"/>
    <w:rsid w:val="00DF6408"/>
    <w:rsid w:val="00E06ED5"/>
    <w:rsid w:val="00E12C39"/>
    <w:rsid w:val="00E65327"/>
    <w:rsid w:val="00E93444"/>
    <w:rsid w:val="00E94298"/>
    <w:rsid w:val="00E94932"/>
    <w:rsid w:val="00EC24E8"/>
    <w:rsid w:val="00EC7026"/>
    <w:rsid w:val="00F11416"/>
    <w:rsid w:val="00F1733D"/>
    <w:rsid w:val="00F606B4"/>
    <w:rsid w:val="00F7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NATIA</dc:creator>
  <cp:lastModifiedBy>GIO</cp:lastModifiedBy>
  <cp:revision>16</cp:revision>
  <cp:lastPrinted>2014-05-13T20:23:00Z</cp:lastPrinted>
  <dcterms:created xsi:type="dcterms:W3CDTF">2014-05-13T20:28:00Z</dcterms:created>
  <dcterms:modified xsi:type="dcterms:W3CDTF">2014-08-27T11:07:00Z</dcterms:modified>
</cp:coreProperties>
</file>