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28 กันยายน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00:06:22 – 23:53:58 น. (เก็บข้อมูล 542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94.9%  (ต่ำสุด 94.1% เวลา 18:54:15 น. / สูงสุด 96.1%)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3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23:53:58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6.4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กล้องไม่ครบ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ปกติ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2 ตัว (เหลือ 6/8)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00:06:22 – 23:53:58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24 ชม. 47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00:06:22 – 08:26:24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8 ชม. 20 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กล้องหลุด 1 ตัว (เหลือ 6/7)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17:21:28 – 23:53:58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7 ชม. 32 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2026-09-28 23:55:07 · CCTV Health Monitor</w:t>
      </w:r>
    </w:p>
    <w:sectPr>
      <w:pgSz w:w="11906" w:h="16838"/>
      <w:pgMar w:top="1134" w:right="1134" w:bottom="1134" w:left="1134" w:header="709" w:footer="709" w:gutter="0"/>
    </w:sectPr>
  </w:body>
</w:document>
</file>