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Project Northstar Brief</w:t>
      </w:r>
    </w:p>
    <w:p>
      <w:pPr>
        <w:spacing w:after="180"/>
      </w:pPr>
      <w:r>
        <w:rPr>
          <w:rFonts w:ascii="Noto Sans Thai" w:hAnsi="Noto Sans Thai" w:eastAsia="Noto Sans Thai"/>
          <w:b w:val="0"/>
          <w:color w:val="000000"/>
          <w:sz w:val="22"/>
        </w:rPr>
        <w:t>เอกสารนี้ให้บริบทของโครงการจำลองสำหรับทดสอบว่า Agent สามารถใช้ Knowledge อธิบายเป้าหมายและขอบเขตโดยไม่แต่ง decision จากการประชุมได้หรือไม่</w:t>
      </w:r>
    </w:p>
    <w:p>
      <w:pPr>
        <w:spacing w:after="220"/>
      </w:pPr>
      <w:r>
        <w:rPr>
          <w:rFonts w:ascii="Noto Sans Thai" w:hAnsi="Noto Sans Thai" w:eastAsia="Noto Sans Thai"/>
          <w:b/>
          <w:color w:val="007C83"/>
          <w:sz w:val="19"/>
        </w:rPr>
        <w:t>ข้อมูลทั้งหมดเป็นข้อมูลสมมติสำหรับการฝึกอบรม ไม่ใช่โครงการ บุคคล นโยบาย หรือกระบวนการจริงขององค์กร</w:t>
      </w:r>
    </w:p>
    <w:p>
      <w:pPr>
        <w:pStyle w:val="Heading1"/>
      </w:pPr>
      <w:r>
        <w:t>Project objective</w:t>
      </w:r>
    </w:p>
    <w:p>
      <w:r>
        <w:t>ทดลองวิธีรับและติดตามคำขอภายในด้วย shared request form และสถานะมาตรฐาน เพื่อให้ทีมเห็นข้อมูลที่ขาด เจ้าของงาน และสถานะล่าสุดได้ง่ายขึ้น</w:t>
      </w:r>
    </w:p>
    <w:p>
      <w:pPr>
        <w:pStyle w:val="Heading1"/>
      </w:pPr>
      <w:r>
        <w:t>Pilot scope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ออกแบบ request categories เวอร์ชันแรกสำหรับข้อมูลสมมติ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สร้าง shared request form และสถานะมาตรฐานสำหรับกลุ่มทดลอง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ทดลองกับกลุ่มอาสาสมัครขนาดเล็กและรวบรวม feedback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สรุปสิ่งที่ควรปรับก่อนตัดสินใจว่าจะดำเนินงานต่อหรือไม่</w:t>
      </w:r>
    </w:p>
    <w:p>
      <w:pPr>
        <w:pStyle w:val="Heading1"/>
      </w:pPr>
      <w:r>
        <w:t>Out of scope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เชื่อมต่อระบบ production หรือย้ายข้อมูลจริง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ใช้ข้อมูลลูกค้า พนักงาน หรือข้อมูลภายในจริง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อนุมัติ budget, procurement หรือการ rollout</w:t>
      </w:r>
    </w:p>
    <w:p>
      <w:pPr>
        <w:pStyle w:val="ListBullet"/>
      </w:pPr>
      <w:r>
        <w:rPr>
          <w:rFonts w:ascii="Noto Sans Thai" w:hAnsi="Noto Sans Thai" w:eastAsia="Noto Sans Thai"/>
          <w:b w:val="0"/>
          <w:color w:val="000000"/>
          <w:sz w:val="21"/>
        </w:rPr>
        <w:t>สรุปว่า pilot สำเร็จจนกว่าจะมีการ Review โดยผู้มีอำนาจ</w:t>
      </w:r>
    </w:p>
    <w:p>
      <w:pPr>
        <w:pStyle w:val="Heading1"/>
      </w:pPr>
      <w:r>
        <w:t>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12"/>
        <w:gridCol w:w="3312"/>
        <w:gridCol w:w="3312"/>
      </w:tblGrid>
      <w:tr>
        <w:trPr>
          <w:tblHeader/>
        </w:trPr>
        <w:tc>
          <w:tcPr>
            <w:tcW w:type="dxa" w:w="2880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2160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Training date</w:t>
            </w:r>
          </w:p>
        </w:tc>
        <w:tc>
          <w:tcPr>
            <w:tcW w:type="dxa" w:w="4752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Thai" w:hAnsi="Noto Sans Thai" w:eastAsia="Noto Sans Thai"/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Preparation review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20 October 2026</w:t>
            </w:r>
          </w:p>
        </w:tc>
        <w:tc>
          <w:tcPr>
            <w:tcW w:type="dxa" w:w="47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ตรวจ form, categories และ training data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Pilot kickoff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10 November 2026</w:t>
            </w:r>
          </w:p>
        </w:tc>
        <w:tc>
          <w:tcPr>
            <w:tcW w:type="dxa" w:w="47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F7F9"/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เริ่มทดลองกับกลุ่มอาสาสมัคร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Feedback close</w:t>
            </w:r>
          </w:p>
        </w:tc>
        <w:tc>
          <w:tcPr>
            <w:tcW w:type="dxa" w:w="21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21 November 2026</w:t>
            </w:r>
          </w:p>
        </w:tc>
        <w:tc>
          <w:tcPr>
            <w:tcW w:type="dxa" w:w="47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Noto Sans Thai" w:hAnsi="Noto Sans Thai" w:eastAsia="Noto Sans Thai"/>
                <w:b w:val="0"/>
                <w:color w:val="000000"/>
                <w:sz w:val="19"/>
              </w:rPr>
              <w:t>ปิดรับ feedback สำหรับการสรุปรอบแรก</w:t>
            </w:r>
          </w:p>
        </w:tc>
      </w:tr>
    </w:tbl>
    <w:p>
      <w:pPr>
        <w:spacing w:after="20"/>
      </w:pPr>
    </w:p>
    <w:p>
      <w:pPr>
        <w:pStyle w:val="Heading1"/>
      </w:pPr>
      <w:r>
        <w:t>Interpretation rule</w:t>
      </w:r>
    </w:p>
    <w:p>
      <w:r>
        <w:t>Project Brief ให้บริบทของโครงการ แต่ไม่ใช่หลักฐานว่าเรื่องใดได้รับการตัดสินใจในการประชุม Agent ต้องใช้ meeting notes เป็นหลักฐานของ decision และ action ในแต่ละครั้ง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b w:val="0"/>
        <w:color w:val="666666"/>
        <w:sz w:val="16"/>
      </w:rPr>
      <w:t>Project Northstar synthetic training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007C8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