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Asteria Communication Review Checklist</w:t>
      </w:r>
    </w:p>
    <w:p>
      <w:pPr>
        <w:spacing w:after="200"/>
      </w:pPr>
      <w:r>
        <w:rPr>
          <w:b/>
          <w:color w:val="1677C8"/>
          <w:sz w:val="22"/>
        </w:rPr>
        <w:t>Human review before a meeting request or follow up leaves the workshop</w:t>
      </w:r>
    </w:p>
    <w:p>
      <w:r>
        <w:t>Use this checklist to review the meeting request, Teams update, and Outlook follow-up created during Exercise 3. Mark an item only after checking the named source.</w:t>
      </w:r>
    </w:p>
    <w:p>
      <w:pPr>
        <w:pStyle w:val="Heading1"/>
      </w:pPr>
      <w:r>
        <w:t>Source hierarchy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672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Use it for</w:t>
            </w:r>
          </w:p>
        </w:tc>
        <w:tc>
          <w:tcPr>
            <w:tcW w:type="dxa" w:w="3240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 not assume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Reviewed workbook and decision brief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metrics and source locations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Root cause or unvalidated financial impact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Email thread and meeting chat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Questions, concerns, conditions, and proposed agenda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Final decision or unconditional commitment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Meeting transcript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Confirmed decisions, actions, owners, dates, and decision gate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Information not stated in the transcript</w:t>
            </w:r>
          </w:p>
        </w:tc>
      </w:tr>
    </w:tbl>
    <w:p>
      <w:pPr>
        <w:pStyle w:val="Heading1"/>
      </w:pPr>
      <w:r>
        <w:t>Meeting request review</w:t>
      </w:r>
    </w:p>
    <w:p>
      <w:pPr>
        <w:spacing w:after="80"/>
        <w:ind w:left="216"/>
      </w:pPr>
      <w:r>
        <w:t>[ ] The purpose states the decision required, not a predetermined outcome.</w:t>
      </w:r>
    </w:p>
    <w:p>
      <w:pPr>
        <w:spacing w:after="80"/>
        <w:ind w:left="216"/>
      </w:pPr>
      <w:r>
        <w:t>[ ] Agenda items come from the email thread, meeting chat, or reviewed evidence.</w:t>
      </w:r>
    </w:p>
    <w:p>
      <w:pPr>
        <w:spacing w:after="80"/>
        <w:ind w:left="216"/>
      </w:pPr>
      <w:r>
        <w:t>[ ] Required participants are described by role; no real recipients were added.</w:t>
      </w:r>
    </w:p>
    <w:p>
      <w:pPr>
        <w:spacing w:after="80"/>
        <w:ind w:left="216"/>
      </w:pPr>
      <w:r>
        <w:t>[ ] The draft remains unsent.</w:t>
      </w:r>
    </w:p>
    <w:p>
      <w:pPr>
        <w:pStyle w:val="Heading1"/>
      </w:pPr>
      <w:r>
        <w:t>Teams update review</w:t>
      </w:r>
    </w:p>
    <w:p>
      <w:pPr>
        <w:spacing w:after="80"/>
        <w:ind w:left="216"/>
      </w:pPr>
      <w:r>
        <w:t>[ ] The decision matches the timestamped transcript record.</w:t>
      </w:r>
    </w:p>
    <w:p>
      <w:pPr>
        <w:spacing w:after="80"/>
        <w:ind w:left="216"/>
      </w:pPr>
      <w:r>
        <w:t>[ ] Every action has a confirmed owner and due date, or says Not stated.</w:t>
      </w:r>
    </w:p>
    <w:p>
      <w:pPr>
        <w:spacing w:after="80"/>
        <w:ind w:left="216"/>
      </w:pPr>
      <w:r>
        <w:t>[ ] Conditional statements are not rewritten as commitments.</w:t>
      </w:r>
    </w:p>
    <w:p>
      <w:pPr>
        <w:spacing w:after="80"/>
        <w:ind w:left="216"/>
      </w:pPr>
      <w:r>
        <w:t>[ ] The update contains no new cause, target, or financial claim.</w:t>
      </w:r>
    </w:p>
    <w:p>
      <w:pPr>
        <w:pStyle w:val="Heading1"/>
      </w:pPr>
      <w:r>
        <w:t>Outlook follow up review</w:t>
      </w:r>
    </w:p>
    <w:p>
      <w:pPr>
        <w:spacing w:after="80"/>
        <w:ind w:left="216"/>
      </w:pPr>
      <w:r>
        <w:t>[ ] The subject and opening make the purpose clear.</w:t>
      </w:r>
    </w:p>
    <w:p>
      <w:pPr>
        <w:spacing w:after="80"/>
        <w:ind w:left="216"/>
      </w:pPr>
      <w:r>
        <w:t>[ ] Decisions, actions, dependencies, and open questions match the confirmed record.</w:t>
      </w:r>
    </w:p>
    <w:p>
      <w:pPr>
        <w:spacing w:after="80"/>
        <w:ind w:left="216"/>
      </w:pPr>
      <w:r>
        <w:t>[ ] The message requests corrections and does not claim final approval.</w:t>
      </w:r>
    </w:p>
    <w:p>
      <w:pPr>
        <w:spacing w:after="80"/>
        <w:ind w:left="216"/>
      </w:pPr>
      <w:r>
        <w:t>[ ] No real recipients were added and the draft remains unsent.</w:t>
      </w:r>
    </w:p>
    <w:p>
      <w:pPr>
        <w:pStyle w:val="Heading1"/>
      </w:pPr>
      <w:r>
        <w:t>Final safety gate</w:t>
      </w:r>
    </w:p>
    <w:p>
      <w:pPr>
        <w:spacing w:after="80"/>
        <w:ind w:left="216"/>
      </w:pPr>
      <w:r>
        <w:t>[ ] Only Asteria synthetic information appears in the drafts.</w:t>
      </w:r>
    </w:p>
    <w:p>
      <w:pPr>
        <w:spacing w:after="80"/>
        <w:ind w:left="216"/>
      </w:pPr>
      <w:r>
        <w:t>[ ] Every number, owner, date, and commitment has been checked by a person.</w:t>
      </w:r>
    </w:p>
    <w:p>
      <w:pPr>
        <w:spacing w:after="80"/>
        <w:ind w:left="216"/>
      </w:pPr>
      <w:r>
        <w:t>[ ] Any unsupported statement was removed or labelled as an assumption.</w:t>
      </w:r>
    </w:p>
    <w:p>
      <w:pPr>
        <w:spacing w:after="80"/>
        <w:ind w:left="216"/>
      </w:pPr>
      <w:r>
        <w:t>[ ] A human reviewer decides whether anything may be sent after the workshop.</w:t>
      </w:r>
    </w:p>
    <w:p>
      <w:pPr>
        <w:pStyle w:val="Heading1"/>
      </w:pPr>
      <w:r>
        <w:t>Corrections recorded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Draft</w:t>
            </w:r>
          </w:p>
        </w:tc>
        <w:tc>
          <w:tcPr>
            <w:tcW w:type="dxa" w:w="3816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Issue found</w:t>
            </w:r>
          </w:p>
        </w:tc>
        <w:tc>
          <w:tcPr>
            <w:tcW w:type="dxa" w:w="3888"/>
            <w:shd w:fill="13294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Correction made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Meeting request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Teams update and Outlook follow-up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E5966"/>
        <w:sz w:val="15"/>
      </w:rPr>
      <w:t>Fictional data • No production use • Human verification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1677C8"/>
        <w:sz w:val="15"/>
      </w:rPr>
      <w:t>ASTERIA INSURANCE  •  SYNTHETIC WORKSHOP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C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Communication Review Checklist</dc:title>
  <dc:subject>Synthetic learner material for Microsoft 365 Copilot practice</dc:subject>
  <dc:creator>Workshop Design Team</dc:creator>
  <cp:keywords>synthetic, workshop, Asteria Insurance</cp:keywords>
  <dc:description>Contains no participant or client operational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