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9C" w:rsidRPr="00EC009C" w:rsidRDefault="00EC009C" w:rsidP="005B2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C009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BUSINESS MANAGEMENT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009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PREAMBLE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C009C" w:rsidRPr="00EC009C" w:rsidRDefault="00EC009C" w:rsidP="005B2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>The course in Bu</w:t>
      </w:r>
      <w:r w:rsidR="005B2525">
        <w:rPr>
          <w:rFonts w:ascii="Times New Roman" w:hAnsi="Times New Roman" w:cs="Times New Roman"/>
          <w:color w:val="000000"/>
          <w:sz w:val="24"/>
          <w:szCs w:val="24"/>
        </w:rPr>
        <w:t>siness Management at the senior s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>chool level   embraces principles and activities in the core functional areas of business management.   It also covers</w:t>
      </w:r>
      <w:r w:rsidR="005B2525">
        <w:rPr>
          <w:rFonts w:ascii="Times New Roman" w:hAnsi="Times New Roman" w:cs="Times New Roman"/>
          <w:color w:val="000000"/>
          <w:sz w:val="24"/>
          <w:szCs w:val="24"/>
        </w:rPr>
        <w:t xml:space="preserve"> legal environment of business,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 xml:space="preserve"> information technology, globalization, economic integration and entrepreneurship.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009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AIMS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  <w:t>The examination therefore intends to test candidates’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C009C" w:rsidRPr="00EC009C" w:rsidRDefault="00EC009C" w:rsidP="005B252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C009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C009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009C">
        <w:rPr>
          <w:rFonts w:ascii="Times New Roman" w:hAnsi="Times New Roman" w:cs="Times New Roman"/>
          <w:color w:val="000000"/>
          <w:sz w:val="24"/>
          <w:szCs w:val="24"/>
        </w:rPr>
        <w:t>understanding</w:t>
      </w:r>
      <w:proofErr w:type="gramEnd"/>
      <w:r w:rsidRPr="00EC009C">
        <w:rPr>
          <w:rFonts w:ascii="Times New Roman" w:hAnsi="Times New Roman" w:cs="Times New Roman"/>
          <w:color w:val="000000"/>
          <w:sz w:val="24"/>
          <w:szCs w:val="24"/>
        </w:rPr>
        <w:t xml:space="preserve"> and appreci</w:t>
      </w:r>
      <w:r w:rsidR="005B2525">
        <w:rPr>
          <w:rFonts w:ascii="Times New Roman" w:hAnsi="Times New Roman" w:cs="Times New Roman"/>
          <w:color w:val="000000"/>
          <w:sz w:val="24"/>
          <w:szCs w:val="24"/>
        </w:rPr>
        <w:t xml:space="preserve">ation of the basic concepts, 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 xml:space="preserve">principles and practices of </w:t>
      </w:r>
      <w:r w:rsidR="005B25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>business management;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  <w:t>(ii)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009C">
        <w:rPr>
          <w:rFonts w:ascii="Times New Roman" w:hAnsi="Times New Roman" w:cs="Times New Roman"/>
          <w:color w:val="000000"/>
          <w:sz w:val="24"/>
          <w:szCs w:val="24"/>
        </w:rPr>
        <w:t>understanding</w:t>
      </w:r>
      <w:proofErr w:type="gramEnd"/>
      <w:r w:rsidRPr="00EC009C">
        <w:rPr>
          <w:rFonts w:ascii="Times New Roman" w:hAnsi="Times New Roman" w:cs="Times New Roman"/>
          <w:color w:val="000000"/>
          <w:sz w:val="24"/>
          <w:szCs w:val="24"/>
        </w:rPr>
        <w:t xml:space="preserve"> of the role of business managem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 in an 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>economy;</w:t>
      </w:r>
    </w:p>
    <w:p w:rsidR="00EC009C" w:rsidRPr="00EC009C" w:rsidRDefault="005B2525" w:rsidP="005B252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EC009C" w:rsidRPr="00EC009C">
        <w:rPr>
          <w:rFonts w:ascii="Times New Roman" w:hAnsi="Times New Roman" w:cs="Times New Roman"/>
          <w:color w:val="000000"/>
          <w:sz w:val="24"/>
          <w:szCs w:val="24"/>
        </w:rPr>
        <w:t>(iii)</w:t>
      </w:r>
      <w:r w:rsidR="00EC009C" w:rsidRPr="00EC009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EC009C" w:rsidRPr="00EC009C">
        <w:rPr>
          <w:rFonts w:ascii="Times New Roman" w:hAnsi="Times New Roman" w:cs="Times New Roman"/>
          <w:color w:val="000000"/>
          <w:sz w:val="24"/>
          <w:szCs w:val="24"/>
        </w:rPr>
        <w:t>ability</w:t>
      </w:r>
      <w:proofErr w:type="gramEnd"/>
      <w:r w:rsidR="00EC009C" w:rsidRPr="00EC009C">
        <w:rPr>
          <w:rFonts w:ascii="Times New Roman" w:hAnsi="Times New Roman" w:cs="Times New Roman"/>
          <w:color w:val="000000"/>
          <w:sz w:val="24"/>
          <w:szCs w:val="24"/>
        </w:rPr>
        <w:t xml:space="preserve"> to relate the concept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and principles of business </w:t>
      </w:r>
      <w:r w:rsidR="00EC009C" w:rsidRPr="00EC009C">
        <w:rPr>
          <w:rFonts w:ascii="Times New Roman" w:hAnsi="Times New Roman" w:cs="Times New Roman"/>
          <w:color w:val="000000"/>
          <w:sz w:val="24"/>
          <w:szCs w:val="24"/>
        </w:rPr>
        <w:t>management to practical business situations.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  <w:t>(iv)</w:t>
      </w:r>
      <w:r w:rsidRPr="00EC009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C009C">
        <w:rPr>
          <w:rFonts w:ascii="Times New Roman" w:hAnsi="Times New Roman" w:cs="Times New Roman"/>
          <w:color w:val="000000"/>
          <w:sz w:val="24"/>
          <w:szCs w:val="24"/>
        </w:rPr>
        <w:t>ability</w:t>
      </w:r>
      <w:proofErr w:type="gramEnd"/>
      <w:r w:rsidRPr="00EC009C">
        <w:rPr>
          <w:rFonts w:ascii="Times New Roman" w:hAnsi="Times New Roman" w:cs="Times New Roman"/>
          <w:color w:val="000000"/>
          <w:sz w:val="24"/>
          <w:szCs w:val="24"/>
        </w:rPr>
        <w:t xml:space="preserve"> to pursue further studies in business management.</w:t>
      </w: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744" w:rsidRPr="003C3744" w:rsidRDefault="00EC009C" w:rsidP="003C374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C3744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3744" w:rsidRPr="003C374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SCHEME OF EXAMINATION</w:t>
      </w:r>
    </w:p>
    <w:p w:rsidR="003C3744" w:rsidRPr="003C3744" w:rsidRDefault="003C3744" w:rsidP="003C3744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744" w:rsidRPr="003C3744" w:rsidRDefault="005B2525" w:rsidP="003C37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will be </w:t>
      </w:r>
      <w:r w:rsidR="003C3744" w:rsidRPr="003C3744">
        <w:rPr>
          <w:rFonts w:ascii="Times New Roman" w:hAnsi="Times New Roman" w:cs="Times New Roman"/>
          <w:color w:val="000000"/>
          <w:sz w:val="24"/>
          <w:szCs w:val="24"/>
        </w:rPr>
        <w:t>two p</w:t>
      </w:r>
      <w:r>
        <w:rPr>
          <w:rFonts w:ascii="Times New Roman" w:hAnsi="Times New Roman" w:cs="Times New Roman"/>
          <w:color w:val="000000"/>
          <w:sz w:val="24"/>
          <w:szCs w:val="24"/>
        </w:rPr>
        <w:t>apers, Paper 1 and Paper 2;</w:t>
      </w:r>
      <w:r w:rsidR="003C3744" w:rsidRPr="003C3744">
        <w:rPr>
          <w:rFonts w:ascii="Times New Roman" w:hAnsi="Times New Roman" w:cs="Times New Roman"/>
          <w:color w:val="000000"/>
          <w:sz w:val="24"/>
          <w:szCs w:val="24"/>
        </w:rPr>
        <w:t xml:space="preserve"> both of which will constitute a composite pa</w:t>
      </w:r>
      <w:r w:rsidR="00854B7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3C3744" w:rsidRPr="003C3744">
        <w:rPr>
          <w:rFonts w:ascii="Times New Roman" w:hAnsi="Times New Roman" w:cs="Times New Roman"/>
          <w:color w:val="000000"/>
          <w:sz w:val="24"/>
          <w:szCs w:val="24"/>
        </w:rPr>
        <w:t>er and will be taken at a s</w:t>
      </w:r>
      <w:r>
        <w:rPr>
          <w:rFonts w:ascii="Times New Roman" w:hAnsi="Times New Roman" w:cs="Times New Roman"/>
          <w:color w:val="000000"/>
          <w:sz w:val="24"/>
          <w:szCs w:val="24"/>
        </w:rPr>
        <w:t>itting.</w:t>
      </w:r>
    </w:p>
    <w:p w:rsidR="003C3744" w:rsidRPr="003C3744" w:rsidRDefault="003C3744" w:rsidP="003C3744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744" w:rsidRDefault="003C3744" w:rsidP="005B252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4"/>
          <w:szCs w:val="24"/>
        </w:rPr>
      </w:pPr>
      <w:r w:rsidRPr="003C3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PAPER:  1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C3744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="005B2525">
        <w:rPr>
          <w:rFonts w:ascii="Times New Roman" w:hAnsi="Times New Roman" w:cs="Times New Roman"/>
          <w:color w:val="000000"/>
          <w:sz w:val="24"/>
          <w:szCs w:val="24"/>
        </w:rPr>
        <w:t xml:space="preserve"> will consist of fifty 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compulsory multiple-choice objective questions which will cover the ent</w:t>
      </w:r>
      <w:r w:rsidR="005B2525">
        <w:rPr>
          <w:rFonts w:ascii="Times New Roman" w:hAnsi="Times New Roman" w:cs="Times New Roman"/>
          <w:color w:val="000000"/>
          <w:sz w:val="24"/>
          <w:szCs w:val="24"/>
        </w:rPr>
        <w:t>ire syllabus and will carry 30 marks.  It will last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1 hour.</w:t>
      </w:r>
    </w:p>
    <w:p w:rsidR="005B2525" w:rsidRPr="003C3744" w:rsidRDefault="005B2525" w:rsidP="005B252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09C" w:rsidRDefault="003C3744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4"/>
          <w:szCs w:val="24"/>
        </w:rPr>
      </w:pPr>
      <w:r w:rsidRPr="003C3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PAPER:  2</w:t>
      </w:r>
      <w:r w:rsidR="005B252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3744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3C3744">
        <w:rPr>
          <w:rFonts w:ascii="Times New Roman" w:hAnsi="Times New Roman" w:cs="Times New Roman"/>
          <w:color w:val="000000"/>
          <w:sz w:val="24"/>
          <w:szCs w:val="24"/>
        </w:rPr>
        <w:t xml:space="preserve"> will consist of a compulsory case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study question and seven other essay questions, out of which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candidates will be expected to answer any three. The case study will range between 200 and 250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 xml:space="preserve"> words and will carry 25 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marks, while the other questions will carry equal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>rks of 15 each. The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 xml:space="preserve"> paper will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 xml:space="preserve"> therefore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 xml:space="preserve"> carry </w:t>
      </w:r>
      <w:r w:rsidR="002B742A">
        <w:rPr>
          <w:rFonts w:ascii="Times New Roman" w:hAnsi="Times New Roman" w:cs="Times New Roman"/>
          <w:color w:val="000000"/>
          <w:sz w:val="24"/>
          <w:szCs w:val="24"/>
        </w:rPr>
        <w:t>a total of 70 marks</w:t>
      </w:r>
      <w:r w:rsidRPr="003C3744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2B742A" w:rsidRDefault="002B742A" w:rsidP="002B742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Times New Roman" w:hAnsi="Times New Roman" w:cs="Times New Roman"/>
          <w:color w:val="000000"/>
          <w:sz w:val="20"/>
          <w:szCs w:val="20"/>
        </w:rPr>
      </w:pPr>
    </w:p>
    <w:p w:rsidR="00EC009C" w:rsidRDefault="00EC009C" w:rsidP="00EC009C">
      <w:pPr>
        <w:autoSpaceDE w:val="0"/>
        <w:autoSpaceDN w:val="0"/>
        <w:adjustRightInd w:val="0"/>
        <w:spacing w:after="0" w:line="240" w:lineRule="auto"/>
        <w:ind w:left="2160" w:hanging="1500"/>
        <w:rPr>
          <w:rFonts w:ascii="Times New Roman" w:hAnsi="Times New Roman" w:cs="Times New Roman"/>
          <w:color w:val="000000"/>
          <w:sz w:val="20"/>
          <w:szCs w:val="20"/>
        </w:rPr>
      </w:pPr>
    </w:p>
    <w:p w:rsidR="00EC009C" w:rsidRDefault="00EC009C" w:rsidP="00EC009C">
      <w:pPr>
        <w:autoSpaceDE w:val="0"/>
        <w:autoSpaceDN w:val="0"/>
        <w:adjustRightInd w:val="0"/>
        <w:spacing w:after="0" w:line="240" w:lineRule="auto"/>
        <w:ind w:left="2160" w:hanging="1500"/>
        <w:rPr>
          <w:rFonts w:ascii="Times New Roman" w:hAnsi="Times New Roman" w:cs="Times New Roman"/>
          <w:color w:val="000000"/>
          <w:sz w:val="20"/>
          <w:szCs w:val="20"/>
        </w:rPr>
      </w:pPr>
    </w:p>
    <w:p w:rsidR="00EC009C" w:rsidRPr="00EC009C" w:rsidRDefault="00EC009C" w:rsidP="00EC009C">
      <w:pPr>
        <w:autoSpaceDE w:val="0"/>
        <w:autoSpaceDN w:val="0"/>
        <w:adjustRightInd w:val="0"/>
        <w:spacing w:after="0" w:line="240" w:lineRule="auto"/>
        <w:ind w:left="2160" w:hanging="1500"/>
        <w:rPr>
          <w:rFonts w:ascii="Times New Roman" w:hAnsi="Times New Roman" w:cs="Times New Roman"/>
          <w:color w:val="000000"/>
          <w:sz w:val="24"/>
          <w:szCs w:val="24"/>
        </w:rPr>
      </w:pPr>
      <w:r w:rsidRPr="00EC009C">
        <w:rPr>
          <w:rFonts w:ascii="Times New Roman" w:hAnsi="Times New Roman" w:cs="Times New Roman"/>
          <w:sz w:val="24"/>
          <w:szCs w:val="24"/>
        </w:rPr>
        <w:lastRenderedPageBreak/>
        <w:t xml:space="preserve">4.          </w:t>
      </w:r>
      <w:r w:rsidRPr="00EC009C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DETAILED SYLLABUS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/>
      </w:tblPr>
      <w:tblGrid>
        <w:gridCol w:w="3708"/>
        <w:gridCol w:w="4536"/>
      </w:tblGrid>
      <w:tr w:rsidR="00EC009C" w:rsidTr="00EC009C">
        <w:tc>
          <w:tcPr>
            <w:tcW w:w="3708" w:type="dxa"/>
          </w:tcPr>
          <w:p w:rsidR="00EC009C" w:rsidRP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3708" w:type="dxa"/>
          </w:tcPr>
          <w:p w:rsidR="00EC009C" w:rsidRP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C009C" w:rsidTr="003B765A">
        <w:trPr>
          <w:trHeight w:val="11674"/>
        </w:trPr>
        <w:tc>
          <w:tcPr>
            <w:tcW w:w="3708" w:type="dxa"/>
          </w:tcPr>
          <w:p w:rsidR="00EC009C" w:rsidRPr="00EC009C" w:rsidRDefault="00EC009C" w:rsidP="00EC009C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NATURE OF </w:t>
            </w:r>
          </w:p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C00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MANAGEMENT</w:t>
            </w:r>
            <w:r w:rsidRPr="00EC009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EC009C" w:rsidRPr="00EC009C" w:rsidRDefault="00EC009C" w:rsidP="00EC009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sz w:val="24"/>
                <w:szCs w:val="24"/>
              </w:rPr>
              <w:t xml:space="preserve">Meaning and Process of   </w:t>
            </w:r>
          </w:p>
          <w:p w:rsidR="00EC009C" w:rsidRP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EC009C" w:rsidRP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P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P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P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Pr="00EC009C" w:rsidRDefault="00EC009C" w:rsidP="00EC009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sz w:val="24"/>
                <w:szCs w:val="24"/>
              </w:rPr>
              <w:t xml:space="preserve">Forms of Business </w:t>
            </w:r>
          </w:p>
          <w:p w:rsidR="00EC009C" w:rsidRDefault="00EC009C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sz w:val="24"/>
                <w:szCs w:val="24"/>
              </w:rPr>
              <w:t xml:space="preserve">Organization  </w:t>
            </w: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Default="001523A6" w:rsidP="00EC009C">
            <w:pPr>
              <w:pStyle w:val="ListParagraph"/>
              <w:autoSpaceDE w:val="0"/>
              <w:autoSpaceDN w:val="0"/>
              <w:adjustRightInd w:val="0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3A6" w:rsidRPr="007B05F1" w:rsidRDefault="001523A6" w:rsidP="007B05F1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5F1">
              <w:rPr>
                <w:rFonts w:ascii="Times New Roman" w:hAnsi="Times New Roman" w:cs="Times New Roman"/>
                <w:sz w:val="24"/>
                <w:szCs w:val="24"/>
              </w:rPr>
              <w:t>Business and Society</w:t>
            </w: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05F1" w:rsidRPr="007B05F1" w:rsidRDefault="007B05F1" w:rsidP="007B05F1">
            <w:pPr>
              <w:tabs>
                <w:tab w:val="left" w:pos="3780"/>
                <w:tab w:val="left" w:pos="8100"/>
              </w:tabs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B05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 FUNCTIONS OF    </w:t>
            </w:r>
          </w:p>
          <w:p w:rsidR="007B05F1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5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MANAGEMENT</w:t>
            </w:r>
            <w:r w:rsidRPr="007B05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</w:p>
          <w:p w:rsidR="007B05F1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7B05F1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</w:t>
            </w:r>
            <w:r w:rsidRPr="007B05F1">
              <w:rPr>
                <w:rFonts w:ascii="Times New Roman" w:hAnsi="Times New Roman" w:cs="Times New Roman"/>
                <w:sz w:val="24"/>
                <w:szCs w:val="24"/>
              </w:rPr>
              <w:t>2.1 Planning and Decision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B05F1" w:rsidRPr="007B05F1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B05F1">
              <w:rPr>
                <w:rFonts w:ascii="Times New Roman" w:hAnsi="Times New Roman" w:cs="Times New Roman"/>
                <w:sz w:val="24"/>
                <w:szCs w:val="24"/>
              </w:rPr>
              <w:t xml:space="preserve">Making      </w:t>
            </w:r>
          </w:p>
          <w:p w:rsidR="007B05F1" w:rsidRPr="007B05F1" w:rsidRDefault="007B05F1" w:rsidP="007B05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8" w:type="dxa"/>
          </w:tcPr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009C" w:rsidRPr="00EC009C" w:rsidRDefault="00EC009C" w:rsidP="00EC009C">
            <w:pPr>
              <w:tabs>
                <w:tab w:val="left" w:pos="3780"/>
                <w:tab w:val="left" w:pos="81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sz w:val="24"/>
                <w:szCs w:val="24"/>
              </w:rPr>
              <w:t xml:space="preserve">1.1.1  Meaning of  </w:t>
            </w: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Management and</w:t>
            </w:r>
          </w:p>
          <w:p w:rsidR="00EC009C" w:rsidRPr="00EC009C" w:rsidRDefault="00EC009C" w:rsidP="00EC009C">
            <w:pPr>
              <w:tabs>
                <w:tab w:val="left" w:pos="3780"/>
                <w:tab w:val="left" w:pos="81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administration</w:t>
            </w:r>
          </w:p>
          <w:p w:rsidR="00EC009C" w:rsidRPr="00EC009C" w:rsidRDefault="00EC009C" w:rsidP="00EC009C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1.1.2    Basic Functions of </w:t>
            </w: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Management        </w:t>
            </w:r>
          </w:p>
          <w:p w:rsidR="00EC009C" w:rsidRPr="00EC009C" w:rsidRDefault="00EC009C" w:rsidP="00EC009C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1.1.3    Levels of Management       </w:t>
            </w:r>
          </w:p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1.1.4   Types and Roles of Managers                    1.1.5    Difference between Administration </w:t>
            </w:r>
          </w:p>
          <w:p w:rsid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EC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Management</w:t>
            </w:r>
            <w:r w:rsidRPr="00EC00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C009C" w:rsidRPr="00EC009C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09C" w:rsidRPr="001523A6" w:rsidRDefault="00EC009C" w:rsidP="00EC00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1.2.1 </w:t>
            </w:r>
            <w:r w:rsidR="001523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>Meaning of Business  Organization</w:t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1.2.2.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Identification of Major Forms: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   (Sole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523A6" w:rsidRP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>Proprietorship,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Partnership,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(Sole Proprietorship,</w:t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Limited Liability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Company,  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523A6" w:rsidRP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o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rations,  Co-operative society) 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Co-operative society)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Company,  Public orations,   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Co-operative society) </w:t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1.2.3.  Procedures for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formations/Characteristics,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advantages and disadvantages of each </w:t>
            </w:r>
          </w:p>
          <w:p w:rsidR="001523A6" w:rsidRP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1523A6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gramEnd"/>
            <w:r w:rsidRPr="001523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1.2.4 </w:t>
            </w:r>
            <w:r w:rsidR="00CE0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>Causes</w:t>
            </w:r>
            <w:proofErr w:type="gramEnd"/>
            <w:r w:rsidRPr="001523A6">
              <w:rPr>
                <w:rFonts w:ascii="Times New Roman" w:hAnsi="Times New Roman" w:cs="Times New Roman"/>
                <w:sz w:val="24"/>
                <w:szCs w:val="24"/>
              </w:rPr>
              <w:t xml:space="preserve"> of business failure.</w:t>
            </w:r>
            <w:r w:rsidRPr="001523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6D3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1.3.1 </w:t>
            </w:r>
            <w:r w:rsidR="00CE0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of Business </w:t>
            </w:r>
            <w:r w:rsidRPr="00CE06D3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="00CE06D3" w:rsidRPr="00CE0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6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523A6" w:rsidRPr="001523A6" w:rsidRDefault="00CE06D3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E06D3">
              <w:rPr>
                <w:rFonts w:ascii="Times New Roman" w:hAnsi="Times New Roman" w:cs="Times New Roman"/>
                <w:sz w:val="24"/>
                <w:szCs w:val="24"/>
              </w:rPr>
              <w:t>Business Environment,</w:t>
            </w:r>
            <w:r w:rsidR="001523A6" w:rsidRPr="00CE06D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523A6" w:rsidRPr="00CE06D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Business Environment,</w:t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Environment</w:t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Business Environment, </w:t>
            </w:r>
          </w:p>
          <w:p w:rsidR="001523A6" w:rsidRPr="001523A6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1.3.2  Forces in the Businesses</w:t>
            </w:r>
            <w:r w:rsidR="00CE06D3" w:rsidRPr="00CE0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E06D3" w:rsidRPr="00CE06D3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Environment</w:t>
            </w:r>
          </w:p>
          <w:p w:rsidR="00CE06D3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1.3.3  Ethical, legal and social</w:t>
            </w:r>
            <w:r w:rsidR="00CE06D3" w:rsidRPr="00CE0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523A6" w:rsidRPr="001523A6" w:rsidRDefault="00CE06D3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Pr="00CE06D3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  <w:proofErr w:type="gramEnd"/>
            <w:r w:rsidRPr="00CE06D3">
              <w:rPr>
                <w:rFonts w:ascii="Times New Roman" w:hAnsi="Times New Roman" w:cs="Times New Roman"/>
                <w:sz w:val="24"/>
                <w:szCs w:val="24"/>
              </w:rPr>
              <w:t xml:space="preserve"> of Businesses.</w:t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</w:t>
            </w:r>
            <w:proofErr w:type="gramStart"/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responsibilities</w:t>
            </w:r>
            <w:proofErr w:type="gramEnd"/>
            <w:r w:rsidR="001523A6"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Businesses.</w:t>
            </w:r>
          </w:p>
          <w:p w:rsidR="00CE06D3" w:rsidRDefault="001523A6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1.3.4  Primary and Secondary </w:t>
            </w:r>
            <w:r w:rsidR="00CE06D3" w:rsidRPr="00CE06D3">
              <w:rPr>
                <w:rFonts w:ascii="Times New Roman" w:hAnsi="Times New Roman" w:cs="Times New Roman"/>
                <w:sz w:val="24"/>
                <w:szCs w:val="24"/>
              </w:rPr>
              <w:t xml:space="preserve">stakeholders – </w:t>
            </w:r>
            <w:r w:rsidR="00CE0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05F1" w:rsidRDefault="00CE06D3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 w:rsidRPr="00CE06D3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  <w:proofErr w:type="gramEnd"/>
            <w:r w:rsidRPr="00CE06D3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sz w:val="20"/>
                <w:szCs w:val="20"/>
              </w:rPr>
              <w:t xml:space="preserve">  </w:t>
            </w:r>
            <w:r w:rsidRPr="00CE06D3">
              <w:rPr>
                <w:rFonts w:ascii="Times New Roman" w:hAnsi="Times New Roman" w:cs="Times New Roman"/>
                <w:sz w:val="24"/>
                <w:szCs w:val="24"/>
              </w:rPr>
              <w:t>differences.</w:t>
            </w:r>
          </w:p>
          <w:p w:rsidR="007B05F1" w:rsidRDefault="007B05F1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B05F1">
              <w:rPr>
                <w:rFonts w:ascii="Times New Roman" w:hAnsi="Times New Roman" w:cs="Times New Roman"/>
                <w:sz w:val="24"/>
                <w:szCs w:val="24"/>
              </w:rPr>
              <w:t>1.3.5 Responsibilities of businesses towards</w:t>
            </w:r>
            <w:r>
              <w:rPr>
                <w:sz w:val="20"/>
                <w:szCs w:val="20"/>
              </w:rPr>
              <w:t xml:space="preserve"> </w:t>
            </w:r>
          </w:p>
          <w:p w:rsidR="007B05F1" w:rsidRDefault="007B05F1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05F1" w:rsidRDefault="007B05F1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05F1" w:rsidRDefault="007B05F1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05F1" w:rsidRDefault="007B05F1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05F1" w:rsidRDefault="007B05F1" w:rsidP="001523A6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7B05F1" w:rsidRPr="007B05F1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2.1.1 Meaning and importance </w:t>
            </w:r>
            <w:r w:rsidRPr="003B765A">
              <w:rPr>
                <w:rFonts w:ascii="Times New Roman" w:hAnsi="Times New Roman" w:cs="Times New Roman"/>
                <w:sz w:val="24"/>
                <w:szCs w:val="24"/>
              </w:rPr>
              <w:t>of planning</w:t>
            </w: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of planning</w:t>
            </w:r>
          </w:p>
          <w:p w:rsidR="007B05F1" w:rsidRPr="007B05F1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2.1.2  Steps in planning, Types </w:t>
            </w: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of planning, Limitations to </w:t>
            </w: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0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planning</w:t>
            </w:r>
          </w:p>
          <w:p w:rsidR="003B765A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.2.1.3 Meaning and </w:t>
            </w:r>
            <w:r w:rsidR="003B765A">
              <w:rPr>
                <w:rFonts w:ascii="Times New Roman" w:hAnsi="Times New Roman" w:cs="Times New Roman"/>
                <w:sz w:val="24"/>
                <w:szCs w:val="24"/>
              </w:rPr>
              <w:t xml:space="preserve">of planning, Limitations    </w:t>
            </w:r>
          </w:p>
          <w:p w:rsidR="007B05F1" w:rsidRPr="003B765A" w:rsidRDefault="003B765A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to 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  <w:p w:rsidR="003B765A" w:rsidRDefault="007B05F1" w:rsidP="007B05F1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65A">
              <w:rPr>
                <w:rFonts w:ascii="Times New Roman" w:hAnsi="Times New Roman" w:cs="Times New Roman"/>
                <w:sz w:val="24"/>
                <w:szCs w:val="24"/>
              </w:rPr>
              <w:t xml:space="preserve">2.1.3 Meaning and importance of decision </w:t>
            </w:r>
          </w:p>
          <w:p w:rsidR="00EC009C" w:rsidRPr="00EC009C" w:rsidRDefault="003B765A" w:rsidP="003B765A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gramStart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making</w:t>
            </w:r>
            <w:proofErr w:type="gramEnd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proofErr w:type="gramStart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proofErr w:type="gramEnd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 xml:space="preserve"> of decision 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making.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proofErr w:type="gramStart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proofErr w:type="gramEnd"/>
            <w:r w:rsidR="007B05F1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05F1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importance of decision </w:t>
            </w:r>
            <w:r w:rsidR="007B05F1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making.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proofErr w:type="gramStart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gramEnd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  <w:proofErr w:type="gramStart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>businesses</w:t>
            </w:r>
            <w:proofErr w:type="gramEnd"/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 xml:space="preserve"> towards </w:t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05F1" w:rsidRPr="003B76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stakeholders.         </w:t>
            </w:r>
            <w:r w:rsidR="00CE06D3" w:rsidRPr="003B76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="00EC009C" w:rsidRPr="00EC0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="00EC009C" w:rsidRPr="00EC0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p w:rsidR="003B765A" w:rsidRDefault="003B765A">
      <w:pPr>
        <w:rPr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3690"/>
        <w:gridCol w:w="4590"/>
      </w:tblGrid>
      <w:tr w:rsidR="003B765A" w:rsidTr="003B765A">
        <w:tc>
          <w:tcPr>
            <w:tcW w:w="3690" w:type="dxa"/>
          </w:tcPr>
          <w:p w:rsidR="003B765A" w:rsidRDefault="003B765A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TOPICS</w:t>
            </w:r>
          </w:p>
        </w:tc>
        <w:tc>
          <w:tcPr>
            <w:tcW w:w="4590" w:type="dxa"/>
          </w:tcPr>
          <w:p w:rsidR="003B765A" w:rsidRDefault="003B765A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B765A" w:rsidTr="003B765A">
        <w:tc>
          <w:tcPr>
            <w:tcW w:w="3690" w:type="dxa"/>
          </w:tcPr>
          <w:p w:rsidR="003B765A" w:rsidRDefault="003B76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 xml:space="preserve">2.2   Organizing </w:t>
            </w: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P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651D" w:rsidRDefault="000C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>2.3  Directing</w:t>
            </w: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Pr="00E80CE5" w:rsidRDefault="00E8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CE5" w:rsidRPr="000C651D" w:rsidRDefault="00E80C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C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2.4  Controlling</w:t>
            </w:r>
          </w:p>
        </w:tc>
        <w:tc>
          <w:tcPr>
            <w:tcW w:w="4590" w:type="dxa"/>
          </w:tcPr>
          <w:p w:rsidR="000C651D" w:rsidRPr="000C651D" w:rsidRDefault="003B765A" w:rsidP="003B765A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2.1.4 </w:t>
            </w:r>
            <w:r w:rsid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in the decision</w:t>
            </w:r>
            <w:r w:rsidR="000C651D" w:rsidRPr="000C651D">
              <w:rPr>
                <w:rFonts w:ascii="Times New Roman" w:hAnsi="Times New Roman" w:cs="Times New Roman"/>
                <w:sz w:val="24"/>
                <w:szCs w:val="24"/>
              </w:rPr>
              <w:t xml:space="preserve"> making process.</w:t>
            </w:r>
            <w:r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C651D" w:rsidRDefault="000C651D" w:rsidP="003B765A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 xml:space="preserve">2.1.5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>Types of (Programmed and Non-</w:t>
            </w:r>
          </w:p>
          <w:p w:rsidR="003B765A" w:rsidRPr="003B765A" w:rsidRDefault="000C651D" w:rsidP="003B765A">
            <w:pPr>
              <w:tabs>
                <w:tab w:val="left" w:pos="3780"/>
                <w:tab w:val="left" w:pos="81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C651D">
              <w:rPr>
                <w:rFonts w:ascii="Times New Roman" w:hAnsi="Times New Roman" w:cs="Times New Roman"/>
                <w:sz w:val="24"/>
                <w:szCs w:val="24"/>
              </w:rPr>
              <w:t>programmed</w:t>
            </w:r>
            <w:proofErr w:type="gramEnd"/>
            <w:r w:rsidRPr="000C651D">
              <w:rPr>
                <w:rFonts w:ascii="Times New Roman" w:hAnsi="Times New Roman" w:cs="Times New Roman"/>
                <w:sz w:val="24"/>
                <w:szCs w:val="24"/>
              </w:rPr>
              <w:t>) decisions.</w:t>
            </w: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5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Non-programmed)  decisions.</w:t>
            </w:r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</w:t>
            </w:r>
            <w:proofErr w:type="gramStart"/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making</w:t>
            </w:r>
            <w:proofErr w:type="gramEnd"/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process.</w:t>
            </w:r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                                                                2.1.5 Types of (Programmed and </w:t>
            </w:r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Non-programmed</w:t>
            </w:r>
            <w:proofErr w:type="gramStart"/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 decisions</w:t>
            </w:r>
            <w:proofErr w:type="gramEnd"/>
            <w:r w:rsidR="003B765A" w:rsidRPr="003B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B765A" w:rsidRDefault="003B765A" w:rsidP="003B7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2.1.6   Levels </w:t>
            </w:r>
            <w:proofErr w:type="gramStart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 management</w:t>
            </w:r>
            <w:proofErr w:type="gramEnd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decisions.</w:t>
            </w:r>
          </w:p>
          <w:p w:rsidR="000C651D" w:rsidRDefault="000C651D" w:rsidP="003B7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2.2.1 Meaning, importance and activities of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organizing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2.2.2 Principles of organizing,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Organizational structure and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Organizational chart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2.2.3 Centralization and decentralization-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differences, advantages and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disadvantages</w:t>
            </w:r>
            <w:proofErr w:type="gramEnd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2.2.4 Meaning and benefits of delegation.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2.2.5 Reasons why managers do not delegate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2.2.6 Reasons why subordinates do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accept Delegation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2.2.7  Guidelines for delegation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2.3.1  Meaning and elements of directing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2.3.2  Motivation – meaning, intrinsic and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extrinsic factors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2.3.3  Maslow’s</w:t>
            </w:r>
            <w:proofErr w:type="gramEnd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Hierarchy of Needs. 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2.3.4   Leadership importance of  good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proofErr w:type="gramStart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leadership</w:t>
            </w:r>
            <w:proofErr w:type="gramEnd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2.3.5  Leadership styles and Sources of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gramEnd"/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available to leaders.</w:t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2.3.6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Communication –meaning,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importance, 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channel formal and informal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2.3.7   The Communication process 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2.3.8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Barriers to communication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2.3.9   Guidelines to effective   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0C65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communication</w:t>
            </w:r>
          </w:p>
          <w:p w:rsidR="000C651D" w:rsidRPr="000C651D" w:rsidRDefault="000C651D" w:rsidP="000C6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80CE5" w:rsidRPr="00E80CE5" w:rsidRDefault="00E80CE5" w:rsidP="00E80C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0C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2.4.1  Meaning and reasons for controlling</w:t>
            </w:r>
          </w:p>
          <w:p w:rsidR="00E80CE5" w:rsidRPr="00E80CE5" w:rsidRDefault="00E80CE5" w:rsidP="00E80C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0C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2.4.2   Steps in controlling.</w:t>
            </w:r>
            <w:r w:rsidRPr="00E80C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E80CE5" w:rsidRPr="00E80CE5" w:rsidRDefault="00E80CE5" w:rsidP="00E80C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0C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2.4.3  Tools for controlling</w:t>
            </w:r>
          </w:p>
          <w:p w:rsidR="000C651D" w:rsidRPr="00EC009C" w:rsidRDefault="000C651D" w:rsidP="00E80C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B765A" w:rsidRDefault="003B765A">
      <w:pPr>
        <w:rPr>
          <w:sz w:val="24"/>
          <w:szCs w:val="24"/>
        </w:rPr>
      </w:pPr>
    </w:p>
    <w:p w:rsidR="00E80CE5" w:rsidRDefault="00E80CE5">
      <w:pPr>
        <w:rPr>
          <w:sz w:val="24"/>
          <w:szCs w:val="24"/>
        </w:rPr>
      </w:pPr>
    </w:p>
    <w:p w:rsidR="00E80CE5" w:rsidRDefault="00E80CE5">
      <w:pPr>
        <w:rPr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3690"/>
        <w:gridCol w:w="4590"/>
      </w:tblGrid>
      <w:tr w:rsidR="00215CFE" w:rsidTr="00215CFE">
        <w:tc>
          <w:tcPr>
            <w:tcW w:w="3690" w:type="dxa"/>
          </w:tcPr>
          <w:p w:rsidR="00215CFE" w:rsidRDefault="00215CFE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TOPICS</w:t>
            </w:r>
          </w:p>
        </w:tc>
        <w:tc>
          <w:tcPr>
            <w:tcW w:w="4590" w:type="dxa"/>
          </w:tcPr>
          <w:p w:rsidR="00215CFE" w:rsidRDefault="00215CFE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215CFE" w:rsidTr="00215CFE">
        <w:tc>
          <w:tcPr>
            <w:tcW w:w="3690" w:type="dxa"/>
          </w:tcPr>
          <w:p w:rsidR="00215CFE" w:rsidRPr="00215CFE" w:rsidRDefault="00215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      MANAGEMENT</w:t>
            </w:r>
          </w:p>
          <w:p w:rsidR="00215CFE" w:rsidRDefault="00215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INFORMATION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  <w:p w:rsidR="00215CFE" w:rsidRDefault="00215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215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 w:rsidP="00657F12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657F12" w:rsidRDefault="00657F12" w:rsidP="00657F12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     LEGAL ENVIRONMENT 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 BUSINESS</w:t>
            </w:r>
          </w:p>
          <w:p w:rsidR="00215CFE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657F12">
              <w:rPr>
                <w:rFonts w:ascii="Times New Roman" w:hAnsi="Times New Roman" w:cs="Times New Roman"/>
                <w:sz w:val="24"/>
                <w:szCs w:val="24"/>
              </w:rPr>
              <w:t>4.1    Law of Contract</w:t>
            </w: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sz w:val="24"/>
                <w:szCs w:val="24"/>
              </w:rPr>
              <w:t xml:space="preserve">       4.2    Principles of Agency   </w:t>
            </w: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sz w:val="24"/>
                <w:szCs w:val="24"/>
              </w:rPr>
              <w:t xml:space="preserve">       4.3  Negotiable Instruments </w:t>
            </w: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F12" w:rsidRPr="00657F12" w:rsidRDefault="00657F12" w:rsidP="00657F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780"/>
              </w:tabs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57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FINANCE AND                                                                     </w:t>
            </w:r>
          </w:p>
          <w:p w:rsidR="00657F12" w:rsidRPr="00657F12" w:rsidRDefault="00657F12" w:rsidP="00657F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780"/>
              </w:tabs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FINANCIAL </w:t>
            </w:r>
          </w:p>
          <w:p w:rsidR="00657F12" w:rsidRDefault="00657F12" w:rsidP="00657F1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INSTITUTIONS</w:t>
            </w:r>
          </w:p>
          <w:p w:rsidR="00657F12" w:rsidRDefault="00657F12" w:rsidP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   </w:t>
            </w:r>
            <w:r w:rsidRPr="00657F12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  <w:p w:rsidR="00D66107" w:rsidRDefault="00D66107" w:rsidP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6107" w:rsidRDefault="00D66107" w:rsidP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6107" w:rsidRDefault="00D66107" w:rsidP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6107" w:rsidRPr="00D66107" w:rsidRDefault="00D66107" w:rsidP="00657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0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5.2   </w:t>
            </w:r>
            <w:r w:rsidRPr="00D66107">
              <w:rPr>
                <w:rFonts w:ascii="Times New Roman" w:hAnsi="Times New Roman" w:cs="Times New Roman"/>
                <w:sz w:val="24"/>
                <w:szCs w:val="24"/>
              </w:rPr>
              <w:t>Banking</w:t>
            </w:r>
            <w:r w:rsidRPr="00D6610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90" w:type="dxa"/>
          </w:tcPr>
          <w:p w:rsidR="00215CFE" w:rsidRPr="00215CFE" w:rsidRDefault="00215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  </w:t>
            </w: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>Concept of ICT</w:t>
            </w:r>
          </w:p>
          <w:p w:rsidR="00215CFE" w:rsidRDefault="00215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 xml:space="preserve">3.2   Data and information, meaning,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15CFE" w:rsidRPr="00215CFE" w:rsidRDefault="00215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>differences;</w:t>
            </w:r>
          </w:p>
          <w:p w:rsidR="00215CFE" w:rsidRPr="00215CFE" w:rsidRDefault="00215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>and sources of   business</w:t>
            </w:r>
            <w:r w:rsidRPr="00215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  <w:p w:rsidR="00215CFE" w:rsidRPr="00215CFE" w:rsidRDefault="00215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 xml:space="preserve">3.3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CFE">
              <w:rPr>
                <w:rFonts w:ascii="Times New Roman" w:hAnsi="Times New Roman" w:cs="Times New Roman"/>
                <w:sz w:val="24"/>
                <w:szCs w:val="24"/>
              </w:rPr>
              <w:t>Functions of the computer</w:t>
            </w:r>
          </w:p>
          <w:p w:rsidR="00215CFE" w:rsidRPr="00215CFE" w:rsidRDefault="00215CFE" w:rsidP="00215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5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3.4  Applications of computers in Business </w:t>
            </w:r>
          </w:p>
          <w:p w:rsidR="00215CFE" w:rsidRDefault="00215CFE" w:rsidP="00215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5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3.5  Advantages and challenges of the use of </w:t>
            </w:r>
          </w:p>
          <w:p w:rsidR="00215CFE" w:rsidRPr="00215CFE" w:rsidRDefault="00215CFE" w:rsidP="00215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215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Computers in business</w:t>
            </w:r>
          </w:p>
          <w:p w:rsidR="00215CFE" w:rsidRDefault="00215C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Default="00657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4.1.1. Meaning and elements of contract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4.1.2  Classification of contracts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4.1.3   Vitiating factors (Void and Voidable 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contracts)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4.1.4    Ways of discharging a contract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4.2.1 Creation of agency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4.2.2 Rights and duties of a principal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4.2.3 Rights and duties of an agent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4.2.4 Termination of agency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4.3.1 Meaning and characteristics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negotiable instruments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4.3.2 Types of negotiable instruments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Cheques</w:t>
            </w:r>
            <w:proofErr w:type="spellEnd"/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Bills of exchange; 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Promissory  notes)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4.3.3  </w:t>
            </w:r>
            <w:proofErr w:type="spellStart"/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Cheques</w:t>
            </w:r>
            <w:proofErr w:type="spellEnd"/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Class, types, advantages, 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disadvantages and ways of  avoiding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cheque</w:t>
            </w:r>
            <w:proofErr w:type="spellEnd"/>
            <w:proofErr w:type="gramEnd"/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frauds.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7F12" w:rsidRPr="00657F12" w:rsidRDefault="00657F12" w:rsidP="00657F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780"/>
              </w:tabs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5.1.1 Meaning and </w:t>
            </w:r>
            <w:r w:rsidR="00D66107" w:rsidRPr="00D66107">
              <w:rPr>
                <w:rFonts w:ascii="Times New Roman" w:hAnsi="Times New Roman" w:cs="Times New Roman"/>
                <w:sz w:val="24"/>
                <w:szCs w:val="24"/>
              </w:rPr>
              <w:t>characteristics of money</w:t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characteristics of money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5.1.2 Functions of money</w:t>
            </w:r>
          </w:p>
          <w:p w:rsidR="00657F12" w:rsidRP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5.1.3 Meanin</w:t>
            </w:r>
            <w:r w:rsidR="00D66107"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 and causes of </w:t>
            </w:r>
            <w:r w:rsidRPr="00657F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inflation</w:t>
            </w:r>
          </w:p>
          <w:p w:rsidR="00657F12" w:rsidRDefault="00657F12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66107" w:rsidRPr="00D66107" w:rsidRDefault="00D66107" w:rsidP="00D66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5.2.1  Types of banks</w:t>
            </w:r>
          </w:p>
          <w:p w:rsidR="00D66107" w:rsidRPr="00D66107" w:rsidRDefault="00D66107" w:rsidP="00D66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5.2.2  Functions of the Central bank</w:t>
            </w:r>
          </w:p>
          <w:p w:rsidR="00981F7D" w:rsidRDefault="00D66107" w:rsidP="00D66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5.2.3  Functions of commercial and other </w:t>
            </w:r>
            <w:r w:rsid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</w:p>
          <w:p w:rsidR="00D66107" w:rsidRPr="00D66107" w:rsidRDefault="00981F7D" w:rsidP="00D66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D66107"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banks</w:t>
            </w:r>
          </w:p>
          <w:p w:rsidR="00D66107" w:rsidRPr="00D66107" w:rsidRDefault="00D66107" w:rsidP="00D66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5.2.4 Types of bank accounts.</w:t>
            </w:r>
          </w:p>
          <w:p w:rsidR="00D66107" w:rsidRPr="00D66107" w:rsidRDefault="00D66107" w:rsidP="00D66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5.2.5 Tools of monetary control</w:t>
            </w:r>
          </w:p>
          <w:p w:rsidR="00D66107" w:rsidRPr="00657F12" w:rsidRDefault="00D66107" w:rsidP="00657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81F7D" w:rsidRDefault="00981F7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tbl>
      <w:tblPr>
        <w:tblStyle w:val="TableGrid"/>
        <w:tblW w:w="0" w:type="auto"/>
        <w:tblInd w:w="648" w:type="dxa"/>
        <w:tblLook w:val="04A0"/>
      </w:tblPr>
      <w:tblGrid>
        <w:gridCol w:w="3690"/>
        <w:gridCol w:w="4590"/>
      </w:tblGrid>
      <w:tr w:rsidR="00981F7D" w:rsidTr="00981F7D">
        <w:tc>
          <w:tcPr>
            <w:tcW w:w="3690" w:type="dxa"/>
          </w:tcPr>
          <w:p w:rsidR="00981F7D" w:rsidRDefault="00981F7D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4590" w:type="dxa"/>
          </w:tcPr>
          <w:p w:rsidR="00981F7D" w:rsidRDefault="00981F7D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981F7D" w:rsidTr="00981F7D">
        <w:tc>
          <w:tcPr>
            <w:tcW w:w="3690" w:type="dxa"/>
          </w:tcPr>
          <w:p w:rsidR="00981F7D" w:rsidRP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81F7D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981F7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Risk Management  </w:t>
            </w: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981F7D">
              <w:rPr>
                <w:rFonts w:ascii="Times New Roman" w:hAnsi="Times New Roman" w:cs="Times New Roman"/>
                <w:sz w:val="24"/>
                <w:szCs w:val="24"/>
              </w:rPr>
              <w:t>and Insurance</w:t>
            </w: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81F7D">
              <w:rPr>
                <w:rFonts w:ascii="Times New Roman" w:hAnsi="Times New Roman" w:cs="Times New Roman"/>
                <w:sz w:val="24"/>
                <w:szCs w:val="24"/>
              </w:rPr>
              <w:t>5.4    Stock Exchange</w:t>
            </w: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B84" w:rsidRDefault="00981F7D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Pr="00981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  <w:t>ROLE OF GOVERNMENT  IN THE ECONOMY</w:t>
            </w: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Pr="00787B84" w:rsidRDefault="00787B84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7.    </w:t>
            </w:r>
            <w:r w:rsidRPr="00787B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INTERNATIONAL          </w:t>
            </w:r>
          </w:p>
          <w:p w:rsidR="00787B84" w:rsidRDefault="00787B84" w:rsidP="00787B84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TRAD</w:t>
            </w:r>
            <w:r w:rsidRPr="00787B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PROBLEMS </w:t>
            </w:r>
          </w:p>
          <w:p w:rsidR="00787B84" w:rsidRDefault="00787B84" w:rsidP="00787B84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OF </w:t>
            </w:r>
            <w:r w:rsidRPr="00787B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DEVELOPING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  <w:p w:rsidR="00981F7D" w:rsidRDefault="00787B84" w:rsidP="00787B84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Pr="00787B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ECONOMIES</w:t>
            </w:r>
            <w:r w:rsidR="00981F7D" w:rsidRPr="00981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Pr="00787B84">
              <w:rPr>
                <w:rFonts w:ascii="Times New Roman" w:hAnsi="Times New Roman" w:cs="Times New Roman"/>
                <w:sz w:val="24"/>
                <w:szCs w:val="24"/>
              </w:rPr>
              <w:t>7.1 International Trade</w:t>
            </w:r>
          </w:p>
        </w:tc>
        <w:tc>
          <w:tcPr>
            <w:tcW w:w="4590" w:type="dxa"/>
          </w:tcPr>
          <w:p w:rsidR="00981F7D" w:rsidRPr="00981F7D" w:rsidRDefault="00981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sz w:val="24"/>
                <w:szCs w:val="24"/>
              </w:rPr>
              <w:t xml:space="preserve">5.3.1 Meaning of risk and risk management   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5.3.2 Types of business risks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5.3.3 Meaning and importance of insurance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5.3.4  Principles of insurance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5.3.5 Types of insurance and insurance 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Policies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81F7D" w:rsidRPr="00981F7D" w:rsidRDefault="00981F7D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5.4.1 Meaning and functions</w:t>
            </w:r>
          </w:p>
          <w:p w:rsidR="00981F7D" w:rsidRPr="00981F7D" w:rsidRDefault="00981F7D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5.4.2 Types of securities</w:t>
            </w:r>
          </w:p>
          <w:p w:rsidR="00981F7D" w:rsidRPr="00981F7D" w:rsidRDefault="00981F7D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81F7D" w:rsidRPr="00981F7D" w:rsidRDefault="00981F7D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   Role  of government in an economy</w:t>
            </w:r>
          </w:p>
          <w:p w:rsid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Sources and types of government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revenue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   </w:t>
            </w: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Purpose of taxation </w:t>
            </w:r>
          </w:p>
          <w:p w:rsid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6.4   Types of taxes and challenges of tax </w:t>
            </w:r>
          </w:p>
          <w:p w:rsidR="00981F7D" w:rsidRPr="00981F7D" w:rsidRDefault="00981F7D" w:rsidP="0098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collection</w:t>
            </w:r>
          </w:p>
          <w:p w:rsidR="00981F7D" w:rsidRDefault="00981F7D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6.5  Types and items of government </w:t>
            </w:r>
          </w:p>
          <w:p w:rsidR="00981F7D" w:rsidRDefault="00981F7D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787B84"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981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xpenditure</w:t>
            </w:r>
          </w:p>
          <w:p w:rsidR="00787B84" w:rsidRDefault="00787B84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87B84" w:rsidRDefault="00787B84" w:rsidP="0098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7.1.1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 of trade</w:t>
            </w:r>
          </w:p>
          <w:p w:rsidR="00787B84" w:rsidRDefault="00787B84" w:rsidP="00787B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7.1.2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Difference between domestic and </w:t>
            </w: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trade</w:t>
            </w: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7.1.3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Documents used in domestic and </w:t>
            </w: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trade</w:t>
            </w:r>
          </w:p>
          <w:p w:rsidR="00787B84" w:rsidRPr="00787B84" w:rsidRDefault="00787B84" w:rsidP="00787B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7.1.4  Reasons for international trade</w:t>
            </w:r>
          </w:p>
          <w:p w:rsidR="00787B84" w:rsidRDefault="00787B84" w:rsidP="00787B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7.1.5  Theories of absolute cost and </w:t>
            </w:r>
          </w:p>
          <w:p w:rsidR="00787B84" w:rsidRDefault="00787B84" w:rsidP="00787B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78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comparative cost  advantage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7.1.6  Restrictions in International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trade 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Balance 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Payments (BOP) and </w:t>
            </w:r>
          </w:p>
          <w:p w:rsidR="005D6631" w:rsidRP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measures 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 correcting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BOP deficit</w:t>
            </w:r>
            <w:r w:rsidRPr="005D66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5D66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5D66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:rsidR="005D6631" w:rsidRPr="00787B84" w:rsidRDefault="005D6631" w:rsidP="00787B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15CFE" w:rsidRDefault="00215CFE">
      <w:pPr>
        <w:rPr>
          <w:sz w:val="24"/>
          <w:szCs w:val="24"/>
        </w:rPr>
      </w:pPr>
    </w:p>
    <w:p w:rsidR="00E80CE5" w:rsidRDefault="00E80CE5">
      <w:pPr>
        <w:rPr>
          <w:sz w:val="24"/>
          <w:szCs w:val="24"/>
        </w:rPr>
      </w:pPr>
    </w:p>
    <w:p w:rsidR="005D6631" w:rsidRDefault="005D6631">
      <w:pPr>
        <w:rPr>
          <w:sz w:val="24"/>
          <w:szCs w:val="24"/>
        </w:rPr>
      </w:pPr>
    </w:p>
    <w:p w:rsidR="005D6631" w:rsidRDefault="005D6631">
      <w:pPr>
        <w:rPr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3690"/>
        <w:gridCol w:w="4590"/>
      </w:tblGrid>
      <w:tr w:rsidR="005D6631" w:rsidTr="005D6631">
        <w:tc>
          <w:tcPr>
            <w:tcW w:w="3690" w:type="dxa"/>
          </w:tcPr>
          <w:p w:rsidR="005D6631" w:rsidRDefault="005D6631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TOPICS</w:t>
            </w:r>
          </w:p>
        </w:tc>
        <w:tc>
          <w:tcPr>
            <w:tcW w:w="4590" w:type="dxa"/>
          </w:tcPr>
          <w:p w:rsidR="005D6631" w:rsidRDefault="005D6631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D6631" w:rsidTr="005D6631">
        <w:tc>
          <w:tcPr>
            <w:tcW w:w="3690" w:type="dxa"/>
          </w:tcPr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Developing  Economies</w:t>
            </w: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D6631" w:rsidRDefault="005D6631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87357" w:rsidRPr="00D87357" w:rsidRDefault="005D6631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35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D87357" w:rsidRPr="00D8735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7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GLOBALIZATION AND                                                                                                            </w:t>
            </w:r>
          </w:p>
          <w:p w:rsidR="00D87357" w:rsidRDefault="00D87357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D6631" w:rsidRPr="00D87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ECONOMIC  </w:t>
            </w:r>
          </w:p>
          <w:p w:rsidR="005D6631" w:rsidRDefault="00D87357" w:rsidP="005D66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5D6631" w:rsidRPr="00D87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INTEGRATION</w:t>
            </w:r>
            <w:r w:rsidR="005D6631"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D87357" w:rsidRDefault="00D87357" w:rsidP="005D6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3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D87357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Pr="00D87357">
              <w:rPr>
                <w:rFonts w:ascii="Times New Roman" w:hAnsi="Times New Roman" w:cs="Times New Roman"/>
                <w:sz w:val="24"/>
                <w:szCs w:val="24"/>
              </w:rPr>
              <w:tab/>
              <w:t>Globalization</w:t>
            </w:r>
          </w:p>
          <w:p w:rsidR="000C3F49" w:rsidRDefault="000C3F49" w:rsidP="005D6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sz w:val="24"/>
                <w:szCs w:val="24"/>
              </w:rPr>
              <w:t xml:space="preserve">    8.2</w:t>
            </w:r>
            <w:r w:rsidRPr="000C3F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C3F49">
              <w:rPr>
                <w:rFonts w:ascii="Times New Roman" w:hAnsi="Times New Roman" w:cs="Times New Roman"/>
                <w:sz w:val="24"/>
                <w:szCs w:val="24"/>
              </w:rPr>
              <w:t>Economic integration</w:t>
            </w:r>
            <w:r w:rsidRPr="000C3F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C3F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5D66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C3F49" w:rsidRDefault="000C3F4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0C3F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FUNCTIONAL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</w:t>
            </w:r>
          </w:p>
          <w:p w:rsidR="000C3F49" w:rsidRDefault="000C3F4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Pr="000C3F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</w:t>
            </w:r>
          </w:p>
          <w:p w:rsidR="000C3F49" w:rsidRPr="000C3F49" w:rsidRDefault="000C3F4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Pr="000C3F49">
              <w:rPr>
                <w:rFonts w:ascii="Times New Roman" w:hAnsi="Times New Roman" w:cs="Times New Roman"/>
                <w:sz w:val="24"/>
                <w:szCs w:val="24"/>
              </w:rPr>
              <w:t xml:space="preserve">9.1   Elements of Human </w:t>
            </w:r>
          </w:p>
          <w:p w:rsidR="000C3F49" w:rsidRPr="000C3F49" w:rsidRDefault="000C3F4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0C3F49">
              <w:rPr>
                <w:rFonts w:ascii="Times New Roman" w:hAnsi="Times New Roman" w:cs="Times New Roman"/>
                <w:sz w:val="24"/>
                <w:szCs w:val="24"/>
              </w:rPr>
              <w:t>Resource   Management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590" w:type="dxa"/>
          </w:tcPr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Challenges of developing  economies </w:t>
            </w:r>
          </w:p>
          <w:p w:rsidR="005D6631" w:rsidRP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relation to International trade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7.2.2   Ways of improving Developin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     </w:t>
            </w:r>
          </w:p>
          <w:p w:rsidR="005D6631" w:rsidRP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Economies by Government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7.2.3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Role of the following  institutions in 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international trade : International 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Monetary Fund (IMF), International </w:t>
            </w:r>
          </w:p>
          <w:p w:rsidR="005D6631" w:rsidRP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 for Reconstruction and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Development (IBRD), United Nations 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Conference on Trade and </w:t>
            </w:r>
          </w:p>
          <w:p w:rsidR="005D6631" w:rsidRDefault="005D6631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D6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Development (UNCTAD).</w:t>
            </w:r>
          </w:p>
          <w:p w:rsidR="00D87357" w:rsidRDefault="00D87357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87357" w:rsidRDefault="00D87357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87357" w:rsidRDefault="00D87357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87357" w:rsidRDefault="00D87357" w:rsidP="005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87357" w:rsidRPr="00D87357" w:rsidRDefault="00D87357" w:rsidP="00D873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3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8.1.1 </w:t>
            </w: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D873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</w:t>
            </w: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causes of </w:t>
            </w:r>
            <w:r w:rsidRPr="00D873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globalization</w:t>
            </w:r>
          </w:p>
          <w:p w:rsidR="00D87357" w:rsidRPr="000C3F49" w:rsidRDefault="00D87357" w:rsidP="00D873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3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8.1.2</w:t>
            </w: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Advantages and </w:t>
            </w:r>
            <w:r w:rsidRPr="00D873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disadvantages of </w:t>
            </w: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87357" w:rsidRPr="000C3F49" w:rsidRDefault="00D87357" w:rsidP="00D873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Globalization</w:t>
            </w:r>
          </w:p>
          <w:p w:rsidR="000C3F49" w:rsidRPr="000C3F49" w:rsidRDefault="000C3F49" w:rsidP="00D873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C3F49" w:rsidRPr="000C3F49" w:rsidRDefault="000C3F49" w:rsidP="00D873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sz w:val="24"/>
                <w:szCs w:val="24"/>
              </w:rPr>
              <w:t>8.2.1 Meaning of economic integration</w:t>
            </w:r>
          </w:p>
          <w:p w:rsidR="00505859" w:rsidRDefault="000C3F4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8.2.2 Roles of the following in 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onomic </w:t>
            </w:r>
          </w:p>
          <w:p w:rsidR="000C3F4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 :</w:t>
            </w:r>
          </w:p>
          <w:p w:rsidR="0050585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0C3F49"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Economic Community   of  West </w:t>
            </w:r>
          </w:p>
          <w:p w:rsidR="0050585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0C3F49"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African States (ECOWAS), African </w:t>
            </w:r>
          </w:p>
          <w:p w:rsidR="000C3F49" w:rsidRPr="000C3F4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0C3F49"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Union (AU), European    </w:t>
            </w:r>
          </w:p>
          <w:p w:rsidR="00505859" w:rsidRDefault="000C3F4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Union (EU), P African European Pacific </w:t>
            </w:r>
          </w:p>
          <w:p w:rsidR="0050585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0C3F49"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Countries Association of South and </w:t>
            </w:r>
          </w:p>
          <w:p w:rsidR="000C3F4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0C3F49"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Easter</w:t>
            </w:r>
            <w:r w:rsid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Asian 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ations </w:t>
            </w:r>
            <w:r w:rsidR="000C3F49" w:rsidRPr="000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(ASEAN).</w:t>
            </w:r>
          </w:p>
          <w:p w:rsidR="0050585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0585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05859" w:rsidRDefault="00505859" w:rsidP="000C3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 xml:space="preserve">9.1.1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 xml:space="preserve">Meaning of human resource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9.1.2  Functions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human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resource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9.1.3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Steps in the recruitment and selection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9.1.4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Sources of recruitment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9.1.5 Types of training;</w:t>
            </w:r>
          </w:p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9.1.6  Job Analysis (job description and job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specification)</w:t>
            </w:r>
          </w:p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9.1.6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Performance appraisal - meaning and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</w:t>
            </w:r>
          </w:p>
        </w:tc>
      </w:tr>
    </w:tbl>
    <w:p w:rsidR="005D6631" w:rsidRDefault="005D6631">
      <w:pPr>
        <w:rPr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3780"/>
        <w:gridCol w:w="4590"/>
      </w:tblGrid>
      <w:tr w:rsidR="00505859" w:rsidTr="00505859">
        <w:tc>
          <w:tcPr>
            <w:tcW w:w="3780" w:type="dxa"/>
          </w:tcPr>
          <w:p w:rsidR="00505859" w:rsidRDefault="00505859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TOPICS</w:t>
            </w:r>
          </w:p>
        </w:tc>
        <w:tc>
          <w:tcPr>
            <w:tcW w:w="4590" w:type="dxa"/>
          </w:tcPr>
          <w:p w:rsidR="00505859" w:rsidRDefault="00505859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05859" w:rsidTr="00505859">
        <w:tc>
          <w:tcPr>
            <w:tcW w:w="3780" w:type="dxa"/>
          </w:tcPr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505859">
              <w:rPr>
                <w:rFonts w:ascii="Times New Roman" w:hAnsi="Times New Roman" w:cs="Times New Roman"/>
                <w:sz w:val="24"/>
                <w:szCs w:val="24"/>
              </w:rPr>
              <w:t xml:space="preserve"> Relations</w:t>
            </w: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859" w:rsidRDefault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 xml:space="preserve"> 9.3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ab/>
              <w:t>Fundamentals of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ab/>
              <w:t>Production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Pr="006040CD" w:rsidRDefault="00604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9.4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Principles of Marketing</w:t>
            </w:r>
          </w:p>
        </w:tc>
        <w:tc>
          <w:tcPr>
            <w:tcW w:w="4590" w:type="dxa"/>
          </w:tcPr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9.2.1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of </w:t>
            </w:r>
            <w:proofErr w:type="spellStart"/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relations,  Trade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Unions and industrial relations.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9.2.2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 of Trade Unions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9.2.3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Employers’ Association: Meaning and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</w:t>
            </w:r>
            <w:proofErr w:type="gramEnd"/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05859" w:rsidRDefault="00505859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9.2.4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Collective bargaining-process </w:t>
            </w:r>
          </w:p>
          <w:p w:rsidR="00505859" w:rsidRDefault="00505859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importance and rights of parties </w:t>
            </w:r>
          </w:p>
          <w:p w:rsidR="00505859" w:rsidRDefault="00505859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proofErr w:type="gramStart"/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involved</w:t>
            </w:r>
            <w:proofErr w:type="gramEnd"/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05859" w:rsidRDefault="00505859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05859" w:rsidRDefault="00505859" w:rsidP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 xml:space="preserve">9.3.1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Meaning of production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and production</w:t>
            </w:r>
          </w:p>
          <w:p w:rsidR="00505859" w:rsidRDefault="00505859" w:rsidP="0050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0585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9.3.2 Forms of Production - extractive,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manufacturing, construction, 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commercia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personal services</w:t>
            </w:r>
          </w:p>
          <w:p w:rsidR="00505859" w:rsidRPr="00505859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9.3.3 Factors of production</w:t>
            </w:r>
          </w:p>
          <w:p w:rsidR="006040CD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9.3.4 Meaning of specialization and </w:t>
            </w:r>
          </w:p>
          <w:p w:rsidR="00505859" w:rsidRPr="00505859" w:rsidRDefault="006040CD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505859"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exchange</w:t>
            </w:r>
          </w:p>
          <w:p w:rsidR="006040CD" w:rsidRDefault="00505859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9.3.5 Advantages and disadvantages of </w:t>
            </w:r>
          </w:p>
          <w:p w:rsidR="00505859" w:rsidRPr="00505859" w:rsidRDefault="006040CD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505859"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specialization</w:t>
            </w:r>
          </w:p>
          <w:p w:rsidR="006040CD" w:rsidRDefault="006040CD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9.3.6 Types of production </w:t>
            </w:r>
            <w:r w:rsidR="00505859"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process – job,  </w:t>
            </w:r>
          </w:p>
          <w:p w:rsidR="00505859" w:rsidRPr="00505859" w:rsidRDefault="006040CD" w:rsidP="00505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505859"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batch, flow</w:t>
            </w:r>
          </w:p>
          <w:p w:rsidR="006040CD" w:rsidRDefault="00505859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9.3.7 Steps in production planning and </w:t>
            </w:r>
          </w:p>
          <w:p w:rsidR="00505859" w:rsidRDefault="006040CD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505859" w:rsidRPr="005058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ontrol</w:t>
            </w:r>
          </w:p>
          <w:p w:rsidR="006040CD" w:rsidRDefault="006040CD" w:rsidP="005058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9.4.1 Meaning of Marketing: Meaning and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activities</w:t>
            </w:r>
            <w:proofErr w:type="gramEnd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9.4.2  Market segmentation: Meaning and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bases</w:t>
            </w:r>
            <w:proofErr w:type="gramEnd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Elements of the marketing mix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(product, </w:t>
            </w:r>
            <w:proofErr w:type="spellStart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price,promotion</w:t>
            </w:r>
            <w:proofErr w:type="spellEnd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place)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Steps in new product development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9.4.5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Stages of product life cycle 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(introduction, growth, maturity and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decline) 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Functions of packaging and uses of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branding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9.4.7 Factors affecting pricing and pricing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objectives</w:t>
            </w: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9.4.8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Promotion: Meaning, importance and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9.4.9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Channels of distribution</w:t>
            </w:r>
          </w:p>
          <w:p w:rsidR="006040CD" w:rsidRPr="00505859" w:rsidRDefault="006040CD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9.4.10 Functions of wholesalers and retailers</w:t>
            </w:r>
          </w:p>
        </w:tc>
      </w:tr>
    </w:tbl>
    <w:p w:rsidR="00505859" w:rsidRDefault="00505859">
      <w:pPr>
        <w:rPr>
          <w:sz w:val="24"/>
          <w:szCs w:val="24"/>
        </w:rPr>
      </w:pPr>
    </w:p>
    <w:p w:rsidR="00E80CE5" w:rsidRDefault="00E80CE5">
      <w:pPr>
        <w:rPr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3780"/>
        <w:gridCol w:w="4590"/>
      </w:tblGrid>
      <w:tr w:rsidR="006040CD" w:rsidTr="006040CD">
        <w:tc>
          <w:tcPr>
            <w:tcW w:w="3780" w:type="dxa"/>
          </w:tcPr>
          <w:p w:rsidR="006040CD" w:rsidRDefault="006040CD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TOPICS</w:t>
            </w:r>
          </w:p>
        </w:tc>
        <w:tc>
          <w:tcPr>
            <w:tcW w:w="4590" w:type="dxa"/>
          </w:tcPr>
          <w:p w:rsidR="006040CD" w:rsidRDefault="006040CD">
            <w:pPr>
              <w:rPr>
                <w:sz w:val="24"/>
                <w:szCs w:val="24"/>
              </w:rPr>
            </w:pPr>
            <w:r w:rsidRPr="00EC0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040CD" w:rsidTr="006040CD">
        <w:tc>
          <w:tcPr>
            <w:tcW w:w="3780" w:type="dxa"/>
          </w:tcPr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040CD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sz w:val="24"/>
                <w:szCs w:val="24"/>
              </w:rPr>
              <w:t xml:space="preserve"> Electronic Commerce </w:t>
            </w: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040CD">
              <w:rPr>
                <w:rFonts w:ascii="Times New Roman" w:hAnsi="Times New Roman" w:cs="Times New Roman"/>
                <w:sz w:val="24"/>
                <w:szCs w:val="24"/>
              </w:rPr>
              <w:t>(e -Commerce)</w:t>
            </w: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40CD" w:rsidRDefault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9.6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Business Finance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2C4D54" w:rsidRDefault="002C4D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      </w:t>
            </w:r>
            <w:r w:rsidRPr="002C4D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ENTREPRENEURSHIP     </w:t>
            </w:r>
          </w:p>
          <w:p w:rsidR="002C4D54" w:rsidRDefault="002C4D54" w:rsidP="002C4D5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AND SMALL BUSINESS</w:t>
            </w: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10.1    </w:t>
            </w:r>
            <w:r w:rsidRPr="002C4D54">
              <w:rPr>
                <w:rFonts w:ascii="Times New Roman" w:hAnsi="Times New Roman" w:cs="Times New Roman"/>
                <w:sz w:val="24"/>
                <w:szCs w:val="24"/>
              </w:rPr>
              <w:t>Entrepreneurship</w:t>
            </w:r>
            <w:r w:rsidRPr="002C4D5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Default="002C4D54" w:rsidP="002C4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D54" w:rsidRPr="002C4D54" w:rsidRDefault="002C4D54" w:rsidP="002C4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C4D54">
              <w:rPr>
                <w:rFonts w:ascii="Times New Roman" w:hAnsi="Times New Roman" w:cs="Times New Roman"/>
                <w:sz w:val="24"/>
                <w:szCs w:val="24"/>
              </w:rPr>
              <w:t>10.2    Small Business</w:t>
            </w:r>
          </w:p>
        </w:tc>
        <w:tc>
          <w:tcPr>
            <w:tcW w:w="4590" w:type="dxa"/>
          </w:tcPr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9.5.1    e-commerce:  Meaning and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</w:t>
            </w:r>
            <w:proofErr w:type="gramEnd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040CD" w:rsidRDefault="006040CD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9.5.2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 of Business Finance.</w:t>
            </w:r>
          </w:p>
          <w:p w:rsidR="006040CD" w:rsidRPr="006040CD" w:rsidRDefault="006040CD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9.6.1    Short-term and long-term sources of </w:t>
            </w:r>
          </w:p>
          <w:p w:rsidR="006040CD" w:rsidRPr="006040CD" w:rsidRDefault="006040CD" w:rsidP="006040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finance</w:t>
            </w:r>
          </w:p>
          <w:p w:rsidR="006040CD" w:rsidRDefault="006040CD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9.6.2   Government lending </w:t>
            </w:r>
            <w:proofErr w:type="spellStart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programmes</w:t>
            </w:r>
            <w:proofErr w:type="spellEnd"/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6040CD" w:rsidRDefault="006040CD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604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Venture capital fund</w:t>
            </w:r>
          </w:p>
          <w:p w:rsidR="002C4D54" w:rsidRDefault="002C4D54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10.1.1 Meaning of entrepreneurship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10.1.2 Role of entrepreneurs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10.1.3 Characteristics of an entrepreneur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10.1.4 Content of business plan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10.1.5 Reasons for business successes and 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failures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10.1.6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Record Keeping: Meaning,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importance and types.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10.1.7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Time Management: Meaning,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 and techniques.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10.2.1 Small businesses:  Meaning and 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categories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10.2.2 Procedures in the formation of small 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businesses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10.2.3 Importance of small businesses in the 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economy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10.2.4 Challenges of small businesses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10.2.5 Role of government in promoting 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small businesses</w:t>
            </w:r>
          </w:p>
          <w:p w:rsid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10.2.6 Ways of sustaining an established </w:t>
            </w:r>
          </w:p>
          <w:p w:rsidR="002C4D54" w:rsidRPr="002C4D54" w:rsidRDefault="002C4D54" w:rsidP="002C4D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2C4D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business</w:t>
            </w:r>
          </w:p>
          <w:p w:rsidR="002C4D54" w:rsidRPr="006040CD" w:rsidRDefault="002C4D54" w:rsidP="006040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80CE5" w:rsidRDefault="00E80CE5">
      <w:pPr>
        <w:rPr>
          <w:sz w:val="24"/>
          <w:szCs w:val="24"/>
        </w:rPr>
      </w:pPr>
    </w:p>
    <w:p w:rsidR="004C6391" w:rsidRDefault="004C6391">
      <w:pPr>
        <w:rPr>
          <w:sz w:val="24"/>
          <w:szCs w:val="24"/>
        </w:rPr>
      </w:pPr>
    </w:p>
    <w:p w:rsidR="004C6391" w:rsidRDefault="004C6391">
      <w:pPr>
        <w:rPr>
          <w:sz w:val="24"/>
          <w:szCs w:val="24"/>
        </w:rPr>
      </w:pPr>
    </w:p>
    <w:p w:rsidR="004C6391" w:rsidRDefault="004C6391">
      <w:pPr>
        <w:rPr>
          <w:sz w:val="24"/>
          <w:szCs w:val="24"/>
        </w:rPr>
      </w:pPr>
    </w:p>
    <w:p w:rsidR="004C6391" w:rsidRDefault="004C6391">
      <w:pPr>
        <w:rPr>
          <w:sz w:val="24"/>
          <w:szCs w:val="24"/>
        </w:rPr>
      </w:pPr>
    </w:p>
    <w:p w:rsidR="004C6391" w:rsidRDefault="004C6391">
      <w:pPr>
        <w:rPr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C639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SUGGESTED READING LIST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  <w:u w:val="single"/>
        </w:rPr>
        <w:t>NAME</w:t>
      </w:r>
      <w:r w:rsidRPr="004C6391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  <w:u w:val="single"/>
        </w:rPr>
        <w:t>PUBLISHER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6391">
        <w:rPr>
          <w:rFonts w:ascii="Times New Roman" w:hAnsi="Times New Roman" w:cs="Times New Roman"/>
          <w:color w:val="000000"/>
          <w:sz w:val="24"/>
          <w:szCs w:val="24"/>
          <w:u w:val="single"/>
        </w:rPr>
        <w:t>TITLE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J.K.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Wilas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Press Ltd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Introduction to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Business                    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>Management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Atti</w:t>
      </w:r>
      <w:r>
        <w:rPr>
          <w:rFonts w:ascii="Times New Roman" w:hAnsi="Times New Roman" w:cs="Times New Roman"/>
          <w:color w:val="000000"/>
          <w:sz w:val="24"/>
          <w:szCs w:val="24"/>
        </w:rPr>
        <w:t>eku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B,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Marfo-Yiadom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E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Smartline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Limited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Business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Dorkey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>, T and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Tekyi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>, K.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Boachie-Mensah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F.O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Woeli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Publishing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Essentials of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>Services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>Management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Browne, D., </w:t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Barass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, M.,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Heinemann Education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Business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Dransfield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R and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>Publishers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>Studies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Needham D.</w:t>
      </w:r>
      <w:proofErr w:type="gram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AS Level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Buckley, M. </w:t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Brindley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, B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Greenwood, M.S,        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>Longman Group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Business Studies        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>Callaghan</w:t>
      </w:r>
      <w:r w:rsidR="00D95989">
        <w:rPr>
          <w:rFonts w:ascii="Times New Roman" w:hAnsi="Times New Roman" w:cs="Times New Roman"/>
          <w:color w:val="000000"/>
          <w:sz w:val="24"/>
          <w:szCs w:val="24"/>
        </w:rPr>
        <w:t>, P (</w:t>
      </w:r>
      <w:proofErr w:type="spellStart"/>
      <w:proofErr w:type="gramStart"/>
      <w:r w:rsidR="00D95989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proofErr w:type="gramEnd"/>
      <w:r w:rsidR="00D95989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D959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D95989">
        <w:rPr>
          <w:rFonts w:ascii="Times New Roman" w:hAnsi="Times New Roman" w:cs="Times New Roman"/>
          <w:color w:val="000000"/>
          <w:sz w:val="24"/>
          <w:szCs w:val="24"/>
        </w:rPr>
        <w:t>Sunderhid</w:t>
      </w:r>
      <w:proofErr w:type="spellEnd"/>
      <w:r w:rsidR="00D959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89">
        <w:rPr>
          <w:rFonts w:ascii="Times New Roman" w:hAnsi="Times New Roman" w:cs="Times New Roman"/>
          <w:color w:val="000000"/>
          <w:sz w:val="24"/>
          <w:szCs w:val="24"/>
        </w:rPr>
        <w:t>Tyre</w:t>
      </w:r>
      <w:proofErr w:type="spellEnd"/>
      <w:r w:rsidR="00D95989">
        <w:rPr>
          <w:rFonts w:ascii="Times New Roman" w:hAnsi="Times New Roman" w:cs="Times New Roman"/>
          <w:color w:val="000000"/>
          <w:sz w:val="24"/>
          <w:szCs w:val="24"/>
        </w:rPr>
        <w:t xml:space="preserve"> and       </w:t>
      </w:r>
      <w:r w:rsid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Business  </w:t>
      </w:r>
    </w:p>
    <w:p w:rsidR="004C6391" w:rsidRP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Wear        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  <w:t>Advanced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>Level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Carysforth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, C and </w:t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Neild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, M </w:t>
      </w:r>
      <w:r w:rsidR="00D959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Heinemann Education</w:t>
      </w:r>
      <w:r w:rsidR="00D959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Intermediat</w:t>
      </w:r>
      <w:proofErr w:type="spellEnd"/>
    </w:p>
    <w:p w:rsidR="004C6391" w:rsidRP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Publishers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  <w:t>Business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</w:p>
    <w:p w:rsidR="004C6391" w:rsidRPr="004C6391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S.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>DP Publication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Advanced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>Business</w:t>
      </w:r>
    </w:p>
    <w:p w:rsid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>Studies</w:t>
      </w:r>
    </w:p>
    <w:p w:rsidR="00D95989" w:rsidRP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G S, Erasmus, B G,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Oxford University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Introduction to </w:t>
      </w:r>
    </w:p>
    <w:p w:rsidR="00D95989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Strydom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J W,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ress South Africa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Business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Pr="004C6391" w:rsidRDefault="004C6391" w:rsidP="00D95989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>Management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4C6391" w:rsidRP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Fardon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M.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Osborne Books          </w:t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ab/>
        <w:t>Business Studies,</w:t>
      </w:r>
    </w:p>
    <w:p w:rsidR="004C6391" w:rsidRPr="004C6391" w:rsidRDefault="00D95989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6391" w:rsidRPr="004C6391">
        <w:rPr>
          <w:rFonts w:ascii="Times New Roman" w:hAnsi="Times New Roman" w:cs="Times New Roman"/>
          <w:color w:val="000000"/>
          <w:sz w:val="24"/>
          <w:szCs w:val="24"/>
        </w:rPr>
        <w:t>Limited</w:t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391" w:rsidRPr="004C6391" w:rsidRDefault="004C6391" w:rsidP="004C6391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Needham, D. and </w:t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Dransfield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, R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Stanley </w:t>
      </w:r>
      <w:proofErr w:type="spellStart"/>
      <w:r w:rsidRPr="004C6391">
        <w:rPr>
          <w:rFonts w:ascii="Times New Roman" w:hAnsi="Times New Roman" w:cs="Times New Roman"/>
          <w:color w:val="000000"/>
          <w:sz w:val="24"/>
          <w:szCs w:val="24"/>
        </w:rPr>
        <w:t>Thornes</w:t>
      </w:r>
      <w:proofErr w:type="spellEnd"/>
      <w:r w:rsidRPr="004C639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  <w:t>Business Studies,</w:t>
      </w:r>
    </w:p>
    <w:p w:rsidR="004C6391" w:rsidRDefault="004C6391" w:rsidP="004C63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3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95989" w:rsidRDefault="00D95989" w:rsidP="004C63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95989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NAME</w:t>
      </w:r>
      <w:r w:rsidRPr="00D95989">
        <w:rPr>
          <w:rFonts w:ascii="Times New Roman" w:hAnsi="Times New Roman" w:cs="Times New Roman"/>
          <w:sz w:val="24"/>
          <w:szCs w:val="24"/>
        </w:rPr>
        <w:tab/>
      </w:r>
      <w:r w:rsidRPr="00D95989">
        <w:rPr>
          <w:rFonts w:ascii="Times New Roman" w:hAnsi="Times New Roman" w:cs="Times New Roman"/>
          <w:sz w:val="24"/>
          <w:szCs w:val="24"/>
        </w:rPr>
        <w:tab/>
      </w:r>
      <w:r w:rsidRPr="00D959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989">
        <w:rPr>
          <w:rFonts w:ascii="Times New Roman" w:hAnsi="Times New Roman" w:cs="Times New Roman"/>
          <w:sz w:val="24"/>
          <w:szCs w:val="24"/>
          <w:u w:val="single"/>
        </w:rPr>
        <w:t>PUBLISHER</w:t>
      </w:r>
      <w:r w:rsidRPr="00D959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95989">
        <w:rPr>
          <w:rFonts w:ascii="Times New Roman" w:hAnsi="Times New Roman" w:cs="Times New Roman"/>
          <w:sz w:val="24"/>
          <w:szCs w:val="24"/>
        </w:rPr>
        <w:tab/>
      </w:r>
      <w:r w:rsidRPr="00D959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95989">
        <w:rPr>
          <w:rFonts w:ascii="Times New Roman" w:hAnsi="Times New Roman" w:cs="Times New Roman"/>
          <w:sz w:val="24"/>
          <w:szCs w:val="24"/>
          <w:u w:val="single"/>
        </w:rPr>
        <w:t>TITLE</w:t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Needle, 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International Thomson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>Business in</w:t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>Business Press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  <w:t>Context</w:t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D95989">
        <w:rPr>
          <w:rFonts w:ascii="Times New Roman" w:hAnsi="Times New Roman" w:cs="Times New Roman"/>
          <w:color w:val="000000"/>
          <w:sz w:val="24"/>
          <w:szCs w:val="24"/>
        </w:rPr>
        <w:t xml:space="preserve">Nickels, W.G McHugh,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 xml:space="preserve"> Irwin McGraw-Hill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Understanding   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 w:rsidRPr="00D95989">
        <w:rPr>
          <w:rFonts w:ascii="Times New Roman" w:hAnsi="Times New Roman" w:cs="Times New Roman"/>
          <w:color w:val="000000"/>
          <w:sz w:val="24"/>
          <w:szCs w:val="24"/>
        </w:rPr>
        <w:t xml:space="preserve">J.M </w:t>
      </w:r>
      <w:proofErr w:type="gramStart"/>
      <w:r w:rsidRPr="00D95989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D95989">
        <w:rPr>
          <w:rFonts w:ascii="Times New Roman" w:hAnsi="Times New Roman" w:cs="Times New Roman"/>
          <w:color w:val="000000"/>
          <w:sz w:val="24"/>
          <w:szCs w:val="24"/>
        </w:rPr>
        <w:t xml:space="preserve"> McHugh, S.M.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  <w:t>Business</w:t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Marfo-Yiadom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>Excellent Printing &amp;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Introduction to </w:t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 xml:space="preserve">Publishing </w:t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Business </w:t>
      </w: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</w:p>
    <w:p w:rsidR="00D95989" w:rsidRPr="00D95989" w:rsidRDefault="00D95989" w:rsidP="00D95989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Redmond, PWD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Pitman Publishing Ltd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95989">
        <w:rPr>
          <w:rFonts w:ascii="Times New Roman" w:hAnsi="Times New Roman" w:cs="Times New Roman"/>
          <w:color w:val="000000"/>
          <w:sz w:val="24"/>
          <w:szCs w:val="24"/>
        </w:rPr>
        <w:t>Mercantile Law</w:t>
      </w:r>
    </w:p>
    <w:p w:rsidR="00D95989" w:rsidRPr="00D95989" w:rsidRDefault="00D95989" w:rsidP="004C6391">
      <w:pPr>
        <w:rPr>
          <w:sz w:val="24"/>
          <w:szCs w:val="24"/>
        </w:rPr>
      </w:pPr>
    </w:p>
    <w:sectPr w:rsidR="00D95989" w:rsidRPr="00D95989" w:rsidSect="005058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D218E"/>
    <w:multiLevelType w:val="multilevel"/>
    <w:tmpl w:val="3E2EB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009C"/>
    <w:rsid w:val="00060021"/>
    <w:rsid w:val="000C3F49"/>
    <w:rsid w:val="000C651D"/>
    <w:rsid w:val="001523A6"/>
    <w:rsid w:val="00185E31"/>
    <w:rsid w:val="00215CFE"/>
    <w:rsid w:val="002B742A"/>
    <w:rsid w:val="002C4D54"/>
    <w:rsid w:val="002F6FCE"/>
    <w:rsid w:val="003B765A"/>
    <w:rsid w:val="003C3744"/>
    <w:rsid w:val="0042669E"/>
    <w:rsid w:val="004C6391"/>
    <w:rsid w:val="00505859"/>
    <w:rsid w:val="005B2525"/>
    <w:rsid w:val="005D6631"/>
    <w:rsid w:val="006040CD"/>
    <w:rsid w:val="00657F12"/>
    <w:rsid w:val="00787B84"/>
    <w:rsid w:val="007B05F1"/>
    <w:rsid w:val="00854B7A"/>
    <w:rsid w:val="00981F7D"/>
    <w:rsid w:val="00CE06D3"/>
    <w:rsid w:val="00D66107"/>
    <w:rsid w:val="00D87357"/>
    <w:rsid w:val="00D95989"/>
    <w:rsid w:val="00E80CE5"/>
    <w:rsid w:val="00EC009C"/>
    <w:rsid w:val="00F1622D"/>
    <w:rsid w:val="00F6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DE75A-836D-4127-9500-19B3210A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</Company>
  <LinksUpToDate>false</LinksUpToDate>
  <CharactersWithSpaces>14312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Head-TDD</cp:lastModifiedBy>
  <cp:revision>12</cp:revision>
  <dcterms:created xsi:type="dcterms:W3CDTF">2014-01-13T09:11:00Z</dcterms:created>
  <dcterms:modified xsi:type="dcterms:W3CDTF">2014-01-14T01:50:00Z</dcterms:modified>
</cp:coreProperties>
</file>