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Curso Data Science: Proyecto Final</w:t>
      </w:r>
    </w:p>
    <w:p w:rsidR="00000000" w:rsidDel="00000000" w:rsidP="00000000" w:rsidRDefault="00000000" w:rsidRPr="00000000" w14:paraId="00000002">
      <w:pPr>
        <w:jc w:val="cente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Modelo analítico de Machine Learning</w:t>
      </w:r>
    </w:p>
    <w:p w:rsidR="00000000" w:rsidDel="00000000" w:rsidP="00000000" w:rsidRDefault="00000000" w:rsidRPr="00000000" w14:paraId="00000003">
      <w:pPr>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4">
      <w:pPr>
        <w:spacing w:after="20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w:t>
      </w:r>
      <w:r w:rsidDel="00000000" w:rsidR="00000000" w:rsidRPr="00000000">
        <w:rPr>
          <w:rFonts w:ascii="Helvetica Neue Light" w:cs="Helvetica Neue Light" w:eastAsia="Helvetica Neue Light" w:hAnsi="Helvetica Neue Light"/>
          <w:sz w:val="24"/>
          <w:szCs w:val="24"/>
          <w:rtl w:val="0"/>
        </w:rPr>
        <w:t xml:space="preserve">n equipos de entre 3 y 5 estudiantes gestionarán un proyecto con las características necesarias para su implementación en el nivel técnico en una organización.</w:t>
      </w:r>
    </w:p>
    <w:p w:rsidR="00000000" w:rsidDel="00000000" w:rsidP="00000000" w:rsidRDefault="00000000" w:rsidRPr="00000000" w14:paraId="00000005">
      <w:pPr>
        <w:spacing w:after="20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Diseñarán un modelo analítico de Data Science en Jupyter Notebooks, acorde a la temática a tratar y su respectiva documentación. Tendrán por lo menos una iteración para la optimización del modelo construido. Todas las métricas deberán estar declaradas correctamente.</w:t>
      </w:r>
    </w:p>
    <w:p w:rsidR="00000000" w:rsidDel="00000000" w:rsidP="00000000" w:rsidRDefault="00000000" w:rsidRPr="00000000" w14:paraId="00000006">
      <w:pPr>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 este modo, los entregables de tu proyecto final </w:t>
      </w:r>
      <w:r w:rsidDel="00000000" w:rsidR="00000000" w:rsidRPr="00000000">
        <w:rPr>
          <w:rFonts w:ascii="Helvetica Neue Light" w:cs="Helvetica Neue Light" w:eastAsia="Helvetica Neue Light" w:hAnsi="Helvetica Neue Light"/>
          <w:sz w:val="24"/>
          <w:szCs w:val="24"/>
          <w:rtl w:val="0"/>
        </w:rPr>
        <w:t xml:space="preserve">constarán</w:t>
      </w:r>
      <w:r w:rsidDel="00000000" w:rsidR="00000000" w:rsidRPr="00000000">
        <w:rPr>
          <w:rFonts w:ascii="Helvetica Neue Light" w:cs="Helvetica Neue Light" w:eastAsia="Helvetica Neue Light" w:hAnsi="Helvetica Neue Light"/>
          <w:sz w:val="24"/>
          <w:szCs w:val="24"/>
          <w:rtl w:val="0"/>
        </w:rPr>
        <w:t xml:space="preserve"> de dos partes: </w:t>
      </w:r>
    </w:p>
    <w:p w:rsidR="00000000" w:rsidDel="00000000" w:rsidP="00000000" w:rsidRDefault="00000000" w:rsidRPr="00000000" w14:paraId="00000007">
      <w:pPr>
        <w:numPr>
          <w:ilvl w:val="0"/>
          <w:numId w:val="8"/>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Modelo por bloques de código en Jupyter Notebook (archivo .ipynb o Github)</w:t>
      </w:r>
    </w:p>
    <w:p w:rsidR="00000000" w:rsidDel="00000000" w:rsidP="00000000" w:rsidRDefault="00000000" w:rsidRPr="00000000" w14:paraId="00000008">
      <w:pPr>
        <w:numPr>
          <w:ilvl w:val="0"/>
          <w:numId w:val="8"/>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Documentación Ejecutiva del Modelo </w:t>
      </w:r>
      <w:r w:rsidDel="00000000" w:rsidR="00000000" w:rsidRPr="00000000">
        <w:rPr>
          <w:rFonts w:ascii="Helvetica Neue Light" w:cs="Helvetica Neue Light" w:eastAsia="Helvetica Neue Light" w:hAnsi="Helvetica Neue Light"/>
          <w:sz w:val="24"/>
          <w:szCs w:val="24"/>
          <w:rtl w:val="0"/>
        </w:rPr>
        <w:t xml:space="preserve">con el detalle del proyecto de análisis de datos </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Fonts w:ascii="Helvetica Neue Light" w:cs="Helvetica Neue Light" w:eastAsia="Helvetica Neue Light" w:hAnsi="Helvetica Neue Light"/>
          <w:sz w:val="24"/>
          <w:szCs w:val="24"/>
          <w:rtl w:val="0"/>
        </w:rPr>
        <w:t xml:space="preserve">documento en formato de Google Slides</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09">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A">
      <w:pPr>
        <w:ind w:left="0" w:firstLine="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Objetivo 1:</w:t>
      </w:r>
      <w:r w:rsidDel="00000000" w:rsidR="00000000" w:rsidRPr="00000000">
        <w:rPr>
          <w:rFonts w:ascii="Helvetica Neue Light" w:cs="Helvetica Neue Light" w:eastAsia="Helvetica Neue Light" w:hAnsi="Helvetica Neue Light"/>
          <w:sz w:val="24"/>
          <w:szCs w:val="24"/>
          <w:rtl w:val="0"/>
        </w:rPr>
        <w:tab/>
        <w:t xml:space="preserve">Entender el problema de negocio e identificar los elementos a ser considerados para el planteamiento de un Modelo de Data Science.</w:t>
      </w:r>
    </w:p>
    <w:p w:rsidR="00000000" w:rsidDel="00000000" w:rsidP="00000000" w:rsidRDefault="00000000" w:rsidRPr="00000000" w14:paraId="0000000B">
      <w:pPr>
        <w:ind w:left="0" w:firstLine="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Objetivo 2:</w:t>
      </w:r>
      <w:r w:rsidDel="00000000" w:rsidR="00000000" w:rsidRPr="00000000">
        <w:rPr>
          <w:rFonts w:ascii="Helvetica Neue Light" w:cs="Helvetica Neue Light" w:eastAsia="Helvetica Neue Light" w:hAnsi="Helvetica Neue Light"/>
          <w:sz w:val="24"/>
          <w:szCs w:val="24"/>
          <w:rtl w:val="0"/>
        </w:rPr>
        <w:tab/>
        <w:t xml:space="preserve">Describir los datos de negocio y las relaciones entre datos mediante el Análisis Exploratorio de Datos.</w:t>
      </w:r>
    </w:p>
    <w:p w:rsidR="00000000" w:rsidDel="00000000" w:rsidP="00000000" w:rsidRDefault="00000000" w:rsidRPr="00000000" w14:paraId="0000000C">
      <w:pPr>
        <w:ind w:left="0" w:firstLine="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Objetivo 3:</w:t>
      </w:r>
      <w:r w:rsidDel="00000000" w:rsidR="00000000" w:rsidRPr="00000000">
        <w:rPr>
          <w:rFonts w:ascii="Helvetica Neue Light" w:cs="Helvetica Neue Light" w:eastAsia="Helvetica Neue Light" w:hAnsi="Helvetica Neue Light"/>
          <w:sz w:val="24"/>
          <w:szCs w:val="24"/>
          <w:rtl w:val="0"/>
        </w:rPr>
        <w:tab/>
        <w:t xml:space="preserve">Elegir el algoritmo de entrenamiento y preparar los datos para el proceso de entrenamiento del modelo.</w:t>
      </w:r>
    </w:p>
    <w:p w:rsidR="00000000" w:rsidDel="00000000" w:rsidP="00000000" w:rsidRDefault="00000000" w:rsidRPr="00000000" w14:paraId="0000000D">
      <w:pPr>
        <w:ind w:left="0" w:firstLine="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Objetivo 4:</w:t>
      </w:r>
      <w:r w:rsidDel="00000000" w:rsidR="00000000" w:rsidRPr="00000000">
        <w:rPr>
          <w:rFonts w:ascii="Helvetica Neue Light" w:cs="Helvetica Neue Light" w:eastAsia="Helvetica Neue Light" w:hAnsi="Helvetica Neue Light"/>
          <w:sz w:val="24"/>
          <w:szCs w:val="24"/>
          <w:rtl w:val="0"/>
        </w:rPr>
        <w:tab/>
        <w:t xml:space="preserve">Evaluar los indicadores de desempeño predictivo del modelo y realizar optimizaciones.</w:t>
      </w:r>
    </w:p>
    <w:p w:rsidR="00000000" w:rsidDel="00000000" w:rsidP="00000000" w:rsidRDefault="00000000" w:rsidRPr="00000000" w14:paraId="0000000E">
      <w:pPr>
        <w:ind w:left="0" w:firstLine="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Objetivo 5:</w:t>
      </w:r>
      <w:r w:rsidDel="00000000" w:rsidR="00000000" w:rsidRPr="00000000">
        <w:rPr>
          <w:rFonts w:ascii="Helvetica Neue Light" w:cs="Helvetica Neue Light" w:eastAsia="Helvetica Neue Light" w:hAnsi="Helvetica Neue Light"/>
          <w:sz w:val="24"/>
          <w:szCs w:val="24"/>
          <w:rtl w:val="0"/>
        </w:rPr>
        <w:tab/>
        <w:t xml:space="preserve">Construir una presentación ejecutiva para la alta gerencia mostrando los resultados del modelo.</w:t>
      </w:r>
    </w:p>
    <w:p w:rsidR="00000000" w:rsidDel="00000000" w:rsidP="00000000" w:rsidRDefault="00000000" w:rsidRPr="00000000" w14:paraId="0000000F">
      <w:pPr>
        <w:ind w:left="0" w:firstLine="0"/>
        <w:rPr>
          <w:rFonts w:ascii="Helvetica Neue" w:cs="Helvetica Neue" w:eastAsia="Helvetica Neue" w:hAnsi="Helvetica Neue"/>
          <w:i w:val="1"/>
          <w:color w:val="b7b7b7"/>
          <w:sz w:val="24"/>
          <w:szCs w:val="24"/>
        </w:rPr>
      </w:pPr>
      <w:r w:rsidDel="00000000" w:rsidR="00000000" w:rsidRPr="00000000">
        <w:rPr>
          <w:rtl w:val="0"/>
        </w:rPr>
      </w:r>
    </w:p>
    <w:p w:rsidR="00000000" w:rsidDel="00000000" w:rsidP="00000000" w:rsidRDefault="00000000" w:rsidRPr="00000000" w14:paraId="00000010">
      <w:pPr>
        <w:ind w:left="0" w:firstLine="0"/>
        <w:rPr>
          <w:rFonts w:ascii="Anton" w:cs="Anton" w:eastAsia="Anton" w:hAnsi="Anton"/>
          <w:sz w:val="28"/>
          <w:szCs w:val="28"/>
        </w:rPr>
      </w:pPr>
      <w:r w:rsidDel="00000000" w:rsidR="00000000" w:rsidRPr="00000000">
        <w:rPr>
          <w:rFonts w:ascii="Anton" w:cs="Anton" w:eastAsia="Anton" w:hAnsi="Anton"/>
          <w:sz w:val="28"/>
          <w:szCs w:val="28"/>
          <w:rtl w:val="0"/>
        </w:rPr>
        <w:t xml:space="preserve">User story/brief: </w:t>
      </w:r>
    </w:p>
    <w:p w:rsidR="00000000" w:rsidDel="00000000" w:rsidP="00000000" w:rsidRDefault="00000000" w:rsidRPr="00000000" w14:paraId="00000011">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tópico sobre el que se vaya a hacer el trabajo debe ser una decisión de cada equipo y validado por el/la tutor/a. Para esta decisión, el grupo debe contar, al menos, con </w:t>
      </w:r>
      <w:r w:rsidDel="00000000" w:rsidR="00000000" w:rsidRPr="00000000">
        <w:rPr>
          <w:rFonts w:ascii="Helvetica Neue Light" w:cs="Helvetica Neue Light" w:eastAsia="Helvetica Neue Light" w:hAnsi="Helvetica Neue Light"/>
          <w:sz w:val="24"/>
          <w:szCs w:val="24"/>
          <w:rtl w:val="0"/>
        </w:rPr>
        <w:t xml:space="preserve">un "experto" o "dueño" del negocio entre los miembros del grupo que conozca el tema de interés.</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dataset utilizado puede ser propio o público y deberá también ser validado por el/la tutor/a.</w:t>
      </w:r>
    </w:p>
    <w:p w:rsidR="00000000" w:rsidDel="00000000" w:rsidP="00000000" w:rsidRDefault="00000000" w:rsidRPr="00000000" w14:paraId="00000013">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dataset debe </w:t>
      </w:r>
      <w:r w:rsidDel="00000000" w:rsidR="00000000" w:rsidRPr="00000000">
        <w:rPr>
          <w:rFonts w:ascii="Helvetica Neue Light" w:cs="Helvetica Neue Light" w:eastAsia="Helvetica Neue Light" w:hAnsi="Helvetica Neue Light"/>
          <w:sz w:val="24"/>
          <w:szCs w:val="24"/>
          <w:rtl w:val="0"/>
        </w:rPr>
        <w:t xml:space="preserve">tener una variable de target categórica y para su análisis deberán utilizarse algoritmos de clasificación.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modelo basado en Jupyter Notebook </w:t>
      </w:r>
      <w:r w:rsidDel="00000000" w:rsidR="00000000" w:rsidRPr="00000000">
        <w:rPr>
          <w:rFonts w:ascii="Helvetica Neue Light" w:cs="Helvetica Neue Light" w:eastAsia="Helvetica Neue Light" w:hAnsi="Helvetica Neue Light"/>
          <w:sz w:val="24"/>
          <w:szCs w:val="24"/>
          <w:rtl w:val="0"/>
        </w:rPr>
        <w:t xml:space="preserve">debe ser claro para el lector no especializado y debe presentar un storytelling consecuente.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Las conclusiones deben basarse estrictamente en los datos obtenidos.</w:t>
      </w:r>
    </w:p>
    <w:p w:rsidR="00000000" w:rsidDel="00000000" w:rsidP="00000000" w:rsidRDefault="00000000" w:rsidRPr="00000000" w14:paraId="00000016">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documentación ejecutiva p</w:t>
      </w:r>
      <w:r w:rsidDel="00000000" w:rsidR="00000000" w:rsidRPr="00000000">
        <w:rPr>
          <w:rFonts w:ascii="Helvetica Neue Light" w:cs="Helvetica Neue Light" w:eastAsia="Helvetica Neue Light" w:hAnsi="Helvetica Neue Light"/>
          <w:sz w:val="24"/>
          <w:szCs w:val="24"/>
          <w:rtl w:val="0"/>
        </w:rPr>
        <w:t xml:space="preserve">ermitirá informar a cualquier persona sobre el proyecto terminado. Este deberá ser claro para un usuario final sin conocimientos técnicos y que comprenda la construcción del modelo.</w:t>
      </w:r>
      <w:r w:rsidDel="00000000" w:rsidR="00000000" w:rsidRPr="00000000">
        <w:rPr>
          <w:rtl w:val="0"/>
        </w:rPr>
      </w:r>
    </w:p>
    <w:p w:rsidR="00000000" w:rsidDel="00000000" w:rsidP="00000000" w:rsidRDefault="00000000" w:rsidRPr="00000000" w14:paraId="00000017">
      <w:pPr>
        <w:widowControl w:val="0"/>
        <w:spacing w:line="240" w:lineRule="auto"/>
        <w:rPr>
          <w:rFonts w:ascii="Anton" w:cs="Anton" w:eastAsia="Anton" w:hAnsi="Anton"/>
          <w:color w:val="cc0000"/>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Piezas sugeridas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 recomendamos incluir: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Modelo en Jupyter Notebook</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1B">
            <w:pPr>
              <w:numPr>
                <w:ilvl w:val="0"/>
                <w:numId w:val="7"/>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Paquetes Numpy, Pandas, Matplotlib, Seaborn, Letsplot y Sklearn.</w:t>
            </w:r>
          </w:p>
          <w:p w:rsidR="00000000" w:rsidDel="00000000" w:rsidP="00000000" w:rsidRDefault="00000000" w:rsidRPr="00000000" w14:paraId="0000001C">
            <w:pPr>
              <w:numPr>
                <w:ilvl w:val="0"/>
                <w:numId w:val="7"/>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Métrica, Funciones y Gráficos</w:t>
            </w:r>
          </w:p>
          <w:p w:rsidR="00000000" w:rsidDel="00000000" w:rsidP="00000000" w:rsidRDefault="00000000" w:rsidRPr="00000000" w14:paraId="0000001D">
            <w:pPr>
              <w:numPr>
                <w:ilvl w:val="0"/>
                <w:numId w:val="7"/>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Comentarios</w:t>
            </w:r>
          </w:p>
          <w:p w:rsidR="00000000" w:rsidDel="00000000" w:rsidP="00000000" w:rsidRDefault="00000000" w:rsidRPr="00000000" w14:paraId="0000001E">
            <w:pPr>
              <w:numPr>
                <w:ilvl w:val="0"/>
                <w:numId w:val="7"/>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Presentación, Storytelling y estética</w:t>
            </w:r>
          </w:p>
          <w:p w:rsidR="00000000" w:rsidDel="00000000" w:rsidP="00000000" w:rsidRDefault="00000000" w:rsidRPr="00000000" w14:paraId="0000001F">
            <w:pPr>
              <w:numPr>
                <w:ilvl w:val="0"/>
                <w:numId w:val="7"/>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Glosario (en caso de contar con términos específicos)</w:t>
            </w:r>
          </w:p>
          <w:p w:rsidR="00000000" w:rsidDel="00000000" w:rsidP="00000000" w:rsidRDefault="00000000" w:rsidRPr="00000000" w14:paraId="00000020">
            <w:pPr>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Documento ejecutivo</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22">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Portada</w:t>
            </w:r>
          </w:p>
          <w:p w:rsidR="00000000" w:rsidDel="00000000" w:rsidP="00000000" w:rsidRDefault="00000000" w:rsidRPr="00000000" w14:paraId="00000023">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Tabla de contenidos</w:t>
            </w:r>
          </w:p>
          <w:p w:rsidR="00000000" w:rsidDel="00000000" w:rsidP="00000000" w:rsidRDefault="00000000" w:rsidRPr="00000000" w14:paraId="00000024">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Descripción del caso</w:t>
            </w:r>
          </w:p>
          <w:p w:rsidR="00000000" w:rsidDel="00000000" w:rsidP="00000000" w:rsidRDefault="00000000" w:rsidRPr="00000000" w14:paraId="00000025">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Tabla de versionado</w:t>
            </w:r>
          </w:p>
          <w:p w:rsidR="00000000" w:rsidDel="00000000" w:rsidP="00000000" w:rsidRDefault="00000000" w:rsidRPr="00000000" w14:paraId="00000026">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Objetivo del modelo</w:t>
            </w:r>
          </w:p>
          <w:p w:rsidR="00000000" w:rsidDel="00000000" w:rsidP="00000000" w:rsidRDefault="00000000" w:rsidRPr="00000000" w14:paraId="00000027">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Descripción de los datos.</w:t>
            </w:r>
          </w:p>
          <w:p w:rsidR="00000000" w:rsidDel="00000000" w:rsidP="00000000" w:rsidRDefault="00000000" w:rsidRPr="00000000" w14:paraId="00000028">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Hallazgos encontrados por el EDA</w:t>
            </w:r>
          </w:p>
          <w:p w:rsidR="00000000" w:rsidDel="00000000" w:rsidP="00000000" w:rsidRDefault="00000000" w:rsidRPr="00000000" w14:paraId="00000029">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Algoritmo elegido</w:t>
            </w:r>
          </w:p>
          <w:p w:rsidR="00000000" w:rsidDel="00000000" w:rsidP="00000000" w:rsidRDefault="00000000" w:rsidRPr="00000000" w14:paraId="0000002A">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Métricas</w:t>
            </w:r>
            <w:r w:rsidDel="00000000" w:rsidR="00000000" w:rsidRPr="00000000">
              <w:rPr>
                <w:rFonts w:ascii="Helvetica Neue Light" w:cs="Helvetica Neue Light" w:eastAsia="Helvetica Neue Light" w:hAnsi="Helvetica Neue Light"/>
                <w:sz w:val="24"/>
                <w:szCs w:val="24"/>
                <w:rtl w:val="0"/>
              </w:rPr>
              <w:t xml:space="preserve"> de desempeño</w:t>
            </w:r>
          </w:p>
          <w:p w:rsidR="00000000" w:rsidDel="00000000" w:rsidP="00000000" w:rsidRDefault="00000000" w:rsidRPr="00000000" w14:paraId="0000002B">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Iteraciones de Optimización.</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Métricas finales del Modelo Optimizado.</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Futuras líneas</w:t>
            </w:r>
          </w:p>
          <w:p w:rsidR="00000000" w:rsidDel="00000000" w:rsidP="00000000" w:rsidRDefault="00000000" w:rsidRPr="00000000" w14:paraId="0000002E">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Conclusiones.</w:t>
            </w:r>
          </w:p>
          <w:p w:rsidR="00000000" w:rsidDel="00000000" w:rsidP="00000000" w:rsidRDefault="00000000" w:rsidRPr="00000000" w14:paraId="0000002F">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tc>
      </w:tr>
    </w:tbl>
    <w:p w:rsidR="00000000" w:rsidDel="00000000" w:rsidP="00000000" w:rsidRDefault="00000000" w:rsidRPr="00000000" w14:paraId="0000003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Anton" w:cs="Anton" w:eastAsia="Anton" w:hAnsi="Anton"/>
          <w:sz w:val="28"/>
          <w:szCs w:val="28"/>
        </w:rPr>
      </w:pPr>
      <w:r w:rsidDel="00000000" w:rsidR="00000000" w:rsidRPr="00000000">
        <w:rPr>
          <w:rFonts w:ascii="Anton" w:cs="Anton" w:eastAsia="Anton" w:hAnsi="Anton"/>
          <w:sz w:val="28"/>
          <w:szCs w:val="28"/>
          <w:rtl w:val="0"/>
        </w:rPr>
        <w:t xml:space="preserve">Requisitos base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base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serán parte de los criterios de evaluación para aprobar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El modelo en Juypter Notebook debe contener:</w:t>
            </w:r>
          </w:p>
          <w:p w:rsidR="00000000" w:rsidDel="00000000" w:rsidP="00000000" w:rsidRDefault="00000000" w:rsidRPr="00000000" w14:paraId="00000034">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Comentarios de funciones y procesos.</w:t>
            </w:r>
          </w:p>
          <w:p w:rsidR="00000000" w:rsidDel="00000000" w:rsidP="00000000" w:rsidRDefault="00000000" w:rsidRPr="00000000" w14:paraId="00000035">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Estructura eficiente.</w:t>
            </w:r>
          </w:p>
          <w:p w:rsidR="00000000" w:rsidDel="00000000" w:rsidP="00000000" w:rsidRDefault="00000000" w:rsidRPr="00000000" w14:paraId="00000036">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Aplicación de los conocimientos vistos en el curso.</w:t>
            </w:r>
          </w:p>
          <w:p w:rsidR="00000000" w:rsidDel="00000000" w:rsidP="00000000" w:rsidRDefault="00000000" w:rsidRPr="00000000" w14:paraId="00000037">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Referencias tanto técnicas como del área investigada.</w:t>
            </w:r>
          </w:p>
          <w:p w:rsidR="00000000" w:rsidDel="00000000" w:rsidP="00000000" w:rsidRDefault="00000000" w:rsidRPr="00000000" w14:paraId="00000038">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El Documento Ejecutivo </w:t>
            </w:r>
            <w:r w:rsidDel="00000000" w:rsidR="00000000" w:rsidRPr="00000000">
              <w:rPr>
                <w:rFonts w:ascii="Helvetica Neue" w:cs="Helvetica Neue" w:eastAsia="Helvetica Neue" w:hAnsi="Helvetica Neue"/>
                <w:b w:val="1"/>
                <w:sz w:val="24"/>
                <w:szCs w:val="24"/>
                <w:rtl w:val="0"/>
              </w:rPr>
              <w:t xml:space="preserve">d</w:t>
            </w:r>
            <w:r w:rsidDel="00000000" w:rsidR="00000000" w:rsidRPr="00000000">
              <w:rPr>
                <w:rFonts w:ascii="Helvetica Neue" w:cs="Helvetica Neue" w:eastAsia="Helvetica Neue" w:hAnsi="Helvetica Neue"/>
                <w:b w:val="1"/>
                <w:sz w:val="24"/>
                <w:szCs w:val="24"/>
                <w:rtl w:val="0"/>
              </w:rPr>
              <w:t xml:space="preserve">ebe contener:</w:t>
            </w:r>
          </w:p>
          <w:p w:rsidR="00000000" w:rsidDel="00000000" w:rsidP="00000000" w:rsidRDefault="00000000" w:rsidRPr="00000000" w14:paraId="0000003A">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Portada:</w:t>
            </w:r>
            <w:r w:rsidDel="00000000" w:rsidR="00000000" w:rsidRPr="00000000">
              <w:rPr>
                <w:rFonts w:ascii="Helvetica Neue Light" w:cs="Helvetica Neue Light" w:eastAsia="Helvetica Neue Light" w:hAnsi="Helvetica Neue Light"/>
                <w:sz w:val="24"/>
                <w:szCs w:val="24"/>
                <w:rtl w:val="0"/>
              </w:rPr>
              <w:t xml:space="preserve"> se informará el título principal del proyecto, nombre de los integrantes, institución y fecha de presentación. </w:t>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Tabla de contenidos.</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Descripción del caso de negocio:</w:t>
            </w:r>
            <w:r w:rsidDel="00000000" w:rsidR="00000000" w:rsidRPr="00000000">
              <w:rPr>
                <w:rFonts w:ascii="Helvetica Neue Light" w:cs="Helvetica Neue Light" w:eastAsia="Helvetica Neue Light" w:hAnsi="Helvetica Neue Light"/>
                <w:sz w:val="24"/>
                <w:szCs w:val="24"/>
                <w:rtl w:val="0"/>
              </w:rPr>
              <w:t xml:space="preserve"> dedicación y problema abordado.</w:t>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Tabla de versionado.</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Objetivos del modelo.</w:t>
            </w:r>
          </w:p>
          <w:p w:rsidR="00000000" w:rsidDel="00000000" w:rsidP="00000000" w:rsidRDefault="00000000" w:rsidRPr="00000000" w14:paraId="0000003F">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Descripción de los datos</w:t>
            </w:r>
            <w:r w:rsidDel="00000000" w:rsidR="00000000" w:rsidRPr="00000000">
              <w:rPr>
                <w:rFonts w:ascii="Helvetica Neue Light" w:cs="Helvetica Neue Light" w:eastAsia="Helvetica Neue Light" w:hAnsi="Helvetica Neue Light"/>
                <w:sz w:val="24"/>
                <w:szCs w:val="24"/>
                <w:rtl w:val="0"/>
              </w:rPr>
              <w:t xml:space="preserve"> desde la perspectiva del Negocio: Descripción de la base de datos usada en la que se explique: la temática, las variables que se seleccionaron y la segmentación de los registros, si aplica. Incluir además todas las decisiones que se tomaron para llegar al dataset que servirá de input para el algoritmo.</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Hallazgos encontrados por el EDA</w:t>
            </w:r>
            <w:r w:rsidDel="00000000" w:rsidR="00000000" w:rsidRPr="00000000">
              <w:rPr>
                <w:rFonts w:ascii="Helvetica Neue Light" w:cs="Helvetica Neue Light" w:eastAsia="Helvetica Neue Light" w:hAnsi="Helvetica Neue Light"/>
                <w:sz w:val="24"/>
                <w:szCs w:val="24"/>
                <w:rtl w:val="0"/>
              </w:rPr>
              <w:t xml:space="preserve">: análisis univariado, bivariado y multivariado de las variables elegidas.</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Algoritmo Elegido.</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Métricas de Desempeño</w:t>
            </w:r>
            <w:r w:rsidDel="00000000" w:rsidR="00000000" w:rsidRPr="00000000">
              <w:rPr>
                <w:rFonts w:ascii="Helvetica Neue Light" w:cs="Helvetica Neue Light" w:eastAsia="Helvetica Neue Light" w:hAnsi="Helvetica Neue Light"/>
                <w:sz w:val="24"/>
                <w:szCs w:val="24"/>
                <w:rtl w:val="0"/>
              </w:rPr>
              <w:t xml:space="preserve"> del Modelo.</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Iteraciones de Optimización.</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Métricas finales del Modelo Optimizado.</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Futuras líneas:</w:t>
            </w:r>
            <w:r w:rsidDel="00000000" w:rsidR="00000000" w:rsidRPr="00000000">
              <w:rPr>
                <w:rFonts w:ascii="Helvetica Neue Light" w:cs="Helvetica Neue Light" w:eastAsia="Helvetica Neue Light" w:hAnsi="Helvetica Neue Light"/>
                <w:sz w:val="24"/>
                <w:szCs w:val="24"/>
                <w:rtl w:val="0"/>
              </w:rPr>
              <w:t xml:space="preserve"> breve descripción de las posibles iniciativas que se pueden llevar a cabo para complementar el proyecto.</w:t>
            </w:r>
            <w:r w:rsidDel="00000000" w:rsidR="00000000" w:rsidRPr="00000000">
              <w:rPr>
                <w:rtl w:val="0"/>
              </w:rPr>
            </w:r>
          </w:p>
          <w:p w:rsidR="00000000" w:rsidDel="00000000" w:rsidP="00000000" w:rsidRDefault="00000000" w:rsidRPr="00000000" w14:paraId="00000046">
            <w:pPr>
              <w:numPr>
                <w:ilvl w:val="0"/>
                <w:numId w:val="5"/>
              </w:numPr>
              <w:ind w:left="720" w:hanging="360"/>
              <w:rPr>
                <w:rFonts w:ascii="Helvetica Neue" w:cs="Helvetica Neue" w:eastAsia="Helvetica Neue" w:hAnsi="Helvetica Neue"/>
                <w:b w:val="1"/>
                <w:sz w:val="24"/>
                <w:szCs w:val="24"/>
                <w:u w:val="none"/>
              </w:rPr>
            </w:pPr>
            <w:r w:rsidDel="00000000" w:rsidR="00000000" w:rsidRPr="00000000">
              <w:rPr>
                <w:rFonts w:ascii="Helvetica Neue" w:cs="Helvetica Neue" w:eastAsia="Helvetica Neue" w:hAnsi="Helvetica Neue"/>
                <w:b w:val="1"/>
                <w:sz w:val="24"/>
                <w:szCs w:val="24"/>
                <w:rtl w:val="0"/>
              </w:rPr>
              <w:t xml:space="preserve">Conclusiones: </w:t>
            </w:r>
            <w:r w:rsidDel="00000000" w:rsidR="00000000" w:rsidRPr="00000000">
              <w:rPr>
                <w:rFonts w:ascii="Helvetica Neue Light" w:cs="Helvetica Neue Light" w:eastAsia="Helvetica Neue Light" w:hAnsi="Helvetica Neue Light"/>
                <w:sz w:val="24"/>
                <w:szCs w:val="24"/>
                <w:rtl w:val="0"/>
              </w:rPr>
              <w:t xml:space="preserve">contribuciones del modelo a los objetivos propuestos.</w:t>
            </w:r>
          </w:p>
        </w:tc>
      </w:tr>
    </w:tbl>
    <w:p w:rsidR="00000000" w:rsidDel="00000000" w:rsidP="00000000" w:rsidRDefault="00000000" w:rsidRPr="00000000" w14:paraId="0000004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Requisitos Extra</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extra </w:t>
            </w:r>
            <w:r w:rsidDel="00000000" w:rsidR="00000000" w:rsidRPr="00000000">
              <w:rPr>
                <w:rFonts w:ascii="Helvetica Neue" w:cs="Helvetica Neue" w:eastAsia="Helvetica Neue" w:hAnsi="Helvetica Neue"/>
                <w:b w:val="1"/>
                <w:i w:val="1"/>
                <w:sz w:val="24"/>
                <w:szCs w:val="24"/>
                <w:rtl w:val="0"/>
              </w:rPr>
              <w:t xml:space="preserve">pro-coders</w:t>
            </w:r>
            <w:r w:rsidDel="00000000" w:rsidR="00000000" w:rsidRPr="00000000">
              <w:rPr>
                <w:rFonts w:ascii="Helvetica Neue" w:cs="Helvetica Neue" w:eastAsia="Helvetica Neue" w:hAnsi="Helvetica Neue"/>
                <w:b w:val="1"/>
                <w:sz w:val="24"/>
                <w:szCs w:val="24"/>
                <w:rtl w:val="0"/>
              </w:rPr>
              <w:t xml:space="preserve"> no se incluyen en los criterios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6"/>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Apropiación profunda del área investigada.</w:t>
            </w:r>
            <w:r w:rsidDel="00000000" w:rsidR="00000000" w:rsidRPr="00000000">
              <w:rPr>
                <w:rFonts w:ascii="Helvetica Neue Light" w:cs="Helvetica Neue Light" w:eastAsia="Helvetica Neue Light" w:hAnsi="Helvetica Neue Light"/>
                <w:sz w:val="24"/>
                <w:szCs w:val="24"/>
                <w:rtl w:val="0"/>
              </w:rPr>
              <w:t xml:space="preserve"> Puede incorporar información conocimientos a partir de lo que conocen del ámbito específico del trabajo o de la investigación para proveer mayores insights. Por ejemplo, si se hace una segmentación de clientes del ámbito hotelero, explicar un poco más de esa área de negocio, contar lo que ya se sabe, y a partir de eso brindar un contexto donde se entienda de la mejor manera posible por qué el hecho de aplicar un modelo de Data Science agrega valor a ese tipo de negocio en particular.</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Utilización de datos propios para la resolución de un problema cotidiano</w:t>
            </w:r>
            <w:r w:rsidDel="00000000" w:rsidR="00000000" w:rsidRPr="00000000">
              <w:rPr>
                <w:rFonts w:ascii="Helvetica Neue Light" w:cs="Helvetica Neue Light" w:eastAsia="Helvetica Neue Light" w:hAnsi="Helvetica Neue Light"/>
                <w:sz w:val="24"/>
                <w:szCs w:val="24"/>
                <w:rtl w:val="0"/>
              </w:rPr>
              <w:t xml:space="preserve"> de su emprendimiento, proyecto o investigación. Por ejemplo, la empresa en la que trabaja, el side-project en el que está preparando su portfolio, etc.</w:t>
            </w:r>
          </w:p>
          <w:p w:rsidR="00000000" w:rsidDel="00000000" w:rsidP="00000000" w:rsidRDefault="00000000" w:rsidRPr="00000000" w14:paraId="0000004C">
            <w:pPr>
              <w:numPr>
                <w:ilvl w:val="0"/>
                <w:numId w:val="6"/>
              </w:numPr>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Utilización de algoritmos de clustering</w:t>
            </w:r>
            <w:r w:rsidDel="00000000" w:rsidR="00000000" w:rsidRPr="00000000">
              <w:rPr>
                <w:rFonts w:ascii="Helvetica Neue Light" w:cs="Helvetica Neue Light" w:eastAsia="Helvetica Neue Light" w:hAnsi="Helvetica Neue Light"/>
                <w:sz w:val="24"/>
                <w:szCs w:val="24"/>
                <w:rtl w:val="0"/>
              </w:rPr>
              <w:t xml:space="preserve"> en base a variables numéricas de complejidad moderada (requiere validación y seguimiento del tutor/a).</w:t>
            </w:r>
            <w:r w:rsidDel="00000000" w:rsidR="00000000" w:rsidRPr="00000000">
              <w:rPr>
                <w:rtl w:val="0"/>
              </w:rPr>
            </w:r>
          </w:p>
        </w:tc>
      </w:tr>
    </w:tbl>
    <w:p w:rsidR="00000000" w:rsidDel="00000000" w:rsidP="00000000" w:rsidRDefault="00000000" w:rsidRPr="00000000" w14:paraId="0000004D">
      <w:pPr>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Dont’s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No es necesario ni recomendado.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4"/>
              </w:numPr>
              <w:ind w:left="720" w:hanging="360"/>
              <w:rPr>
                <w:sz w:val="24"/>
                <w:szCs w:val="24"/>
              </w:rPr>
            </w:pPr>
            <w:r w:rsidDel="00000000" w:rsidR="00000000" w:rsidRPr="00000000">
              <w:rPr>
                <w:rFonts w:ascii="Helvetica Neue" w:cs="Helvetica Neue" w:eastAsia="Helvetica Neue" w:hAnsi="Helvetica Neue"/>
                <w:b w:val="1"/>
                <w:sz w:val="24"/>
                <w:szCs w:val="24"/>
                <w:rtl w:val="0"/>
              </w:rPr>
              <w:t xml:space="preserve">Seleccionar series de tiempo</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puede complicar la llegada a resultados entendibles / aprovechables.</w:t>
            </w:r>
          </w:p>
        </w:tc>
      </w:tr>
    </w:tbl>
    <w:p w:rsidR="00000000" w:rsidDel="00000000" w:rsidP="00000000" w:rsidRDefault="00000000" w:rsidRPr="00000000" w14:paraId="00000051">
      <w:pPr>
        <w:ind w:left="0" w:firstLine="0"/>
        <w:rPr>
          <w:rFonts w:ascii="Helvetica Neue Light" w:cs="Helvetica Neue Light" w:eastAsia="Helvetica Neue Light" w:hAnsi="Helvetica Neue Light"/>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Data Science - Proyecto Final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5429250</wp:posOffset>
          </wp:positionH>
          <wp:positionV relativeFrom="paragraph">
            <wp:posOffset>-209549</wp:posOffset>
          </wp:positionV>
          <wp:extent cx="950383" cy="265841"/>
          <wp:effectExtent b="0" l="0" r="0" t="0"/>
          <wp:wrapNone/>
          <wp:docPr id="1" name="image1.png"/>
          <a:graphic>
            <a:graphicData uri="http://schemas.openxmlformats.org/drawingml/2006/picture">
              <pic:pic>
                <pic:nvPicPr>
                  <pic:cNvPr id="0" name="image1.png"/>
                  <pic:cNvPicPr preferRelativeResize="0"/>
                </pic:nvPicPr>
                <pic:blipFill>
                  <a:blip r:embed="rId1">
                    <a:alphaModFix amt="61000"/>
                  </a:blip>
                  <a:srcRect b="0" l="0" r="0" t="0"/>
                  <a:stretch>
                    <a:fillRect/>
                  </a:stretch>
                </pic:blipFill>
                <pic:spPr>
                  <a:xfrm>
                    <a:off x="0" y="0"/>
                    <a:ext cx="950383" cy="26584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