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Problem Framing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document and improve for Problem Framing: Apply problem framing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problem framing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Problem Framing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Problem Framing.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“Problem Framing”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Day_29_Problem_Framing/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Beyond_AI_Internship\Day_29_Problem_Framing\evidence, Beyond_AI_Internship\Day_29_Problem_Framing\notebooks, Beyond_AI_Internship\Day_29_Problem_Framing\src, Beyond_AI_Internship\Day_29_Problem_Framing\data, Beyond_AI_Internship\Day_29_Problem_Framing\output, Beyond_AI_Internship\Day_29_Problem_Framing\report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Beyond_AI_Internship/Day_29_Problem_Framing/{evidence,notebooks,src,data,output,report}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Problem Framing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problem framing,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day_29_lab.py — Document and improve: Problem Framing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29 practical starter for Problem Framing.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'Problem Framing')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Problem Framing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Problem Framing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(Document and improve) on Problem Framing.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