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Bias Privacy And Safety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assessment and reflection for Bias Privacy And Safety: Apply bias privacy and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bias privacy and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Bias Privacy And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Bias Privacy And Safety.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“Bias Privacy And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Bias Privacy And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Day_162_Bias_Privacy_And_Safety/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Beyond_AI_Internship\Day_162_Bias_Privacy_And_Safety\evidence, Beyond_AI_Internship\Day_162_Bias_Privacy_And_Safety\notebooks, Beyond_AI_Internship\Day_162_Bias_Privacy_And_Safety\src, Beyond_AI_Internship\Day_162_Bias_Privacy_And_Safety\data, Beyond_AI_Internship\Day_162_Bias_Privacy_And_Safety\output, Beyond_AI_Internship\Day_162_Bias_Privacy_And_Safety\report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Beyond_AI_Internship/Day_162_Bias_Privacy_And_Safety/{evidence,notebooks,src,data,output,report}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Bias Privacy And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bias privacy and safety,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Assessment and reflection: Bias Privacy And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Bias Privacy And Safety.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'Bias Privacy And Safety')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Bias Privacy And Safety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Bias Privacy And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(Assessment and reflection) on Bias Privacy And Safety.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