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Demonstration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independent build for Capstone Demonstration: Apply capstone demonstration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demonstration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Demonstration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Demonstration.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Demonstration”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Demonstration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Day_177_Capstone_Demonstration/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Beyond_AI_Internship\Day_177_Capstone_Demonstration\evidence, Beyond_AI_Internship\Day_177_Capstone_Demonstration\notebooks, Beyond_AI_Internship\Day_177_Capstone_Demonstration\src, Beyond_AI_Internship\Day_177_Capstone_Demonstration\data, Beyond_AI_Internship\Day_177_Capstone_Demonstration\output, Beyond_AI_Internship\Day_177_Capstone_Demonstration\report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Beyond_AI_Internship/Day_177_Capstone_Demonstration/{evidence,notebooks,src,data,output,report}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Capstone Demonstration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capstone demonstration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Independent build: Capstone Demonstration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Capstone Demonstration.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Demonstration')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Demonstration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Demonstration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(Independent build) on Capstone Demonstration.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