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Cloud Concepts And Responsible Free-Tier Use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assessment and reflection for Cloud Concepts And Responsible Free-Tier Use: Apply cloud concepts and responsible free-tier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concepts and responsible free-tier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Concepts And Responsible Free-Tier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Concepts And Responsible Free-Tier Use.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Concepts And Responsible Free-Tier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Day_06_Cloud_Concepts_And_Responsible_Free_Tier_Use/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Beyond_Cloud_Internship\Day_06_Cloud_Concepts_And_Responsible_Free_Tier_Use\evidence, Beyond_Cloud_Internship\Day_06_Cloud_Concepts_And_Responsible_Free_Tier_Use\notebooks, Beyond_Cloud_Internship\Day_06_Cloud_Concepts_And_Responsible_Free_Tier_Use\src, Beyond_Cloud_Internship\Day_06_Cloud_Concepts_And_Responsible_Free_Tier_Use\data, Beyond_Cloud_Internship\Day_06_Cloud_Concepts_And_Responsible_Free_Tier_Use\output, Beyond_Cloud_Internship\Day_06_Cloud_Concepts_And_Responsible_Free_Tier_Use\report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Beyond_Cloud_Internship/Day_06_Cloud_Concepts_And_Responsible_Free_Tier_Use/{evidence,notebooks,src,data,output,report}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Cloud Concepts And Responsible Free-Tier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cloud concepts and responsible free-tier use,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day_06_lab.py — Assessment and reflection: Cloud Concepts And Responsible Free-Tier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 practical starter for Cloud Concepts And Responsible Free-Tier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Concepts And Responsible Free-Tier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Concepts And Responsible Free-Tier Use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Concepts And Responsible Free-Tier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(Assessment and reflection) on Cloud Concepts And Responsible Free-Tier Use.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