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4 STUDENT HANDBOOK</w:t>
      </w:r>
    </w:p>
    <w:p>
      <w:pPr>
        <w:jc w:val="center"/>
      </w:pPr>
      <w:r>
        <w:rPr>
          <w:b/>
          <w:color w:val="1E293B"/>
          <w:sz w:val="28"/>
        </w:rPr>
        <w:t>Ethical Practice And Lab Isolation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4 objective  Complete the troubleshoot for Ethical Practice And Lab Isolation: Apply ethical practice and lab isolation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ethical practice and lab isolation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Ethical Practice And Lab Isolation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Ethical Practice And Lab Isolation.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“Ethical Practice And Lab Isolation”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permission for the exact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lab isolation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Offensive action outside sandbox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supervisor approval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CIA triad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Confidentiality, integrity, availability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controls to CIA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Fixing one pillar while breaking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Risk table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Least privilege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Only the access needed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lab accounts, not admin everywhere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Standing admin rights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admin/user sessions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Ubuntu, Windows evaluation VMs, Wireshark and OWASP Juice Shop.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Day_04_Ethical_Practice_And_Lab_Isolation/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Beyond_CyberSecurity_Internship\Day_04_Ethical_Practice_And_Lab_Isolation\evidence, Beyond_CyberSecurity_Internship\Day_04_Ethical_Practice_And_Lab_Isolation\notebooks, Beyond_CyberSecurity_Internship\Day_04_Ethical_Practice_And_Lab_Isolation\src, Beyond_CyberSecurity_Internship\Day_04_Ethical_Practice_And_Lab_Isolation\data, Beyond_CyberSecurity_Internship\Day_04_Ethical_Practice_And_Lab_Isolation\output, Beyond_CyberSecurity_Internship\Day_04_Ethical_Practice_And_Lab_Isolation\report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Beyond_CyberSecurity_Internship/Day_04_Ethical_Practice_And_Lab_Isolation/{evidence,notebooks,src,data,output,report}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Ethical Practice And Lab Isolation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ethical practice and lab isolation.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`src/day_04_lab.py`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day_04_lab.py — Troubleshoot: Ethical Practice And Lab Isolation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4 practical starter for Ethical Practice And Lab Isolation.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'Ethical Practice And Lab Isolation')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'Troubleshoot')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report/day-04_technical_report.md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Ethical Practice And Lab Isolation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Ethical Practice And Lab Isolation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4 (Troubleshoot) on Ethical Practice And Lab Isolation.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