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Ethical Practice And Lab Isolation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assessment and reflection for Ethical Practice And Lab Isolation: Apply ethical practice and lab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ethical practice and lab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Ethical Practice And Lab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Ethical Practice And Lab Isolation.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“Ethical Practice And Lab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Day_06_Ethical_Practice_And_Lab_Isolation/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Beyond_CyberSecurity_Internship\Day_06_Ethical_Practice_And_Lab_Isolation\evidence, Beyond_CyberSecurity_Internship\Day_06_Ethical_Practice_And_Lab_Isolation\notebooks, Beyond_CyberSecurity_Internship\Day_06_Ethical_Practice_And_Lab_Isolation\src, Beyond_CyberSecurity_Internship\Day_06_Ethical_Practice_And_Lab_Isolation\data, Beyond_CyberSecurity_Internship\Day_06_Ethical_Practice_And_Lab_Isolation\output, Beyond_CyberSecurity_Internship\Day_06_Ethical_Practice_And_Lab_Isolation\report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Beyond_CyberSecurity_Internship/Day_06_Ethical_Practice_And_Lab_Isolation/{evidence,notebooks,src,data,output,report}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Ethical Practice And Lab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ethical practice and lab isolation,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Assessment and reflection: Ethical Practice And Lab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Ethical Practice And Lab Isolation.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'Ethical Practice And Lab Isolation')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Ethical Practice And Lab Isolation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Ethical Practice And Lab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(Assessment and reflection) on Ethical Practice And Lab Isolation.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