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Identity And Access Management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guided practical for Identity And Access Management: Apply identity and access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identity and access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Identity And Access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Identity And Access Management.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“Identity And Access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Identity And Access Management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Day_56_Identity_And_Access_Management/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Beyond_CyberSecurity_Internship\Day_56_Identity_And_Access_Management\evidence, Beyond_CyberSecurity_Internship\Day_56_Identity_And_Access_Management\notebooks, Beyond_CyberSecurity_Internship\Day_56_Identity_And_Access_Management\src, Beyond_CyberSecurity_Internship\Day_56_Identity_And_Access_Management\data, Beyond_CyberSecurity_Internship\Day_56_Identity_And_Access_Management\output, Beyond_CyberSecurity_Internship\Day_56_Identity_And_Access_Management\report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Beyond_CyberSecurity_Internship/Day_56_Identity_And_Access_Management/{evidence,notebooks,src,data,output,report}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Identity And Access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identity and access management.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day_56_lab.py — Guided practical: Identity And Access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56 practical starter for Identity And Access Management.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'Identity And Access Management')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Identity And Access Management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Identity And Access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(Guided practical) on Identity And Access Management.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