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Wireshark Traffic Analysis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orientation and setup for Wireshark Traffic Analysis: Apply Wireshark traffic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Wireshark traffic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Wireshark Traffic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Wireshark Traffic Analysis.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“Wireshark Traffic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Wireshark Traffic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Day_85_Wireshark_Traffic_Analysis/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Beyond_CyberSecurity_Internship\Day_85_Wireshark_Traffic_Analysis\evidence, Beyond_CyberSecurity_Internship\Day_85_Wireshark_Traffic_Analysis\notebooks, Beyond_CyberSecurity_Internship\Day_85_Wireshark_Traffic_Analysis\src, Beyond_CyberSecurity_Internship\Day_85_Wireshark_Traffic_Analysis\data, Beyond_CyberSecurity_Internship\Day_85_Wireshark_Traffic_Analysis\output, Beyond_CyberSecurity_Internship\Day_85_Wireshark_Traffic_Analysis\report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Beyond_CyberSecurity_Internship/Day_85_Wireshark_Traffic_Analysis/{evidence,notebooks,src,data,output,report}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Wireshark Traffic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Wireshark traffic analysis.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day_85_lab.py — Orientation and setup: Wireshark Traffic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85 practical starter for Wireshark Traffic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'Wireshark Traffic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Wireshark Traffic Analysis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Wireshark Traffic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(Orientation and setup) on Wireshark Traffic Analysis.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