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Owasp Top 10 Labs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practical for Owasp Top 10 Labs: Apply OWASP Top 10 labs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OWASP Top 10 labs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Owasp Top 10 Labs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Owasp Top 10 Labs.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“Owasp Top 10 Labs”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Owasp Top 10 Labs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Day_104_Owasp_Top_10_Labs/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Beyond_CyberSecurity_Internship\Day_104_Owasp_Top_10_Labs\evidence, Beyond_CyberSecurity_Internship\Day_104_Owasp_Top_10_Labs\notebooks, Beyond_CyberSecurity_Internship\Day_104_Owasp_Top_10_Labs\src, Beyond_CyberSecurity_Internship\Day_104_Owasp_Top_10_Labs\data, Beyond_CyberSecurity_Internship\Day_104_Owasp_Top_10_Labs\output, Beyond_CyberSecurity_Internship\Day_104_Owasp_Top_10_Labs\report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Beyond_CyberSecurity_Internship/Day_104_Owasp_Top_10_Labs/{evidence,notebooks,src,data,output,report}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Owasp Top 10 Labs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OWASP Top 10 labs.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day_104_lab.py — Guided practical: Owasp Top 10 Labs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104 practical starter for Owasp Top 10 Labs.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'Owasp Top 10 Labs')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Owasp Top 10 Labs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Owasp Top 10 Labs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practical) on Owasp Top 10 Labs.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