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Owasp Top 10 Labs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troubleshoot for Owasp Top 10 Labs: Apply OWASP Top 10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OWASP Top 10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Owasp Top 10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Owasp Top 10 Labs.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“Owasp Top 10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Owasp Top 10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Day_106_Owasp_Top_10_Labs/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Beyond_CyberSecurity_Internship\Day_106_Owasp_Top_10_Labs\evidence, Beyond_CyberSecurity_Internship\Day_106_Owasp_Top_10_Labs\notebooks, Beyond_CyberSecurity_Internship\Day_106_Owasp_Top_10_Labs\src, Beyond_CyberSecurity_Internship\Day_106_Owasp_Top_10_Labs\data, Beyond_CyberSecurity_Internship\Day_106_Owasp_Top_10_Labs\output, Beyond_CyberSecurity_Internship\Day_106_Owasp_Top_10_Labs\report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Beyond_CyberSecurity_Internship/Day_106_Owasp_Top_10_Labs/{evidence,notebooks,src,data,output,report}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Owasp Top 10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OWASP Top 10 labs.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Troubleshoot: Owasp Top 10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Owasp Top 10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'Owasp Top 10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Owasp Top 10 Labs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Owasp Top 10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(Troubleshoot) on Owasp Top 10 Labs.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