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129 STUDENT HANDBOOK</w:t>
      </w:r>
    </w:p>
    <w:p>
      <w:pPr>
        <w:jc w:val="center"/>
      </w:pPr>
      <w:r>
        <w:rPr>
          <w:b/>
          <w:color w:val="1E293B"/>
          <w:sz w:val="28"/>
        </w:rPr>
        <w:t>Backup And Ransomware Recovery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129 objective  Complete the independent build for Backup And Ransomware Recovery: Apply backup and ransomware recovery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backup and ransomware recovery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Backup And Ransomware Recovery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Backup And Ransomware Recovery.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“Backup And Ransomware Recovery”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Backup And Ransomware Recovery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Day_129_Backup_And_Ransomware_Recovery/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Beyond_CyberSecurity_Internship\Day_129_Backup_And_Ransomware_Recovery\evidence, Beyond_CyberSecurity_Internship\Day_129_Backup_And_Ransomware_Recovery\notebooks, Beyond_CyberSecurity_Internship\Day_129_Backup_And_Ransomware_Recovery\src, Beyond_CyberSecurity_Internship\Day_129_Backup_And_Ransomware_Recovery\data, Beyond_CyberSecurity_Internship\Day_129_Backup_And_Ransomware_Recovery\output, Beyond_CyberSecurity_Internship\Day_129_Backup_And_Ransomware_Recovery\report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Beyond_CyberSecurity_Internship/Day_129_Backup_And_Ransomware_Recovery/{evidence,notebooks,src,data,output,report}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Backup And Ransomware Recovery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backup and ransomware recovery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day_129_lab.py — Independent build: Backup And Ransomware Recovery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129 practical starter for Backup And Ransomware Recovery.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'Backup And Ransomware Recovery')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Backup And Ransomware Recovery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Backup And Ransomware Recovery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129 (Independent build) on Backup And Ransomware Recovery.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