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Security Audit And Reporting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troubleshoot for Security Audit And Reporting: Apply security audit and reporting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audit and reporting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Audit And Reporting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Audit And Reporting.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Audit And Reporting”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Day_166_Security_Audit_And_Reporting/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Beyond_CyberSecurity_Internship\Day_166_Security_Audit_And_Reporting\evidence, Beyond_CyberSecurity_Internship\Day_166_Security_Audit_And_Reporting\notebooks, Beyond_CyberSecurity_Internship\Day_166_Security_Audit_And_Reporting\src, Beyond_CyberSecurity_Internship\Day_166_Security_Audit_And_Reporting\data, Beyond_CyberSecurity_Internship\Day_166_Security_Audit_And_Reporting\output, Beyond_CyberSecurity_Internship\Day_166_Security_Audit_And_Reporting\report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Beyond_CyberSecurity_Internship/Day_166_Security_Audit_And_Reporting/{evidence,notebooks,src,data,output,report}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Security Audit And Reporting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security audit and reporting.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Troubleshoot: Security Audit And Reporting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Security Audit And Reporting.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Audit And Reporting')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Audit And Reporting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Audit And Reporting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(Troubleshoot) on Security Audit And Reporting.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