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Data Storytelling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Data Storytelling: Apply data storytelling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storytelling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Storytelling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Day_135_Data_Storytelling/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Beyond_DataScience_Internship\Day_135_Data_Storytelling\evidence, Beyond_DataScience_Internship\Day_135_Data_Storytelling\notebooks, Beyond_DataScience_Internship\Day_135_Data_Storytelling\src, Beyond_DataScience_Internship\Day_135_Data_Storytelling\data, Beyond_DataScience_Internship\Day_135_Data_Storytelling\output, Beyond_DataScience_Internship\Day_135_Data_Storytelling\report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Beyond_DataScience_Internship/Day_135_Data_Storytelling/{evidence,notebooks,src,data,output,report}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Storytelling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storytelling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Independent build: Data Storytelling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Data Storytelling.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Data Storytelling.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