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79 STUDENT HANDBOOK</w:t>
      </w:r>
    </w:p>
    <w:p>
      <w:pPr>
        <w:jc w:val="center"/>
      </w:pPr>
      <w:r>
        <w:rPr>
          <w:b/>
          <w:color w:val="1E293B"/>
          <w:sz w:val="28"/>
        </w:rPr>
        <w:t>Antenna Placement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79 objective  Complete the orientation and setup for Antenna Placement: Apply antenna placement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antenna placement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Antenna Placement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Antenna Placement.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“Antenna Placement”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Antenna Placement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Day_79_Antenna_Placement/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Antenna Placement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antenna placement.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Antenna Placement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"Antenna Placement"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Antenna Placement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Antenna Placement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79 (Orientation and setup) on Antenna Placement.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