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Movement And Pan-Tilt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document and improve for Movement And Pan-Tilt: Apply movement and pan-tilt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movement and pan-tilt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Movement And Pan-Tilt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Movement And Pan-Tilt.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“Movement And Pan-Tilt”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Movement And Pan-Tilt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Day_77_Movement_And_Pan_Tilt/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Movement And Pan-Tilt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movement and pan-tilt,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Movement And Pan-Tilt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"Movement And Pan-Tilt"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Movement And Pan-Tilt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Movement And Pan-Tilt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(Document and improve) on Movement And Pan-Tilt.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