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143 STUDENT HANDBOOK</w:t>
      </w:r>
    </w:p>
    <w:p>
      <w:pPr>
        <w:jc w:val="center"/>
      </w:pPr>
      <w:r>
        <w:rPr>
          <w:b/>
          <w:color w:val="1E293B"/>
          <w:sz w:val="28"/>
        </w:rPr>
        <w:t>System Tuning Concepts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143 objective  Complete the document and improve for System Tuning Concepts: Apply system tuning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system tuning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System Tuning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System Tuning Concepts.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“System Tuning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System Tuning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Day_143_System_Tuning_Concepts/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System Tuning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system tuning concepts,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System Tuning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"System Tuning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System Tuning Concepts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System Tuning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143 (Document and improve) on System Tuning Concepts.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